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47375F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7A47737E" w:rsidR="004A25D6" w:rsidRDefault="0047375F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EF678F">
        <w:rPr>
          <w:szCs w:val="24"/>
        </w:rPr>
        <w:t>a</w:t>
      </w:r>
      <w:r>
        <w:rPr>
          <w:szCs w:val="24"/>
        </w:rPr>
        <w:t xml:space="preserve"> </w:t>
      </w:r>
      <w:r w:rsidR="00EF678F">
        <w:rPr>
          <w:szCs w:val="24"/>
        </w:rPr>
        <w:t xml:space="preserve">V. </w:t>
      </w:r>
      <w:proofErr w:type="spellStart"/>
      <w:r w:rsidR="00EF678F">
        <w:rPr>
          <w:szCs w:val="24"/>
        </w:rPr>
        <w:t>Baire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47375F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6F82B23B" w14:textId="77777777" w:rsidR="00491B2C" w:rsidRDefault="0047375F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32C13135" w:rsidR="00491B2C" w:rsidRPr="001D5AB1" w:rsidRDefault="0047375F" w:rsidP="00E23B50">
      <w:pPr>
        <w:rPr>
          <w:b/>
        </w:rPr>
      </w:pPr>
      <w:r w:rsidRPr="008B3205">
        <w:rPr>
          <w:b/>
        </w:rPr>
        <w:t xml:space="preserve">SĒDE Nr. </w:t>
      </w:r>
      <w:r w:rsidR="002728ED">
        <w:rPr>
          <w:b/>
          <w:noProof/>
        </w:rPr>
        <w:t>26.</w:t>
      </w:r>
    </w:p>
    <w:p w14:paraId="04C1CD1C" w14:textId="122CC0F0" w:rsidR="00AB74EA" w:rsidRPr="00925BAD" w:rsidRDefault="0047375F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2728ED">
        <w:rPr>
          <w:noProof/>
          <w:color w:val="000000"/>
          <w:szCs w:val="24"/>
        </w:rPr>
        <w:t>.gada 5.decembrī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957ED8" w:rsidRPr="00957ED8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>09:30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Baložu pārvaldes</w:t>
      </w:r>
      <w:r>
        <w:rPr>
          <w:noProof/>
          <w:szCs w:val="24"/>
        </w:rPr>
        <w:t xml:space="preserve"> sēžu zāle (Uzvaras prospekts 1A, Baloži)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0BF333D5" w14:textId="77777777" w:rsidR="00594415" w:rsidRPr="00BC64A2" w:rsidRDefault="0047375F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5FB0E07" w14:textId="4D80D618" w:rsidR="00A32C1B" w:rsidRPr="002728ED" w:rsidRDefault="002728ED" w:rsidP="002728ED">
      <w:pPr>
        <w:spacing w:before="120"/>
        <w:jc w:val="both"/>
        <w:rPr>
          <w:b/>
          <w:bCs/>
          <w:color w:val="000000" w:themeColor="text1"/>
        </w:rPr>
      </w:pPr>
      <w:r w:rsidRPr="002728ED">
        <w:rPr>
          <w:b/>
          <w:bCs/>
        </w:rPr>
        <w:t>Īpašumu komitejas jautājumi</w:t>
      </w:r>
    </w:p>
    <w:p w14:paraId="4BF1DD2D" w14:textId="43E41382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pilnvarojumu parakstīt vienošanos par grozījumiem 2022.gada 24.maija līgumā Nr. 1-17.2/22/3 par sabiedrisko ūdenssaimniecības pakalpojumu sniegšanu (SIA Ķekavas nami)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18BEF439" w14:textId="359CD031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pilnvarojumu parakstīt vienošanos par grozījumiem 2020.gada 17.marta līgumā Nr. 1-17.1/20/130 par sabiedrisko ūdenssaimniecības pakalpojumu sniegšanu  (SIA BKS)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70ABDF42" w14:textId="32088D41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sabiedrisko ūdenssaimniecības pakalpojumu līguma slēgšanu ar  SIA ”BŪKS”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0CA0DBCB" w14:textId="3306C98E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pilnvarojumu SIA “Ķekavas sadzīves servisa centrs” slēgt līgumu ar SIA “ZAĻĀ JOSTA” par ražotāju paplašinātās atbildības sistēmas īstenošanu tabakas izstrādājumu ar filtriem, mitro salvešu un balonu apsaimniekošanai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121CB51E" w14:textId="28F75AB8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grozījumiem</w:t>
      </w:r>
      <w:r w:rsidRPr="002728ED">
        <w:rPr>
          <w:noProof/>
          <w:color w:val="000000" w:themeColor="text1"/>
        </w:rPr>
        <w:t xml:space="preserve"> Pašvaldības īpašuma novērtēšanas komisijas nolikumā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725D067A" w14:textId="0ED17E16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ēkas izvietojuma saskaņošanu nekustamajā īpašumā Sudraba iela 10, Jenčos, Ķekavas pagastā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75CE7A91" w14:textId="6210FCD1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pašvaldībai piekrītošā nekustamā īpašuma “Rail Baltica dzelzceļa teritorija”, nodošanu bez atlīdzības valsts īpašumā Satiksmes ministrijas personā, Rail Baltica projekta realizācijai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0D40FD72" w14:textId="01D2EE49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sadarbības līguma slēgšanu ar AS "Latvijas valsts meži" par dzeramā ūdens avota teritorijas labiekārtošanu Baldones pagastā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1147C021" w14:textId="1E8D5CE3" w:rsidR="00A32C1B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grozījumiem</w:t>
      </w:r>
      <w:r w:rsidRPr="002728ED">
        <w:rPr>
          <w:noProof/>
          <w:color w:val="000000" w:themeColor="text1"/>
        </w:rPr>
        <w:t xml:space="preserve"> 2014.gada 22.novembra Nekustamā īpašuma pārvaldīšanas līgumā Nr.21-22/14/168</w:t>
      </w:r>
      <w:r w:rsidR="002728ED">
        <w:rPr>
          <w:color w:val="000000" w:themeColor="text1"/>
        </w:rPr>
        <w:t>.</w:t>
      </w:r>
    </w:p>
    <w:p w14:paraId="685C44CC" w14:textId="3DD5F2DB" w:rsidR="002728ED" w:rsidRPr="002728ED" w:rsidRDefault="002728ED" w:rsidP="002728ED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2728ED">
        <w:rPr>
          <w:b/>
          <w:bCs/>
          <w:color w:val="000000" w:themeColor="text1"/>
        </w:rPr>
        <w:t>Attīstības komitejas jautājumi</w:t>
      </w:r>
    </w:p>
    <w:p w14:paraId="08A270EF" w14:textId="78C8560E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detālplānojuma “Brīvzemnieki” grozījumu daļā  nekustamajā īpašumā Atmodas ielā 26 un Saktas iela 3,  Ķekavā, apstiprināšanu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5AD3241D" w14:textId="56430070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detālplānojuma “Kalnu iela 1”, Baložos, apstiprināšanu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711D5B94" w14:textId="5CAB608C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detālplānojuma “Meža iela 75”, Baložos, nodošanu publiskajai apspriešanai un institūciju atzinumu saņemšanai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0E4F1DF3" w14:textId="728DBAD3" w:rsidR="00A32C1B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grozījumu Ķekavas novada domes 2024.gada 13. marta lēmumā ”Par Ķekavas novada teritorijas plānojuma izstrādes uzsākšanu”</w:t>
      </w:r>
      <w:r w:rsidR="002728ED">
        <w:rPr>
          <w:color w:val="000000" w:themeColor="text1"/>
        </w:rPr>
        <w:t>.</w:t>
      </w:r>
    </w:p>
    <w:p w14:paraId="7413EBDB" w14:textId="4B1AD567" w:rsidR="002728ED" w:rsidRPr="002728ED" w:rsidRDefault="002728ED" w:rsidP="002728ED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</w:p>
    <w:p w14:paraId="0C3CBD63" w14:textId="2A2E3831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izmaiņām Ķekavas novada vēlēšanu iecirkņu sarakstā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113A24BB" w14:textId="1A33776E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aizņemuma ņemšanu projekta Ķekavas sporta kluba ēkas, Ķekavā, energoefektivitātes paaugstināšana īstenošanai</w:t>
      </w:r>
      <w:r w:rsidRPr="002728ED">
        <w:rPr>
          <w:color w:val="000000" w:themeColor="text1"/>
        </w:rPr>
        <w:t>;</w:t>
      </w:r>
      <w:r w:rsidRPr="002728ED">
        <w:rPr>
          <w:color w:val="000000" w:themeColor="text1"/>
        </w:rPr>
        <w:t xml:space="preserve"> </w:t>
      </w:r>
    </w:p>
    <w:p w14:paraId="7E9FE263" w14:textId="191D9E98" w:rsidR="00A32C1B" w:rsidRPr="002728ED" w:rsidRDefault="0047375F" w:rsidP="002728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728ED">
        <w:rPr>
          <w:noProof/>
          <w:color w:val="000000" w:themeColor="text1"/>
        </w:rPr>
        <w:t>Par grozījumiem Ķekavas novada domes 2024.gada 19.novembra sēdes lēmumā Nr.2 (protokols Nr.24)</w:t>
      </w:r>
      <w:r w:rsidR="002728ED">
        <w:rPr>
          <w:color w:val="000000" w:themeColor="text1"/>
        </w:rPr>
        <w:t>.</w:t>
      </w:r>
      <w:r w:rsidRPr="002728ED">
        <w:rPr>
          <w:color w:val="000000" w:themeColor="text1"/>
        </w:rPr>
        <w:t xml:space="preserve"> </w:t>
      </w: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47375F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47375F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2728ED">
      <w:headerReference w:type="first" r:id="rId7"/>
      <w:pgSz w:w="11906" w:h="16838" w:code="9"/>
      <w:pgMar w:top="2268" w:right="707" w:bottom="709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897B" w14:textId="77777777" w:rsidR="0047375F" w:rsidRDefault="0047375F">
      <w:r>
        <w:separator/>
      </w:r>
    </w:p>
  </w:endnote>
  <w:endnote w:type="continuationSeparator" w:id="0">
    <w:p w14:paraId="4EE63D43" w14:textId="77777777" w:rsidR="0047375F" w:rsidRDefault="004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097E" w14:textId="77777777" w:rsidR="0047375F" w:rsidRDefault="0047375F">
      <w:r>
        <w:separator/>
      </w:r>
    </w:p>
  </w:footnote>
  <w:footnote w:type="continuationSeparator" w:id="0">
    <w:p w14:paraId="7C89AF25" w14:textId="77777777" w:rsidR="0047375F" w:rsidRDefault="0047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47375F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276041633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47375F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47375F" w:rsidP="00E12479">
    <w:pPr>
      <w:ind w:left="1843" w:right="991"/>
      <w:jc w:val="center"/>
      <w:rPr>
        <w:sz w:val="20"/>
      </w:rPr>
    </w:pPr>
    <w:r>
      <w:rPr>
        <w:sz w:val="20"/>
      </w:rPr>
      <w:t xml:space="preserve">Gaismas iela 19 k-9, Ķekava, Ķekavas </w:t>
    </w:r>
    <w:r>
      <w:rPr>
        <w:sz w:val="20"/>
      </w:rPr>
      <w:t>pagasts, Ķekavas novads, LV-2123,</w:t>
    </w:r>
  </w:p>
  <w:p w14:paraId="34FBFB75" w14:textId="77777777" w:rsidR="001D793B" w:rsidRDefault="0047375F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47375F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4AA"/>
    <w:multiLevelType w:val="hybridMultilevel"/>
    <w:tmpl w:val="F9F86C52"/>
    <w:lvl w:ilvl="0" w:tplc="AFACDF18">
      <w:start w:val="1"/>
      <w:numFmt w:val="decimal"/>
      <w:lvlText w:val="%1."/>
      <w:lvlJc w:val="left"/>
      <w:pPr>
        <w:ind w:left="720" w:hanging="360"/>
      </w:pPr>
    </w:lvl>
    <w:lvl w:ilvl="1" w:tplc="25EAF2EC" w:tentative="1">
      <w:start w:val="1"/>
      <w:numFmt w:val="lowerLetter"/>
      <w:lvlText w:val="%2."/>
      <w:lvlJc w:val="left"/>
      <w:pPr>
        <w:ind w:left="1440" w:hanging="360"/>
      </w:pPr>
    </w:lvl>
    <w:lvl w:ilvl="2" w:tplc="08109412" w:tentative="1">
      <w:start w:val="1"/>
      <w:numFmt w:val="lowerRoman"/>
      <w:lvlText w:val="%3."/>
      <w:lvlJc w:val="right"/>
      <w:pPr>
        <w:ind w:left="2160" w:hanging="180"/>
      </w:pPr>
    </w:lvl>
    <w:lvl w:ilvl="3" w:tplc="ED10190C" w:tentative="1">
      <w:start w:val="1"/>
      <w:numFmt w:val="decimal"/>
      <w:lvlText w:val="%4."/>
      <w:lvlJc w:val="left"/>
      <w:pPr>
        <w:ind w:left="2880" w:hanging="360"/>
      </w:pPr>
    </w:lvl>
    <w:lvl w:ilvl="4" w:tplc="5EA44A32" w:tentative="1">
      <w:start w:val="1"/>
      <w:numFmt w:val="lowerLetter"/>
      <w:lvlText w:val="%5."/>
      <w:lvlJc w:val="left"/>
      <w:pPr>
        <w:ind w:left="3600" w:hanging="360"/>
      </w:pPr>
    </w:lvl>
    <w:lvl w:ilvl="5" w:tplc="D25A5D06" w:tentative="1">
      <w:start w:val="1"/>
      <w:numFmt w:val="lowerRoman"/>
      <w:lvlText w:val="%6."/>
      <w:lvlJc w:val="right"/>
      <w:pPr>
        <w:ind w:left="4320" w:hanging="180"/>
      </w:pPr>
    </w:lvl>
    <w:lvl w:ilvl="6" w:tplc="4A68CAEE" w:tentative="1">
      <w:start w:val="1"/>
      <w:numFmt w:val="decimal"/>
      <w:lvlText w:val="%7."/>
      <w:lvlJc w:val="left"/>
      <w:pPr>
        <w:ind w:left="5040" w:hanging="360"/>
      </w:pPr>
    </w:lvl>
    <w:lvl w:ilvl="7" w:tplc="899A4014" w:tentative="1">
      <w:start w:val="1"/>
      <w:numFmt w:val="lowerLetter"/>
      <w:lvlText w:val="%8."/>
      <w:lvlJc w:val="left"/>
      <w:pPr>
        <w:ind w:left="5760" w:hanging="360"/>
      </w:pPr>
    </w:lvl>
    <w:lvl w:ilvl="8" w:tplc="C4B85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2D80"/>
    <w:multiLevelType w:val="hybridMultilevel"/>
    <w:tmpl w:val="88801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D87"/>
    <w:multiLevelType w:val="hybridMultilevel"/>
    <w:tmpl w:val="D6F06E10"/>
    <w:lvl w:ilvl="0" w:tplc="D9EA95B6">
      <w:start w:val="1"/>
      <w:numFmt w:val="decimal"/>
      <w:lvlText w:val="%1."/>
      <w:lvlJc w:val="left"/>
      <w:pPr>
        <w:ind w:left="720" w:hanging="360"/>
      </w:pPr>
    </w:lvl>
    <w:lvl w:ilvl="1" w:tplc="0C904C1A" w:tentative="1">
      <w:start w:val="1"/>
      <w:numFmt w:val="lowerLetter"/>
      <w:lvlText w:val="%2."/>
      <w:lvlJc w:val="left"/>
      <w:pPr>
        <w:ind w:left="1440" w:hanging="360"/>
      </w:pPr>
    </w:lvl>
    <w:lvl w:ilvl="2" w:tplc="FB080C7C" w:tentative="1">
      <w:start w:val="1"/>
      <w:numFmt w:val="lowerRoman"/>
      <w:lvlText w:val="%3."/>
      <w:lvlJc w:val="right"/>
      <w:pPr>
        <w:ind w:left="2160" w:hanging="180"/>
      </w:pPr>
    </w:lvl>
    <w:lvl w:ilvl="3" w:tplc="54CCA058" w:tentative="1">
      <w:start w:val="1"/>
      <w:numFmt w:val="decimal"/>
      <w:lvlText w:val="%4."/>
      <w:lvlJc w:val="left"/>
      <w:pPr>
        <w:ind w:left="2880" w:hanging="360"/>
      </w:pPr>
    </w:lvl>
    <w:lvl w:ilvl="4" w:tplc="E4646FB8" w:tentative="1">
      <w:start w:val="1"/>
      <w:numFmt w:val="lowerLetter"/>
      <w:lvlText w:val="%5."/>
      <w:lvlJc w:val="left"/>
      <w:pPr>
        <w:ind w:left="3600" w:hanging="360"/>
      </w:pPr>
    </w:lvl>
    <w:lvl w:ilvl="5" w:tplc="465C8424" w:tentative="1">
      <w:start w:val="1"/>
      <w:numFmt w:val="lowerRoman"/>
      <w:lvlText w:val="%6."/>
      <w:lvlJc w:val="right"/>
      <w:pPr>
        <w:ind w:left="4320" w:hanging="180"/>
      </w:pPr>
    </w:lvl>
    <w:lvl w:ilvl="6" w:tplc="C2FE2552" w:tentative="1">
      <w:start w:val="1"/>
      <w:numFmt w:val="decimal"/>
      <w:lvlText w:val="%7."/>
      <w:lvlJc w:val="left"/>
      <w:pPr>
        <w:ind w:left="5040" w:hanging="360"/>
      </w:pPr>
    </w:lvl>
    <w:lvl w:ilvl="7" w:tplc="07386A7E" w:tentative="1">
      <w:start w:val="1"/>
      <w:numFmt w:val="lowerLetter"/>
      <w:lvlText w:val="%8."/>
      <w:lvlJc w:val="left"/>
      <w:pPr>
        <w:ind w:left="5760" w:hanging="360"/>
      </w:pPr>
    </w:lvl>
    <w:lvl w:ilvl="8" w:tplc="CCE28F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96028">
    <w:abstractNumId w:val="2"/>
  </w:num>
  <w:num w:numId="2" w16cid:durableId="1833640581">
    <w:abstractNumId w:val="0"/>
  </w:num>
  <w:num w:numId="3" w16cid:durableId="177624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728ED"/>
    <w:rsid w:val="00280E5A"/>
    <w:rsid w:val="002830BE"/>
    <w:rsid w:val="002B79C9"/>
    <w:rsid w:val="002D39B0"/>
    <w:rsid w:val="003804CD"/>
    <w:rsid w:val="003C343A"/>
    <w:rsid w:val="003E629F"/>
    <w:rsid w:val="0047375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16F8B"/>
    <w:rsid w:val="00B821D9"/>
    <w:rsid w:val="00BB019A"/>
    <w:rsid w:val="00BB1798"/>
    <w:rsid w:val="00BC64A2"/>
    <w:rsid w:val="00BE09CC"/>
    <w:rsid w:val="00C07555"/>
    <w:rsid w:val="00C3006A"/>
    <w:rsid w:val="00C32002"/>
    <w:rsid w:val="00C423A8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EF678F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2024-12-02T07:08:00Z</dcterms:created>
  <dcterms:modified xsi:type="dcterms:W3CDTF">2024-12-02T07:08:00Z</dcterms:modified>
</cp:coreProperties>
</file>