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EEF10" w14:textId="77777777" w:rsidR="00E136F7" w:rsidRDefault="00E136F7" w:rsidP="00E136F7">
      <w:pPr>
        <w:shd w:val="clear" w:color="auto" w:fill="FFFFFF"/>
        <w:spacing w:after="0" w:line="240" w:lineRule="auto"/>
        <w:jc w:val="center"/>
        <w:rPr>
          <w:rFonts w:ascii="Times New Roman" w:eastAsia="Times New Roman" w:hAnsi="Times New Roman" w:cs="Times New Roman"/>
          <w:b/>
          <w:bCs/>
          <w:sz w:val="28"/>
          <w:szCs w:val="28"/>
          <w:lang w:eastAsia="lv-LV"/>
        </w:rPr>
      </w:pPr>
      <w:r w:rsidRPr="006B5CAB">
        <w:rPr>
          <w:rFonts w:ascii="Times New Roman" w:eastAsia="Times New Roman" w:hAnsi="Times New Roman" w:cs="Times New Roman"/>
          <w:b/>
          <w:bCs/>
          <w:sz w:val="28"/>
          <w:szCs w:val="28"/>
          <w:lang w:eastAsia="lv-LV"/>
        </w:rPr>
        <w:t>Paziņojums par noteikto tarifu</w:t>
      </w:r>
    </w:p>
    <w:p w14:paraId="610C8A15" w14:textId="77777777" w:rsidR="006B5CAB" w:rsidRPr="006B5CAB" w:rsidRDefault="006B5CAB" w:rsidP="00E136F7">
      <w:pPr>
        <w:shd w:val="clear" w:color="auto" w:fill="FFFFFF"/>
        <w:spacing w:after="0" w:line="240" w:lineRule="auto"/>
        <w:jc w:val="center"/>
        <w:rPr>
          <w:rFonts w:ascii="Times New Roman" w:eastAsia="Times New Roman" w:hAnsi="Times New Roman" w:cs="Times New Roman"/>
          <w:b/>
          <w:bCs/>
          <w:sz w:val="28"/>
          <w:szCs w:val="28"/>
          <w:lang w:eastAsia="lv-LV"/>
        </w:rPr>
      </w:pPr>
    </w:p>
    <w:tbl>
      <w:tblPr>
        <w:tblW w:w="5382" w:type="pct"/>
        <w:tblBorders>
          <w:top w:val="outset" w:sz="6"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316"/>
        <w:gridCol w:w="1408"/>
        <w:gridCol w:w="1576"/>
        <w:gridCol w:w="2623"/>
      </w:tblGrid>
      <w:tr w:rsidR="006B5CAB" w:rsidRPr="006B5CAB" w14:paraId="6A0C0D46" w14:textId="77777777" w:rsidTr="000B54D0">
        <w:trPr>
          <w:trHeight w:val="300"/>
        </w:trPr>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74C5F9C6" w14:textId="77777777" w:rsidR="00E136F7" w:rsidRPr="006B5CAB" w:rsidRDefault="007103E7" w:rsidP="007103E7">
            <w:pPr>
              <w:autoSpaceDE w:val="0"/>
              <w:autoSpaceDN w:val="0"/>
              <w:adjustRightInd w:val="0"/>
              <w:spacing w:after="0" w:line="240" w:lineRule="auto"/>
              <w:rPr>
                <w:rFonts w:ascii="Times New Roman" w:hAnsi="Times New Roman" w:cs="Times New Roman"/>
                <w:b/>
                <w:sz w:val="24"/>
                <w:szCs w:val="24"/>
              </w:rPr>
            </w:pPr>
            <w:r w:rsidRPr="006B5CAB">
              <w:rPr>
                <w:rFonts w:ascii="Times New Roman" w:hAnsi="Times New Roman" w:cs="Times New Roman"/>
                <w:b/>
                <w:sz w:val="24"/>
                <w:szCs w:val="24"/>
                <w:shd w:val="clear" w:color="auto" w:fill="FFFFFF"/>
              </w:rPr>
              <w:t xml:space="preserve">     </w:t>
            </w:r>
            <w:r w:rsidR="005D2973" w:rsidRPr="006B5CAB">
              <w:rPr>
                <w:rFonts w:ascii="Times New Roman" w:hAnsi="Times New Roman" w:cs="Times New Roman"/>
                <w:b/>
                <w:sz w:val="24"/>
                <w:szCs w:val="24"/>
                <w:shd w:val="clear" w:color="auto" w:fill="FFFFFF"/>
              </w:rPr>
              <w:t>SIA "Ķekavas nami", 40003359306, Rāmavas iela 17, Rāmava, Ķekavas pagasts, Ķekavas novads, LV-2111,</w:t>
            </w:r>
            <w:r w:rsidR="00E136F7" w:rsidRPr="006B5CAB">
              <w:rPr>
                <w:rFonts w:ascii="Times New Roman" w:eastAsia="Times New Roman" w:hAnsi="Times New Roman" w:cs="Times New Roman"/>
                <w:b/>
                <w:sz w:val="24"/>
                <w:szCs w:val="24"/>
                <w:lang w:eastAsia="lv-LV"/>
              </w:rPr>
              <w:t> </w:t>
            </w:r>
            <w:r w:rsidR="00E136F7" w:rsidRPr="006B5CAB">
              <w:rPr>
                <w:rFonts w:ascii="Times New Roman" w:eastAsia="Times New Roman" w:hAnsi="Times New Roman" w:cs="Times New Roman"/>
                <w:b/>
                <w:bCs/>
                <w:sz w:val="24"/>
                <w:szCs w:val="24"/>
                <w:lang w:eastAsia="lv-LV"/>
              </w:rPr>
              <w:t>Sabiedrisko pakalpojumu regulēšanas komisijai iesniedz</w:t>
            </w:r>
            <w:r w:rsidRPr="006B5CAB">
              <w:rPr>
                <w:rFonts w:ascii="Times New Roman" w:eastAsia="Times New Roman" w:hAnsi="Times New Roman" w:cs="Times New Roman"/>
                <w:b/>
                <w:bCs/>
                <w:sz w:val="24"/>
                <w:szCs w:val="24"/>
                <w:lang w:eastAsia="lv-LV"/>
              </w:rPr>
              <w:t xml:space="preserve"> </w:t>
            </w:r>
            <w:r w:rsidRPr="006B5CAB">
              <w:rPr>
                <w:rFonts w:ascii="Times New Roman" w:hAnsi="Times New Roman" w:cs="Times New Roman"/>
                <w:b/>
                <w:sz w:val="24"/>
                <w:szCs w:val="24"/>
              </w:rPr>
              <w:t>ūdenssaimniecības</w:t>
            </w:r>
            <w:r w:rsidR="00E136F7" w:rsidRPr="006B5CAB">
              <w:rPr>
                <w:rFonts w:ascii="Times New Roman" w:eastAsia="Times New Roman" w:hAnsi="Times New Roman" w:cs="Times New Roman"/>
                <w:b/>
                <w:sz w:val="24"/>
                <w:szCs w:val="24"/>
                <w:lang w:eastAsia="lv-LV"/>
              </w:rPr>
              <w:t> </w:t>
            </w:r>
            <w:r w:rsidR="00E136F7" w:rsidRPr="006B5CAB">
              <w:rPr>
                <w:rFonts w:ascii="Times New Roman" w:eastAsia="Times New Roman" w:hAnsi="Times New Roman" w:cs="Times New Roman"/>
                <w:b/>
                <w:bCs/>
                <w:sz w:val="24"/>
                <w:szCs w:val="24"/>
                <w:lang w:eastAsia="lv-LV"/>
              </w:rPr>
              <w:t>sabiedrisko pakalpojumu sniedzēja</w:t>
            </w:r>
            <w:r w:rsidR="00E136F7" w:rsidRPr="006B5CAB">
              <w:rPr>
                <w:rFonts w:ascii="Times New Roman" w:eastAsia="Times New Roman" w:hAnsi="Times New Roman" w:cs="Times New Roman"/>
                <w:b/>
                <w:sz w:val="24"/>
                <w:szCs w:val="24"/>
                <w:lang w:eastAsia="lv-LV"/>
              </w:rPr>
              <w:t> </w:t>
            </w:r>
            <w:r w:rsidR="00E136F7" w:rsidRPr="006B5CAB">
              <w:rPr>
                <w:rFonts w:ascii="Times New Roman" w:eastAsia="Times New Roman" w:hAnsi="Times New Roman" w:cs="Times New Roman"/>
                <w:b/>
                <w:bCs/>
                <w:sz w:val="24"/>
                <w:szCs w:val="24"/>
                <w:lang w:eastAsia="lv-LV"/>
              </w:rPr>
              <w:t>noteikto tarifu, kas ir aprēķināts saskaņā ar</w:t>
            </w:r>
            <w:r w:rsidR="00E136F7" w:rsidRPr="006B5CAB">
              <w:rPr>
                <w:rFonts w:ascii="Times New Roman" w:eastAsia="Times New Roman" w:hAnsi="Times New Roman" w:cs="Times New Roman"/>
                <w:b/>
                <w:sz w:val="24"/>
                <w:szCs w:val="24"/>
                <w:lang w:eastAsia="lv-LV"/>
              </w:rPr>
              <w:t>  </w:t>
            </w:r>
            <w:r w:rsidRPr="006B5CAB">
              <w:rPr>
                <w:rFonts w:ascii="Times New Roman" w:hAnsi="Times New Roman" w:cs="Times New Roman"/>
                <w:b/>
                <w:sz w:val="24"/>
                <w:szCs w:val="24"/>
              </w:rPr>
              <w:t>Sabiedrisko pakalpojumu regulēšanas komisijas 2022. gada 27. jūlija padomes lēmumu 1/2 "Ūdenssaimniecības pakalpojumu tarifu aprēķināšanas metodika"</w:t>
            </w:r>
            <w:r w:rsidR="00E136F7" w:rsidRPr="006B5CAB">
              <w:rPr>
                <w:rFonts w:ascii="Times New Roman" w:eastAsia="Times New Roman" w:hAnsi="Times New Roman" w:cs="Times New Roman"/>
                <w:b/>
                <w:sz w:val="24"/>
                <w:szCs w:val="24"/>
                <w:lang w:eastAsia="lv-LV"/>
              </w:rPr>
              <w:t>, </w:t>
            </w:r>
            <w:r w:rsidR="00E136F7" w:rsidRPr="006B5CAB">
              <w:rPr>
                <w:rFonts w:ascii="Times New Roman" w:eastAsia="Times New Roman" w:hAnsi="Times New Roman" w:cs="Times New Roman"/>
                <w:b/>
                <w:bCs/>
                <w:sz w:val="24"/>
                <w:szCs w:val="24"/>
                <w:lang w:eastAsia="lv-LV"/>
              </w:rPr>
              <w:t>un pamatojumu noteiktajam  tarifam</w:t>
            </w:r>
            <w:r w:rsidR="00E136F7" w:rsidRPr="006B5CAB">
              <w:rPr>
                <w:rFonts w:ascii="Times New Roman" w:eastAsia="Times New Roman" w:hAnsi="Times New Roman" w:cs="Times New Roman"/>
                <w:b/>
                <w:sz w:val="24"/>
                <w:szCs w:val="24"/>
                <w:lang w:eastAsia="lv-LV"/>
              </w:rPr>
              <w:t>. </w:t>
            </w:r>
          </w:p>
        </w:tc>
      </w:tr>
      <w:tr w:rsidR="006B5CAB" w:rsidRPr="006B5CAB" w14:paraId="11FAD9CC" w14:textId="77777777" w:rsidTr="000B54D0">
        <w:trPr>
          <w:trHeight w:val="300"/>
        </w:trPr>
        <w:tc>
          <w:tcPr>
            <w:tcW w:w="1858" w:type="pct"/>
            <w:tcBorders>
              <w:top w:val="outset" w:sz="6" w:space="0" w:color="414142"/>
              <w:left w:val="outset" w:sz="6" w:space="0" w:color="414142"/>
              <w:bottom w:val="outset" w:sz="6" w:space="0" w:color="414142"/>
              <w:right w:val="outset" w:sz="6" w:space="0" w:color="414142"/>
            </w:tcBorders>
            <w:vAlign w:val="center"/>
            <w:hideMark/>
          </w:tcPr>
          <w:p w14:paraId="6B662971" w14:textId="77777777" w:rsidR="00E136F7" w:rsidRPr="006B5CAB" w:rsidRDefault="00E136F7" w:rsidP="00E136F7">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6B5CAB">
              <w:rPr>
                <w:rFonts w:ascii="Times New Roman" w:eastAsia="Times New Roman" w:hAnsi="Times New Roman" w:cs="Times New Roman"/>
                <w:sz w:val="24"/>
                <w:szCs w:val="24"/>
                <w:lang w:eastAsia="lv-LV"/>
              </w:rPr>
              <w:t>Sabiedriskā pakalpojuma veids </w:t>
            </w:r>
          </w:p>
        </w:tc>
        <w:tc>
          <w:tcPr>
            <w:tcW w:w="789" w:type="pct"/>
            <w:tcBorders>
              <w:top w:val="outset" w:sz="6" w:space="0" w:color="414142"/>
              <w:left w:val="outset" w:sz="6" w:space="0" w:color="414142"/>
              <w:bottom w:val="outset" w:sz="6" w:space="0" w:color="414142"/>
              <w:right w:val="outset" w:sz="6" w:space="0" w:color="414142"/>
            </w:tcBorders>
            <w:vAlign w:val="center"/>
            <w:hideMark/>
          </w:tcPr>
          <w:p w14:paraId="4950CD49" w14:textId="77777777" w:rsidR="00E136F7" w:rsidRPr="006B5CAB" w:rsidRDefault="00E136F7" w:rsidP="00E136F7">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6B5CAB">
              <w:rPr>
                <w:rFonts w:ascii="Times New Roman" w:eastAsia="Times New Roman" w:hAnsi="Times New Roman" w:cs="Times New Roman"/>
                <w:sz w:val="24"/>
                <w:szCs w:val="24"/>
                <w:lang w:eastAsia="lv-LV"/>
              </w:rPr>
              <w:t>Spēkā esošais tarifs </w:t>
            </w:r>
            <w:r w:rsidRPr="006B5CAB">
              <w:rPr>
                <w:rFonts w:ascii="Times New Roman" w:eastAsia="Times New Roman" w:hAnsi="Times New Roman" w:cs="Times New Roman"/>
                <w:sz w:val="24"/>
                <w:szCs w:val="24"/>
                <w:lang w:eastAsia="lv-LV"/>
              </w:rPr>
              <w:br/>
              <w:t>(bez PVN) </w:t>
            </w:r>
          </w:p>
        </w:tc>
        <w:tc>
          <w:tcPr>
            <w:tcW w:w="883" w:type="pct"/>
            <w:tcBorders>
              <w:top w:val="outset" w:sz="6" w:space="0" w:color="414142"/>
              <w:left w:val="outset" w:sz="6" w:space="0" w:color="414142"/>
              <w:bottom w:val="outset" w:sz="6" w:space="0" w:color="414142"/>
              <w:right w:val="outset" w:sz="6" w:space="0" w:color="414142"/>
            </w:tcBorders>
            <w:vAlign w:val="center"/>
            <w:hideMark/>
          </w:tcPr>
          <w:p w14:paraId="3BE03F76" w14:textId="77777777" w:rsidR="00E136F7" w:rsidRPr="006B5CAB" w:rsidRDefault="00E136F7" w:rsidP="00E136F7">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6B5CAB">
              <w:rPr>
                <w:rFonts w:ascii="Times New Roman" w:eastAsia="Times New Roman" w:hAnsi="Times New Roman" w:cs="Times New Roman"/>
                <w:sz w:val="24"/>
                <w:szCs w:val="24"/>
                <w:lang w:eastAsia="lv-LV"/>
              </w:rPr>
              <w:t>Noteiktais tarifs </w:t>
            </w:r>
            <w:r w:rsidRPr="006B5CAB">
              <w:rPr>
                <w:rFonts w:ascii="Times New Roman" w:eastAsia="Times New Roman" w:hAnsi="Times New Roman" w:cs="Times New Roman"/>
                <w:sz w:val="24"/>
                <w:szCs w:val="24"/>
                <w:lang w:eastAsia="lv-LV"/>
              </w:rPr>
              <w:br/>
              <w:t>(bez PVN) </w:t>
            </w:r>
          </w:p>
        </w:tc>
        <w:tc>
          <w:tcPr>
            <w:tcW w:w="1470" w:type="pct"/>
            <w:tcBorders>
              <w:top w:val="outset" w:sz="6" w:space="0" w:color="414142"/>
              <w:left w:val="outset" w:sz="6" w:space="0" w:color="414142"/>
              <w:bottom w:val="outset" w:sz="6" w:space="0" w:color="414142"/>
              <w:right w:val="outset" w:sz="6" w:space="0" w:color="414142"/>
            </w:tcBorders>
            <w:vAlign w:val="center"/>
            <w:hideMark/>
          </w:tcPr>
          <w:p w14:paraId="24EF78D2" w14:textId="77777777" w:rsidR="00E136F7" w:rsidRPr="006B5CAB" w:rsidRDefault="00E136F7" w:rsidP="00E136F7">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6B5CAB">
              <w:rPr>
                <w:rFonts w:ascii="Times New Roman" w:eastAsia="Times New Roman" w:hAnsi="Times New Roman" w:cs="Times New Roman"/>
                <w:sz w:val="24"/>
                <w:szCs w:val="24"/>
                <w:lang w:eastAsia="lv-LV"/>
              </w:rPr>
              <w:t>Noteiktā tarifa </w:t>
            </w:r>
            <w:r w:rsidRPr="006B5CAB">
              <w:rPr>
                <w:rFonts w:ascii="Times New Roman" w:eastAsia="Times New Roman" w:hAnsi="Times New Roman" w:cs="Times New Roman"/>
                <w:i/>
                <w:iCs/>
                <w:sz w:val="24"/>
                <w:szCs w:val="24"/>
                <w:lang w:eastAsia="lv-LV"/>
              </w:rPr>
              <w:t xml:space="preserve">palielinājums/ </w:t>
            </w:r>
            <w:r w:rsidRPr="006B5CAB">
              <w:rPr>
                <w:rFonts w:ascii="Times New Roman" w:eastAsia="Times New Roman" w:hAnsi="Times New Roman" w:cs="Times New Roman"/>
                <w:i/>
                <w:iCs/>
                <w:sz w:val="24"/>
                <w:szCs w:val="24"/>
                <w:u w:val="single"/>
                <w:lang w:eastAsia="lv-LV"/>
              </w:rPr>
              <w:t>samazinājums</w:t>
            </w:r>
            <w:r w:rsidRPr="006B5CAB">
              <w:rPr>
                <w:rFonts w:ascii="Times New Roman" w:eastAsia="Times New Roman" w:hAnsi="Times New Roman" w:cs="Times New Roman"/>
                <w:i/>
                <w:sz w:val="24"/>
                <w:szCs w:val="24"/>
                <w:u w:val="single"/>
                <w:lang w:eastAsia="lv-LV"/>
              </w:rPr>
              <w:t> </w:t>
            </w:r>
            <w:r w:rsidRPr="006B5CAB">
              <w:rPr>
                <w:rFonts w:ascii="Times New Roman" w:eastAsia="Times New Roman" w:hAnsi="Times New Roman" w:cs="Times New Roman"/>
                <w:sz w:val="24"/>
                <w:szCs w:val="24"/>
                <w:lang w:eastAsia="lv-LV"/>
              </w:rPr>
              <w:t xml:space="preserve"> (%). </w:t>
            </w:r>
          </w:p>
        </w:tc>
      </w:tr>
      <w:tr w:rsidR="006B5CAB" w:rsidRPr="006B5CAB" w14:paraId="22EFF807" w14:textId="77777777" w:rsidTr="000B54D0">
        <w:trPr>
          <w:trHeight w:val="300"/>
        </w:trPr>
        <w:tc>
          <w:tcPr>
            <w:tcW w:w="1858" w:type="pct"/>
            <w:tcBorders>
              <w:top w:val="outset" w:sz="6" w:space="0" w:color="414142"/>
              <w:left w:val="outset" w:sz="6" w:space="0" w:color="414142"/>
              <w:bottom w:val="outset" w:sz="6" w:space="0" w:color="414142"/>
              <w:right w:val="outset" w:sz="6" w:space="0" w:color="414142"/>
            </w:tcBorders>
            <w:hideMark/>
          </w:tcPr>
          <w:p w14:paraId="5F8221DA" w14:textId="77777777" w:rsidR="00E136F7" w:rsidRPr="006B5CAB" w:rsidRDefault="00E136F7" w:rsidP="00E136F7">
            <w:pPr>
              <w:spacing w:before="195" w:after="0" w:line="240" w:lineRule="auto"/>
              <w:rPr>
                <w:rFonts w:ascii="Times New Roman" w:eastAsia="Times New Roman" w:hAnsi="Times New Roman" w:cs="Times New Roman"/>
                <w:sz w:val="24"/>
                <w:szCs w:val="24"/>
                <w:lang w:eastAsia="lv-LV"/>
              </w:rPr>
            </w:pPr>
            <w:r w:rsidRPr="006B5CAB">
              <w:rPr>
                <w:rFonts w:ascii="Times New Roman" w:eastAsia="Times New Roman" w:hAnsi="Times New Roman" w:cs="Times New Roman"/>
                <w:sz w:val="24"/>
                <w:szCs w:val="24"/>
                <w:lang w:eastAsia="lv-LV"/>
              </w:rPr>
              <w:t>  </w:t>
            </w:r>
            <w:r w:rsidR="007103E7" w:rsidRPr="006B5CAB">
              <w:rPr>
                <w:rFonts w:ascii="Times New Roman" w:hAnsi="Times New Roman" w:cs="Times New Roman"/>
                <w:sz w:val="24"/>
                <w:szCs w:val="24"/>
              </w:rPr>
              <w:t>Ūdensapgādes pakalpojumu tarifs</w:t>
            </w:r>
          </w:p>
        </w:tc>
        <w:tc>
          <w:tcPr>
            <w:tcW w:w="789" w:type="pct"/>
            <w:tcBorders>
              <w:top w:val="outset" w:sz="6" w:space="0" w:color="414142"/>
              <w:left w:val="outset" w:sz="6" w:space="0" w:color="414142"/>
              <w:bottom w:val="outset" w:sz="6" w:space="0" w:color="414142"/>
              <w:right w:val="outset" w:sz="6" w:space="0" w:color="414142"/>
            </w:tcBorders>
            <w:hideMark/>
          </w:tcPr>
          <w:p w14:paraId="1E59919F" w14:textId="77777777" w:rsidR="00E136F7" w:rsidRPr="006B5CAB" w:rsidRDefault="00A70FE1" w:rsidP="00A70FE1">
            <w:pPr>
              <w:spacing w:before="195" w:after="0" w:line="240" w:lineRule="auto"/>
              <w:jc w:val="center"/>
              <w:rPr>
                <w:rFonts w:ascii="Times New Roman" w:eastAsia="Times New Roman" w:hAnsi="Times New Roman" w:cs="Times New Roman"/>
                <w:sz w:val="24"/>
                <w:szCs w:val="24"/>
                <w:lang w:eastAsia="lv-LV"/>
              </w:rPr>
            </w:pPr>
            <w:r w:rsidRPr="006B5CAB">
              <w:rPr>
                <w:rFonts w:ascii="Times New Roman" w:eastAsia="Times New Roman" w:hAnsi="Times New Roman" w:cs="Times New Roman"/>
                <w:sz w:val="24"/>
                <w:szCs w:val="24"/>
                <w:lang w:eastAsia="lv-LV"/>
              </w:rPr>
              <w:t>1.24</w:t>
            </w:r>
          </w:p>
        </w:tc>
        <w:tc>
          <w:tcPr>
            <w:tcW w:w="883" w:type="pct"/>
            <w:tcBorders>
              <w:top w:val="outset" w:sz="6" w:space="0" w:color="414142"/>
              <w:left w:val="outset" w:sz="6" w:space="0" w:color="414142"/>
              <w:bottom w:val="outset" w:sz="6" w:space="0" w:color="414142"/>
              <w:right w:val="outset" w:sz="6" w:space="0" w:color="414142"/>
            </w:tcBorders>
            <w:hideMark/>
          </w:tcPr>
          <w:p w14:paraId="6D344A0A" w14:textId="77777777" w:rsidR="00E136F7" w:rsidRPr="006B5CAB" w:rsidRDefault="00E136F7" w:rsidP="00A70FE1">
            <w:pPr>
              <w:spacing w:before="195" w:after="0" w:line="240" w:lineRule="auto"/>
              <w:jc w:val="center"/>
              <w:rPr>
                <w:rFonts w:ascii="Times New Roman" w:eastAsia="Times New Roman" w:hAnsi="Times New Roman" w:cs="Times New Roman"/>
                <w:sz w:val="24"/>
                <w:szCs w:val="24"/>
                <w:lang w:eastAsia="lv-LV"/>
              </w:rPr>
            </w:pPr>
            <w:r w:rsidRPr="006B5CAB">
              <w:rPr>
                <w:rFonts w:ascii="Times New Roman" w:eastAsia="Times New Roman" w:hAnsi="Times New Roman" w:cs="Times New Roman"/>
                <w:sz w:val="24"/>
                <w:szCs w:val="24"/>
                <w:lang w:eastAsia="lv-LV"/>
              </w:rPr>
              <w:t> </w:t>
            </w:r>
            <w:r w:rsidR="00A70FE1" w:rsidRPr="006B5CAB">
              <w:rPr>
                <w:rFonts w:ascii="Times New Roman" w:eastAsia="Times New Roman" w:hAnsi="Times New Roman" w:cs="Times New Roman"/>
                <w:sz w:val="24"/>
                <w:szCs w:val="24"/>
                <w:lang w:eastAsia="lv-LV"/>
              </w:rPr>
              <w:t>1.04</w:t>
            </w:r>
          </w:p>
        </w:tc>
        <w:tc>
          <w:tcPr>
            <w:tcW w:w="1470" w:type="pct"/>
            <w:tcBorders>
              <w:top w:val="outset" w:sz="6" w:space="0" w:color="414142"/>
              <w:left w:val="outset" w:sz="6" w:space="0" w:color="414142"/>
              <w:bottom w:val="outset" w:sz="6" w:space="0" w:color="414142"/>
              <w:right w:val="outset" w:sz="6" w:space="0" w:color="414142"/>
            </w:tcBorders>
            <w:hideMark/>
          </w:tcPr>
          <w:p w14:paraId="0A095434" w14:textId="77777777" w:rsidR="00E136F7" w:rsidRPr="006B5CAB" w:rsidRDefault="00A70FE1" w:rsidP="00A70FE1">
            <w:pPr>
              <w:spacing w:before="195" w:after="0" w:line="240" w:lineRule="auto"/>
              <w:jc w:val="center"/>
              <w:rPr>
                <w:rFonts w:ascii="Times New Roman" w:eastAsia="Times New Roman" w:hAnsi="Times New Roman" w:cs="Times New Roman"/>
                <w:sz w:val="24"/>
                <w:szCs w:val="24"/>
                <w:lang w:eastAsia="lv-LV"/>
              </w:rPr>
            </w:pPr>
            <w:r w:rsidRPr="006B5CAB">
              <w:rPr>
                <w:rFonts w:ascii="Times New Roman" w:eastAsia="Times New Roman" w:hAnsi="Times New Roman" w:cs="Times New Roman"/>
                <w:sz w:val="24"/>
                <w:szCs w:val="24"/>
                <w:lang w:eastAsia="lv-LV"/>
              </w:rPr>
              <w:t>-16%</w:t>
            </w:r>
            <w:r w:rsidR="00E136F7" w:rsidRPr="006B5CAB">
              <w:rPr>
                <w:rFonts w:ascii="Times New Roman" w:eastAsia="Times New Roman" w:hAnsi="Times New Roman" w:cs="Times New Roman"/>
                <w:sz w:val="24"/>
                <w:szCs w:val="24"/>
                <w:lang w:eastAsia="lv-LV"/>
              </w:rPr>
              <w:t> </w:t>
            </w:r>
          </w:p>
        </w:tc>
      </w:tr>
      <w:tr w:rsidR="006B5CAB" w:rsidRPr="006B5CAB" w14:paraId="585586D4" w14:textId="77777777" w:rsidTr="000B54D0">
        <w:trPr>
          <w:trHeight w:val="300"/>
        </w:trPr>
        <w:tc>
          <w:tcPr>
            <w:tcW w:w="1858" w:type="pct"/>
            <w:tcBorders>
              <w:top w:val="outset" w:sz="6" w:space="0" w:color="414142"/>
              <w:left w:val="outset" w:sz="6" w:space="0" w:color="414142"/>
              <w:bottom w:val="single" w:sz="6" w:space="0" w:color="414142"/>
              <w:right w:val="outset" w:sz="6" w:space="0" w:color="414142"/>
            </w:tcBorders>
            <w:hideMark/>
          </w:tcPr>
          <w:p w14:paraId="6B0AF3AA" w14:textId="77777777" w:rsidR="00E136F7" w:rsidRPr="006B5CAB" w:rsidRDefault="00E136F7" w:rsidP="00E136F7">
            <w:pPr>
              <w:spacing w:before="195" w:after="0" w:line="240" w:lineRule="auto"/>
              <w:rPr>
                <w:rFonts w:ascii="Times New Roman" w:eastAsia="Times New Roman" w:hAnsi="Times New Roman" w:cs="Times New Roman"/>
                <w:sz w:val="24"/>
                <w:szCs w:val="24"/>
                <w:lang w:eastAsia="lv-LV"/>
              </w:rPr>
            </w:pPr>
            <w:r w:rsidRPr="006B5CAB">
              <w:rPr>
                <w:rFonts w:ascii="Times New Roman" w:eastAsia="Times New Roman" w:hAnsi="Times New Roman" w:cs="Times New Roman"/>
                <w:sz w:val="24"/>
                <w:szCs w:val="24"/>
                <w:lang w:eastAsia="lv-LV"/>
              </w:rPr>
              <w:t>  </w:t>
            </w:r>
            <w:r w:rsidR="007103E7" w:rsidRPr="006B5CAB">
              <w:rPr>
                <w:rFonts w:ascii="Times New Roman" w:hAnsi="Times New Roman" w:cs="Times New Roman"/>
                <w:sz w:val="24"/>
                <w:szCs w:val="24"/>
              </w:rPr>
              <w:t>Kanalizācijas pakalpojumu tarifs</w:t>
            </w:r>
          </w:p>
        </w:tc>
        <w:tc>
          <w:tcPr>
            <w:tcW w:w="789" w:type="pct"/>
            <w:tcBorders>
              <w:top w:val="outset" w:sz="6" w:space="0" w:color="414142"/>
              <w:left w:val="outset" w:sz="6" w:space="0" w:color="414142"/>
              <w:bottom w:val="single" w:sz="6" w:space="0" w:color="414142"/>
              <w:right w:val="outset" w:sz="6" w:space="0" w:color="414142"/>
            </w:tcBorders>
            <w:hideMark/>
          </w:tcPr>
          <w:p w14:paraId="1E32B9C5" w14:textId="77777777" w:rsidR="00E136F7" w:rsidRPr="006B5CAB" w:rsidRDefault="00E136F7" w:rsidP="00A70FE1">
            <w:pPr>
              <w:spacing w:before="195" w:after="0" w:line="240" w:lineRule="auto"/>
              <w:jc w:val="center"/>
              <w:rPr>
                <w:rFonts w:ascii="Times New Roman" w:eastAsia="Times New Roman" w:hAnsi="Times New Roman" w:cs="Times New Roman"/>
                <w:sz w:val="24"/>
                <w:szCs w:val="24"/>
                <w:lang w:eastAsia="lv-LV"/>
              </w:rPr>
            </w:pPr>
            <w:r w:rsidRPr="006B5CAB">
              <w:rPr>
                <w:rFonts w:ascii="Times New Roman" w:eastAsia="Times New Roman" w:hAnsi="Times New Roman" w:cs="Times New Roman"/>
                <w:sz w:val="24"/>
                <w:szCs w:val="24"/>
                <w:lang w:eastAsia="lv-LV"/>
              </w:rPr>
              <w:t> </w:t>
            </w:r>
            <w:r w:rsidR="00A70FE1" w:rsidRPr="006B5CAB">
              <w:rPr>
                <w:rFonts w:ascii="Times New Roman" w:eastAsia="Times New Roman" w:hAnsi="Times New Roman" w:cs="Times New Roman"/>
                <w:sz w:val="24"/>
                <w:szCs w:val="24"/>
                <w:lang w:eastAsia="lv-LV"/>
              </w:rPr>
              <w:t>3.20</w:t>
            </w:r>
          </w:p>
        </w:tc>
        <w:tc>
          <w:tcPr>
            <w:tcW w:w="883" w:type="pct"/>
            <w:tcBorders>
              <w:top w:val="outset" w:sz="6" w:space="0" w:color="414142"/>
              <w:left w:val="outset" w:sz="6" w:space="0" w:color="414142"/>
              <w:bottom w:val="single" w:sz="6" w:space="0" w:color="414142"/>
              <w:right w:val="outset" w:sz="6" w:space="0" w:color="414142"/>
            </w:tcBorders>
            <w:hideMark/>
          </w:tcPr>
          <w:p w14:paraId="1B0D7B88" w14:textId="77777777" w:rsidR="00E136F7" w:rsidRPr="006B5CAB" w:rsidRDefault="00A70FE1" w:rsidP="00A70FE1">
            <w:pPr>
              <w:spacing w:before="195" w:after="0" w:line="240" w:lineRule="auto"/>
              <w:jc w:val="center"/>
              <w:rPr>
                <w:rFonts w:ascii="Times New Roman" w:eastAsia="Times New Roman" w:hAnsi="Times New Roman" w:cs="Times New Roman"/>
                <w:sz w:val="24"/>
                <w:szCs w:val="24"/>
                <w:lang w:eastAsia="lv-LV"/>
              </w:rPr>
            </w:pPr>
            <w:r w:rsidRPr="006B5CAB">
              <w:rPr>
                <w:rFonts w:ascii="Times New Roman" w:eastAsia="Times New Roman" w:hAnsi="Times New Roman" w:cs="Times New Roman"/>
                <w:sz w:val="24"/>
                <w:szCs w:val="24"/>
                <w:lang w:eastAsia="lv-LV"/>
              </w:rPr>
              <w:t>2.70</w:t>
            </w:r>
            <w:r w:rsidR="00E136F7" w:rsidRPr="006B5CAB">
              <w:rPr>
                <w:rFonts w:ascii="Times New Roman" w:eastAsia="Times New Roman" w:hAnsi="Times New Roman" w:cs="Times New Roman"/>
                <w:sz w:val="24"/>
                <w:szCs w:val="24"/>
                <w:lang w:eastAsia="lv-LV"/>
              </w:rPr>
              <w:t> </w:t>
            </w:r>
          </w:p>
        </w:tc>
        <w:tc>
          <w:tcPr>
            <w:tcW w:w="1470" w:type="pct"/>
            <w:tcBorders>
              <w:top w:val="outset" w:sz="6" w:space="0" w:color="414142"/>
              <w:left w:val="outset" w:sz="6" w:space="0" w:color="414142"/>
              <w:bottom w:val="single" w:sz="6" w:space="0" w:color="414142"/>
              <w:right w:val="outset" w:sz="6" w:space="0" w:color="414142"/>
            </w:tcBorders>
            <w:hideMark/>
          </w:tcPr>
          <w:p w14:paraId="6F48D663" w14:textId="77777777" w:rsidR="00E136F7" w:rsidRPr="006B5CAB" w:rsidRDefault="00A70FE1" w:rsidP="00A70FE1">
            <w:pPr>
              <w:spacing w:before="195" w:after="0" w:line="240" w:lineRule="auto"/>
              <w:jc w:val="center"/>
              <w:rPr>
                <w:rFonts w:ascii="Times New Roman" w:eastAsia="Times New Roman" w:hAnsi="Times New Roman" w:cs="Times New Roman"/>
                <w:sz w:val="24"/>
                <w:szCs w:val="24"/>
                <w:lang w:eastAsia="lv-LV"/>
              </w:rPr>
            </w:pPr>
            <w:r w:rsidRPr="006B5CAB">
              <w:rPr>
                <w:rFonts w:ascii="Times New Roman" w:eastAsia="Times New Roman" w:hAnsi="Times New Roman" w:cs="Times New Roman"/>
                <w:sz w:val="24"/>
                <w:szCs w:val="24"/>
                <w:lang w:eastAsia="lv-LV"/>
              </w:rPr>
              <w:t>-16%</w:t>
            </w:r>
            <w:r w:rsidR="00E136F7" w:rsidRPr="006B5CAB">
              <w:rPr>
                <w:rFonts w:ascii="Times New Roman" w:eastAsia="Times New Roman" w:hAnsi="Times New Roman" w:cs="Times New Roman"/>
                <w:sz w:val="24"/>
                <w:szCs w:val="24"/>
                <w:lang w:eastAsia="lv-LV"/>
              </w:rPr>
              <w:t> </w:t>
            </w:r>
          </w:p>
        </w:tc>
      </w:tr>
      <w:tr w:rsidR="006B5CAB" w:rsidRPr="006B5CAB" w14:paraId="4D2606D6" w14:textId="77777777" w:rsidTr="000B54D0">
        <w:trPr>
          <w:trHeight w:val="300"/>
        </w:trPr>
        <w:tc>
          <w:tcPr>
            <w:tcW w:w="1858" w:type="pct"/>
            <w:tcBorders>
              <w:top w:val="outset" w:sz="6" w:space="0" w:color="414142"/>
              <w:left w:val="outset" w:sz="6" w:space="0" w:color="414142"/>
              <w:bottom w:val="single" w:sz="6" w:space="0" w:color="414142"/>
              <w:right w:val="outset" w:sz="6" w:space="0" w:color="414142"/>
            </w:tcBorders>
            <w:shd w:val="clear" w:color="auto" w:fill="auto"/>
          </w:tcPr>
          <w:p w14:paraId="64225E63" w14:textId="77777777" w:rsidR="007103E7" w:rsidRPr="006B5CAB" w:rsidRDefault="00717EC1" w:rsidP="00E136F7">
            <w:pPr>
              <w:spacing w:before="195" w:after="0" w:line="240" w:lineRule="auto"/>
              <w:rPr>
                <w:rFonts w:ascii="Times New Roman" w:eastAsia="Times New Roman" w:hAnsi="Times New Roman" w:cs="Times New Roman"/>
                <w:sz w:val="24"/>
                <w:szCs w:val="24"/>
                <w:lang w:eastAsia="lv-LV"/>
              </w:rPr>
            </w:pPr>
            <w:r w:rsidRPr="006B5CAB">
              <w:rPr>
                <w:rFonts w:ascii="Times New Roman" w:hAnsi="Times New Roman" w:cs="Times New Roman"/>
                <w:sz w:val="24"/>
                <w:szCs w:val="24"/>
                <w:shd w:val="clear" w:color="auto" w:fill="FFFFFF"/>
              </w:rPr>
              <w:t>adresē: AS Ķekava Foods (Putnu fabrika Ķekava</w:t>
            </w:r>
            <w:r w:rsidR="00A70FE1" w:rsidRPr="006B5CAB">
              <w:rPr>
                <w:rFonts w:ascii="Times New Roman" w:hAnsi="Times New Roman" w:cs="Times New Roman"/>
                <w:sz w:val="24"/>
                <w:szCs w:val="24"/>
                <w:shd w:val="clear" w:color="auto" w:fill="FFFFFF"/>
              </w:rPr>
              <w:t>)</w:t>
            </w:r>
            <w:r w:rsidRPr="006B5CAB">
              <w:rPr>
                <w:rFonts w:ascii="Times New Roman" w:hAnsi="Times New Roman" w:cs="Times New Roman"/>
                <w:sz w:val="24"/>
                <w:szCs w:val="24"/>
                <w:shd w:val="clear" w:color="auto" w:fill="FFFFFF"/>
              </w:rPr>
              <w:t>, Ziemeļu iela 55, Ķekava, Ķekavas novads, LV-2123</w:t>
            </w:r>
          </w:p>
        </w:tc>
        <w:tc>
          <w:tcPr>
            <w:tcW w:w="789" w:type="pct"/>
            <w:tcBorders>
              <w:top w:val="outset" w:sz="6" w:space="0" w:color="414142"/>
              <w:left w:val="outset" w:sz="6" w:space="0" w:color="414142"/>
              <w:bottom w:val="single" w:sz="6" w:space="0" w:color="414142"/>
              <w:right w:val="outset" w:sz="6" w:space="0" w:color="414142"/>
            </w:tcBorders>
          </w:tcPr>
          <w:p w14:paraId="158BE0F9" w14:textId="77777777" w:rsidR="007103E7" w:rsidRPr="006B5CAB" w:rsidRDefault="007103E7" w:rsidP="00A70FE1">
            <w:pPr>
              <w:spacing w:before="195" w:after="0" w:line="240" w:lineRule="auto"/>
              <w:jc w:val="center"/>
              <w:rPr>
                <w:rFonts w:ascii="Times New Roman" w:eastAsia="Times New Roman" w:hAnsi="Times New Roman" w:cs="Times New Roman"/>
                <w:sz w:val="24"/>
                <w:szCs w:val="24"/>
                <w:lang w:eastAsia="lv-LV"/>
              </w:rPr>
            </w:pPr>
          </w:p>
        </w:tc>
        <w:tc>
          <w:tcPr>
            <w:tcW w:w="883" w:type="pct"/>
            <w:tcBorders>
              <w:top w:val="outset" w:sz="6" w:space="0" w:color="414142"/>
              <w:left w:val="outset" w:sz="6" w:space="0" w:color="414142"/>
              <w:bottom w:val="single" w:sz="6" w:space="0" w:color="414142"/>
              <w:right w:val="outset" w:sz="6" w:space="0" w:color="414142"/>
            </w:tcBorders>
          </w:tcPr>
          <w:p w14:paraId="32425E3D" w14:textId="77777777" w:rsidR="007103E7" w:rsidRPr="006B5CAB" w:rsidRDefault="007103E7" w:rsidP="00A70FE1">
            <w:pPr>
              <w:spacing w:before="195" w:after="0" w:line="240" w:lineRule="auto"/>
              <w:jc w:val="center"/>
              <w:rPr>
                <w:rFonts w:ascii="Times New Roman" w:eastAsia="Times New Roman" w:hAnsi="Times New Roman" w:cs="Times New Roman"/>
                <w:sz w:val="24"/>
                <w:szCs w:val="24"/>
                <w:lang w:eastAsia="lv-LV"/>
              </w:rPr>
            </w:pPr>
          </w:p>
        </w:tc>
        <w:tc>
          <w:tcPr>
            <w:tcW w:w="1470" w:type="pct"/>
            <w:tcBorders>
              <w:top w:val="outset" w:sz="6" w:space="0" w:color="414142"/>
              <w:left w:val="outset" w:sz="6" w:space="0" w:color="414142"/>
              <w:bottom w:val="single" w:sz="6" w:space="0" w:color="414142"/>
              <w:right w:val="outset" w:sz="6" w:space="0" w:color="414142"/>
            </w:tcBorders>
          </w:tcPr>
          <w:p w14:paraId="37262353" w14:textId="77777777" w:rsidR="007103E7" w:rsidRPr="006B5CAB" w:rsidRDefault="007103E7" w:rsidP="00A70FE1">
            <w:pPr>
              <w:spacing w:before="195" w:after="0" w:line="240" w:lineRule="auto"/>
              <w:jc w:val="center"/>
              <w:rPr>
                <w:rFonts w:ascii="Times New Roman" w:eastAsia="Times New Roman" w:hAnsi="Times New Roman" w:cs="Times New Roman"/>
                <w:sz w:val="24"/>
                <w:szCs w:val="24"/>
                <w:lang w:eastAsia="lv-LV"/>
              </w:rPr>
            </w:pPr>
          </w:p>
        </w:tc>
      </w:tr>
      <w:tr w:rsidR="006B5CAB" w:rsidRPr="006B5CAB" w14:paraId="6C11CADA" w14:textId="77777777" w:rsidTr="000B54D0">
        <w:trPr>
          <w:trHeight w:val="300"/>
        </w:trPr>
        <w:tc>
          <w:tcPr>
            <w:tcW w:w="1858" w:type="pct"/>
            <w:tcBorders>
              <w:top w:val="outset" w:sz="6" w:space="0" w:color="414142"/>
              <w:left w:val="outset" w:sz="6" w:space="0" w:color="414142"/>
              <w:bottom w:val="single" w:sz="6" w:space="0" w:color="414142"/>
              <w:right w:val="outset" w:sz="6" w:space="0" w:color="414142"/>
            </w:tcBorders>
          </w:tcPr>
          <w:p w14:paraId="46E117DC" w14:textId="77777777" w:rsidR="00717EC1" w:rsidRPr="006B5CAB" w:rsidRDefault="00717EC1" w:rsidP="00717EC1">
            <w:pPr>
              <w:spacing w:before="195" w:after="0" w:line="240" w:lineRule="auto"/>
              <w:rPr>
                <w:rFonts w:ascii="Times New Roman" w:eastAsia="Times New Roman" w:hAnsi="Times New Roman" w:cs="Times New Roman"/>
                <w:sz w:val="24"/>
                <w:szCs w:val="24"/>
                <w:lang w:eastAsia="lv-LV"/>
              </w:rPr>
            </w:pPr>
            <w:r w:rsidRPr="006B5CAB">
              <w:rPr>
                <w:rFonts w:ascii="Times New Roman" w:eastAsia="Times New Roman" w:hAnsi="Times New Roman" w:cs="Times New Roman"/>
                <w:sz w:val="24"/>
                <w:szCs w:val="24"/>
                <w:lang w:eastAsia="lv-LV"/>
              </w:rPr>
              <w:t>  </w:t>
            </w:r>
            <w:r w:rsidRPr="006B5CAB">
              <w:rPr>
                <w:rFonts w:ascii="Times New Roman" w:hAnsi="Times New Roman" w:cs="Times New Roman"/>
                <w:sz w:val="24"/>
                <w:szCs w:val="24"/>
              </w:rPr>
              <w:t>Ūdensapgādes pakalpojumu tarifs</w:t>
            </w:r>
          </w:p>
        </w:tc>
        <w:tc>
          <w:tcPr>
            <w:tcW w:w="789" w:type="pct"/>
            <w:tcBorders>
              <w:top w:val="outset" w:sz="6" w:space="0" w:color="414142"/>
              <w:left w:val="outset" w:sz="6" w:space="0" w:color="414142"/>
              <w:bottom w:val="single" w:sz="6" w:space="0" w:color="414142"/>
              <w:right w:val="outset" w:sz="6" w:space="0" w:color="414142"/>
            </w:tcBorders>
          </w:tcPr>
          <w:p w14:paraId="445D1DC6" w14:textId="77777777" w:rsidR="00717EC1" w:rsidRPr="006B5CAB" w:rsidRDefault="00717EC1" w:rsidP="00A70FE1">
            <w:pPr>
              <w:spacing w:before="195" w:after="0" w:line="240" w:lineRule="auto"/>
              <w:jc w:val="center"/>
              <w:rPr>
                <w:rFonts w:ascii="Times New Roman" w:eastAsia="Times New Roman" w:hAnsi="Times New Roman" w:cs="Times New Roman"/>
                <w:sz w:val="24"/>
                <w:szCs w:val="24"/>
                <w:lang w:eastAsia="lv-LV"/>
              </w:rPr>
            </w:pPr>
            <w:r w:rsidRPr="006B5CAB">
              <w:rPr>
                <w:rFonts w:ascii="Times New Roman" w:eastAsia="Times New Roman" w:hAnsi="Times New Roman" w:cs="Times New Roman"/>
                <w:sz w:val="24"/>
                <w:szCs w:val="24"/>
                <w:lang w:eastAsia="lv-LV"/>
              </w:rPr>
              <w:t>-</w:t>
            </w:r>
          </w:p>
        </w:tc>
        <w:tc>
          <w:tcPr>
            <w:tcW w:w="883" w:type="pct"/>
            <w:tcBorders>
              <w:top w:val="outset" w:sz="6" w:space="0" w:color="414142"/>
              <w:left w:val="outset" w:sz="6" w:space="0" w:color="414142"/>
              <w:bottom w:val="single" w:sz="6" w:space="0" w:color="414142"/>
              <w:right w:val="outset" w:sz="6" w:space="0" w:color="414142"/>
            </w:tcBorders>
          </w:tcPr>
          <w:p w14:paraId="434C2061" w14:textId="77777777" w:rsidR="00717EC1" w:rsidRPr="006B5CAB" w:rsidRDefault="00717EC1" w:rsidP="00A70FE1">
            <w:pPr>
              <w:spacing w:before="195" w:after="0" w:line="240" w:lineRule="auto"/>
              <w:jc w:val="center"/>
              <w:rPr>
                <w:rFonts w:ascii="Times New Roman" w:eastAsia="Times New Roman" w:hAnsi="Times New Roman" w:cs="Times New Roman"/>
                <w:sz w:val="24"/>
                <w:szCs w:val="24"/>
                <w:lang w:eastAsia="lv-LV"/>
              </w:rPr>
            </w:pPr>
            <w:r w:rsidRPr="006B5CAB">
              <w:rPr>
                <w:rFonts w:ascii="Times New Roman" w:eastAsia="Times New Roman" w:hAnsi="Times New Roman" w:cs="Times New Roman"/>
                <w:sz w:val="24"/>
                <w:szCs w:val="24"/>
                <w:lang w:eastAsia="lv-LV"/>
              </w:rPr>
              <w:t>-</w:t>
            </w:r>
          </w:p>
        </w:tc>
        <w:tc>
          <w:tcPr>
            <w:tcW w:w="1470" w:type="pct"/>
            <w:tcBorders>
              <w:top w:val="outset" w:sz="6" w:space="0" w:color="414142"/>
              <w:left w:val="outset" w:sz="6" w:space="0" w:color="414142"/>
              <w:bottom w:val="single" w:sz="6" w:space="0" w:color="414142"/>
              <w:right w:val="outset" w:sz="6" w:space="0" w:color="414142"/>
            </w:tcBorders>
          </w:tcPr>
          <w:p w14:paraId="5A82EED8" w14:textId="77777777" w:rsidR="00717EC1" w:rsidRPr="006B5CAB" w:rsidRDefault="00717EC1" w:rsidP="00A70FE1">
            <w:pPr>
              <w:spacing w:before="195" w:after="0" w:line="240" w:lineRule="auto"/>
              <w:jc w:val="center"/>
              <w:rPr>
                <w:rFonts w:ascii="Times New Roman" w:eastAsia="Times New Roman" w:hAnsi="Times New Roman" w:cs="Times New Roman"/>
                <w:sz w:val="24"/>
                <w:szCs w:val="24"/>
                <w:lang w:eastAsia="lv-LV"/>
              </w:rPr>
            </w:pPr>
            <w:r w:rsidRPr="006B5CAB">
              <w:rPr>
                <w:rFonts w:ascii="Times New Roman" w:eastAsia="Times New Roman" w:hAnsi="Times New Roman" w:cs="Times New Roman"/>
                <w:sz w:val="24"/>
                <w:szCs w:val="24"/>
                <w:lang w:eastAsia="lv-LV"/>
              </w:rPr>
              <w:t>-</w:t>
            </w:r>
          </w:p>
        </w:tc>
      </w:tr>
      <w:tr w:rsidR="006B5CAB" w:rsidRPr="006B5CAB" w14:paraId="33A6E7C8" w14:textId="77777777" w:rsidTr="000B54D0">
        <w:trPr>
          <w:trHeight w:val="300"/>
        </w:trPr>
        <w:tc>
          <w:tcPr>
            <w:tcW w:w="1858" w:type="pct"/>
            <w:tcBorders>
              <w:top w:val="outset" w:sz="6" w:space="0" w:color="414142"/>
              <w:left w:val="outset" w:sz="6" w:space="0" w:color="414142"/>
              <w:bottom w:val="single" w:sz="6" w:space="0" w:color="414142"/>
              <w:right w:val="outset" w:sz="6" w:space="0" w:color="414142"/>
            </w:tcBorders>
          </w:tcPr>
          <w:p w14:paraId="01A00D1A" w14:textId="77777777" w:rsidR="00717EC1" w:rsidRPr="006B5CAB" w:rsidRDefault="00717EC1" w:rsidP="00717EC1">
            <w:pPr>
              <w:spacing w:before="195" w:after="0" w:line="240" w:lineRule="auto"/>
              <w:rPr>
                <w:rFonts w:ascii="Times New Roman" w:eastAsia="Times New Roman" w:hAnsi="Times New Roman" w:cs="Times New Roman"/>
                <w:sz w:val="24"/>
                <w:szCs w:val="24"/>
                <w:lang w:eastAsia="lv-LV"/>
              </w:rPr>
            </w:pPr>
            <w:r w:rsidRPr="006B5CAB">
              <w:rPr>
                <w:rFonts w:ascii="Times New Roman" w:eastAsia="Times New Roman" w:hAnsi="Times New Roman" w:cs="Times New Roman"/>
                <w:sz w:val="24"/>
                <w:szCs w:val="24"/>
                <w:lang w:eastAsia="lv-LV"/>
              </w:rPr>
              <w:t>  </w:t>
            </w:r>
            <w:r w:rsidRPr="006B5CAB">
              <w:rPr>
                <w:rFonts w:ascii="Times New Roman" w:hAnsi="Times New Roman" w:cs="Times New Roman"/>
                <w:sz w:val="24"/>
                <w:szCs w:val="24"/>
              </w:rPr>
              <w:t>Kanalizācijas pakalpojumu tarifs</w:t>
            </w:r>
          </w:p>
        </w:tc>
        <w:tc>
          <w:tcPr>
            <w:tcW w:w="789" w:type="pct"/>
            <w:tcBorders>
              <w:top w:val="outset" w:sz="6" w:space="0" w:color="414142"/>
              <w:left w:val="outset" w:sz="6" w:space="0" w:color="414142"/>
              <w:bottom w:val="single" w:sz="6" w:space="0" w:color="414142"/>
              <w:right w:val="outset" w:sz="6" w:space="0" w:color="414142"/>
            </w:tcBorders>
          </w:tcPr>
          <w:p w14:paraId="74235451" w14:textId="77777777" w:rsidR="00717EC1" w:rsidRPr="006B5CAB" w:rsidRDefault="00A70FE1" w:rsidP="00A70FE1">
            <w:pPr>
              <w:spacing w:before="195" w:after="0" w:line="240" w:lineRule="auto"/>
              <w:jc w:val="center"/>
              <w:rPr>
                <w:rFonts w:ascii="Times New Roman" w:eastAsia="Times New Roman" w:hAnsi="Times New Roman" w:cs="Times New Roman"/>
                <w:sz w:val="24"/>
                <w:szCs w:val="24"/>
                <w:lang w:eastAsia="lv-LV"/>
              </w:rPr>
            </w:pPr>
            <w:r w:rsidRPr="006B5CAB">
              <w:rPr>
                <w:rFonts w:ascii="Times New Roman" w:eastAsia="Times New Roman" w:hAnsi="Times New Roman" w:cs="Times New Roman"/>
                <w:sz w:val="24"/>
                <w:szCs w:val="24"/>
                <w:lang w:eastAsia="lv-LV"/>
              </w:rPr>
              <w:t>1.57</w:t>
            </w:r>
          </w:p>
        </w:tc>
        <w:tc>
          <w:tcPr>
            <w:tcW w:w="883" w:type="pct"/>
            <w:tcBorders>
              <w:top w:val="outset" w:sz="6" w:space="0" w:color="414142"/>
              <w:left w:val="outset" w:sz="6" w:space="0" w:color="414142"/>
              <w:bottom w:val="single" w:sz="6" w:space="0" w:color="414142"/>
              <w:right w:val="outset" w:sz="6" w:space="0" w:color="414142"/>
            </w:tcBorders>
          </w:tcPr>
          <w:p w14:paraId="0A669846" w14:textId="77777777" w:rsidR="00717EC1" w:rsidRPr="006B5CAB" w:rsidRDefault="00A70FE1" w:rsidP="00A70FE1">
            <w:pPr>
              <w:spacing w:before="195" w:after="0" w:line="240" w:lineRule="auto"/>
              <w:jc w:val="center"/>
              <w:rPr>
                <w:rFonts w:ascii="Times New Roman" w:eastAsia="Times New Roman" w:hAnsi="Times New Roman" w:cs="Times New Roman"/>
                <w:sz w:val="24"/>
                <w:szCs w:val="24"/>
                <w:lang w:eastAsia="lv-LV"/>
              </w:rPr>
            </w:pPr>
            <w:r w:rsidRPr="006B5CAB">
              <w:rPr>
                <w:rFonts w:ascii="Times New Roman" w:eastAsia="Times New Roman" w:hAnsi="Times New Roman" w:cs="Times New Roman"/>
                <w:sz w:val="24"/>
                <w:szCs w:val="24"/>
                <w:lang w:eastAsia="lv-LV"/>
              </w:rPr>
              <w:t>1.32</w:t>
            </w:r>
          </w:p>
        </w:tc>
        <w:tc>
          <w:tcPr>
            <w:tcW w:w="1470" w:type="pct"/>
            <w:tcBorders>
              <w:top w:val="outset" w:sz="6" w:space="0" w:color="414142"/>
              <w:left w:val="outset" w:sz="6" w:space="0" w:color="414142"/>
              <w:bottom w:val="single" w:sz="6" w:space="0" w:color="414142"/>
              <w:right w:val="outset" w:sz="6" w:space="0" w:color="414142"/>
            </w:tcBorders>
          </w:tcPr>
          <w:p w14:paraId="1CEC6337" w14:textId="77777777" w:rsidR="00717EC1" w:rsidRPr="006B5CAB" w:rsidRDefault="00A70FE1" w:rsidP="00A70FE1">
            <w:pPr>
              <w:spacing w:before="195" w:after="0" w:line="240" w:lineRule="auto"/>
              <w:jc w:val="center"/>
              <w:rPr>
                <w:rFonts w:ascii="Times New Roman" w:eastAsia="Times New Roman" w:hAnsi="Times New Roman" w:cs="Times New Roman"/>
                <w:sz w:val="24"/>
                <w:szCs w:val="24"/>
                <w:lang w:eastAsia="lv-LV"/>
              </w:rPr>
            </w:pPr>
            <w:r w:rsidRPr="006B5CAB">
              <w:rPr>
                <w:rFonts w:ascii="Times New Roman" w:eastAsia="Times New Roman" w:hAnsi="Times New Roman" w:cs="Times New Roman"/>
                <w:sz w:val="24"/>
                <w:szCs w:val="24"/>
                <w:lang w:eastAsia="lv-LV"/>
              </w:rPr>
              <w:t>-16%</w:t>
            </w:r>
          </w:p>
        </w:tc>
      </w:tr>
      <w:tr w:rsidR="006B5CAB" w:rsidRPr="006B5CAB" w14:paraId="6A879B08" w14:textId="77777777" w:rsidTr="000B54D0">
        <w:trPr>
          <w:trHeight w:val="300"/>
        </w:trPr>
        <w:tc>
          <w:tcPr>
            <w:tcW w:w="1858" w:type="pct"/>
            <w:tcBorders>
              <w:top w:val="outset" w:sz="6" w:space="0" w:color="414142"/>
              <w:left w:val="nil"/>
              <w:bottom w:val="nil"/>
              <w:right w:val="nil"/>
            </w:tcBorders>
            <w:hideMark/>
          </w:tcPr>
          <w:p w14:paraId="2516C357" w14:textId="77777777" w:rsidR="00717EC1" w:rsidRPr="006B5CAB" w:rsidRDefault="00717EC1" w:rsidP="00717EC1">
            <w:pPr>
              <w:spacing w:before="195" w:after="0" w:line="240" w:lineRule="auto"/>
              <w:rPr>
                <w:rFonts w:ascii="Times New Roman" w:eastAsia="Times New Roman" w:hAnsi="Times New Roman" w:cs="Times New Roman"/>
                <w:sz w:val="24"/>
                <w:szCs w:val="24"/>
                <w:lang w:eastAsia="lv-LV"/>
              </w:rPr>
            </w:pPr>
            <w:r w:rsidRPr="006B5CAB">
              <w:rPr>
                <w:rFonts w:ascii="Times New Roman" w:eastAsia="Times New Roman" w:hAnsi="Times New Roman" w:cs="Times New Roman"/>
                <w:sz w:val="24"/>
                <w:szCs w:val="24"/>
                <w:lang w:eastAsia="lv-LV"/>
              </w:rPr>
              <w:t>  </w:t>
            </w:r>
          </w:p>
        </w:tc>
        <w:tc>
          <w:tcPr>
            <w:tcW w:w="789" w:type="pct"/>
            <w:tcBorders>
              <w:top w:val="outset" w:sz="6" w:space="0" w:color="414142"/>
              <w:left w:val="nil"/>
              <w:bottom w:val="nil"/>
              <w:right w:val="nil"/>
            </w:tcBorders>
            <w:hideMark/>
          </w:tcPr>
          <w:p w14:paraId="7550B8B8" w14:textId="77777777" w:rsidR="00717EC1" w:rsidRPr="006B5CAB" w:rsidRDefault="00717EC1" w:rsidP="00717EC1">
            <w:pPr>
              <w:spacing w:before="195" w:after="0" w:line="240" w:lineRule="auto"/>
              <w:rPr>
                <w:rFonts w:ascii="Times New Roman" w:eastAsia="Times New Roman" w:hAnsi="Times New Roman" w:cs="Times New Roman"/>
                <w:sz w:val="24"/>
                <w:szCs w:val="24"/>
                <w:lang w:eastAsia="lv-LV"/>
              </w:rPr>
            </w:pPr>
            <w:r w:rsidRPr="006B5CAB">
              <w:rPr>
                <w:rFonts w:ascii="Times New Roman" w:eastAsia="Times New Roman" w:hAnsi="Times New Roman" w:cs="Times New Roman"/>
                <w:sz w:val="24"/>
                <w:szCs w:val="24"/>
                <w:lang w:eastAsia="lv-LV"/>
              </w:rPr>
              <w:t>  </w:t>
            </w:r>
          </w:p>
        </w:tc>
        <w:tc>
          <w:tcPr>
            <w:tcW w:w="883" w:type="pct"/>
            <w:tcBorders>
              <w:top w:val="outset" w:sz="6" w:space="0" w:color="414142"/>
              <w:left w:val="nil"/>
              <w:bottom w:val="nil"/>
              <w:right w:val="nil"/>
            </w:tcBorders>
            <w:hideMark/>
          </w:tcPr>
          <w:p w14:paraId="34CB5C10" w14:textId="77777777" w:rsidR="00717EC1" w:rsidRPr="006B5CAB" w:rsidRDefault="00717EC1" w:rsidP="00717EC1">
            <w:pPr>
              <w:spacing w:before="195" w:after="0" w:line="240" w:lineRule="auto"/>
              <w:rPr>
                <w:rFonts w:ascii="Times New Roman" w:eastAsia="Times New Roman" w:hAnsi="Times New Roman" w:cs="Times New Roman"/>
                <w:sz w:val="24"/>
                <w:szCs w:val="24"/>
                <w:lang w:eastAsia="lv-LV"/>
              </w:rPr>
            </w:pPr>
            <w:r w:rsidRPr="006B5CAB">
              <w:rPr>
                <w:rFonts w:ascii="Times New Roman" w:eastAsia="Times New Roman" w:hAnsi="Times New Roman" w:cs="Times New Roman"/>
                <w:sz w:val="24"/>
                <w:szCs w:val="24"/>
                <w:lang w:eastAsia="lv-LV"/>
              </w:rPr>
              <w:t>  </w:t>
            </w:r>
          </w:p>
        </w:tc>
        <w:tc>
          <w:tcPr>
            <w:tcW w:w="1470" w:type="pct"/>
            <w:tcBorders>
              <w:top w:val="outset" w:sz="6" w:space="0" w:color="414142"/>
              <w:left w:val="nil"/>
              <w:bottom w:val="nil"/>
              <w:right w:val="nil"/>
            </w:tcBorders>
            <w:hideMark/>
          </w:tcPr>
          <w:p w14:paraId="789796F8" w14:textId="77777777" w:rsidR="00717EC1" w:rsidRPr="006B5CAB" w:rsidRDefault="00717EC1" w:rsidP="00717EC1">
            <w:pPr>
              <w:spacing w:before="195" w:after="0" w:line="240" w:lineRule="auto"/>
              <w:rPr>
                <w:rFonts w:ascii="Times New Roman" w:eastAsia="Times New Roman" w:hAnsi="Times New Roman" w:cs="Times New Roman"/>
                <w:sz w:val="24"/>
                <w:szCs w:val="24"/>
                <w:lang w:eastAsia="lv-LV"/>
              </w:rPr>
            </w:pPr>
            <w:r w:rsidRPr="006B5CAB">
              <w:rPr>
                <w:rFonts w:ascii="Times New Roman" w:eastAsia="Times New Roman" w:hAnsi="Times New Roman" w:cs="Times New Roman"/>
                <w:sz w:val="24"/>
                <w:szCs w:val="24"/>
                <w:lang w:eastAsia="lv-LV"/>
              </w:rPr>
              <w:t>  </w:t>
            </w:r>
          </w:p>
        </w:tc>
      </w:tr>
      <w:tr w:rsidR="00717EC1" w:rsidRPr="006B5CAB" w14:paraId="5FD44D9C" w14:textId="77777777" w:rsidTr="000B54D0">
        <w:trPr>
          <w:trHeight w:val="300"/>
        </w:trPr>
        <w:tc>
          <w:tcPr>
            <w:tcW w:w="5000" w:type="pct"/>
            <w:gridSpan w:val="4"/>
            <w:tcBorders>
              <w:top w:val="outset" w:sz="6" w:space="0" w:color="414142"/>
              <w:left w:val="outset" w:sz="6" w:space="0" w:color="414142"/>
              <w:bottom w:val="single" w:sz="6" w:space="0" w:color="414142"/>
              <w:right w:val="outset" w:sz="6" w:space="0" w:color="414142"/>
            </w:tcBorders>
            <w:hideMark/>
          </w:tcPr>
          <w:p w14:paraId="6F537452" w14:textId="510BF30C" w:rsidR="00717EC1" w:rsidRPr="006B5CAB" w:rsidRDefault="00717EC1" w:rsidP="00717EC1">
            <w:pPr>
              <w:spacing w:before="195" w:after="0" w:line="240" w:lineRule="auto"/>
              <w:rPr>
                <w:rFonts w:ascii="Times New Roman" w:eastAsia="Times New Roman" w:hAnsi="Times New Roman" w:cs="Times New Roman"/>
                <w:sz w:val="24"/>
                <w:szCs w:val="24"/>
                <w:lang w:eastAsia="lv-LV"/>
              </w:rPr>
            </w:pPr>
            <w:r w:rsidRPr="006B5CAB">
              <w:rPr>
                <w:rFonts w:ascii="Times New Roman" w:eastAsia="Times New Roman" w:hAnsi="Times New Roman" w:cs="Times New Roman"/>
                <w:b/>
                <w:bCs/>
                <w:sz w:val="24"/>
                <w:szCs w:val="24"/>
                <w:lang w:eastAsia="lv-LV"/>
              </w:rPr>
              <w:t xml:space="preserve">          Noteiktais tarifs stāsies spēkā</w:t>
            </w:r>
            <w:r w:rsidRPr="006B5CAB">
              <w:rPr>
                <w:rFonts w:ascii="Times New Roman" w:eastAsia="Times New Roman" w:hAnsi="Times New Roman" w:cs="Times New Roman"/>
                <w:sz w:val="24"/>
                <w:szCs w:val="24"/>
                <w:lang w:eastAsia="lv-LV"/>
              </w:rPr>
              <w:t>  01.01.2025.</w:t>
            </w:r>
            <w:r w:rsidR="006B5CAB">
              <w:rPr>
                <w:rFonts w:ascii="Times New Roman" w:eastAsia="Times New Roman" w:hAnsi="Times New Roman" w:cs="Times New Roman"/>
                <w:sz w:val="24"/>
                <w:szCs w:val="24"/>
                <w:lang w:eastAsia="lv-LV"/>
              </w:rPr>
              <w:t xml:space="preserve"> </w:t>
            </w:r>
            <w:r w:rsidRPr="006B5CAB">
              <w:rPr>
                <w:rFonts w:ascii="Times New Roman" w:eastAsia="Times New Roman" w:hAnsi="Times New Roman" w:cs="Times New Roman"/>
                <w:sz w:val="24"/>
                <w:szCs w:val="24"/>
                <w:lang w:eastAsia="lv-LV"/>
              </w:rPr>
              <w:t>(ne agrāk kā trīsdesmitajā dienā pēc tā publicēšanas oficiālajā izdevumā "Latvijas Vēstnesis", neieskaitot publicēšanas dienu). </w:t>
            </w:r>
          </w:p>
          <w:p w14:paraId="6FA255A3" w14:textId="77777777" w:rsidR="00D11A67" w:rsidRPr="006B5CAB" w:rsidRDefault="00717EC1" w:rsidP="00717EC1">
            <w:pPr>
              <w:spacing w:before="195" w:after="0" w:line="240" w:lineRule="auto"/>
              <w:rPr>
                <w:rFonts w:ascii="Times New Roman" w:hAnsi="Times New Roman" w:cs="Times New Roman"/>
                <w:sz w:val="24"/>
                <w:szCs w:val="24"/>
              </w:rPr>
            </w:pPr>
            <w:r w:rsidRPr="006B5CAB">
              <w:rPr>
                <w:rFonts w:ascii="Times New Roman" w:hAnsi="Times New Roman" w:cs="Times New Roman"/>
                <w:sz w:val="24"/>
                <w:szCs w:val="24"/>
              </w:rPr>
              <w:t xml:space="preserve">      </w:t>
            </w:r>
            <w:r w:rsidR="00D11A67" w:rsidRPr="006B5CAB">
              <w:rPr>
                <w:rFonts w:ascii="Times New Roman" w:hAnsi="Times New Roman" w:cs="Times New Roman"/>
                <w:sz w:val="24"/>
                <w:szCs w:val="24"/>
              </w:rPr>
              <w:t xml:space="preserve"> </w:t>
            </w:r>
            <w:r w:rsidRPr="006B5CAB">
              <w:rPr>
                <w:rFonts w:ascii="Times New Roman" w:hAnsi="Times New Roman" w:cs="Times New Roman"/>
                <w:sz w:val="24"/>
                <w:szCs w:val="24"/>
              </w:rPr>
              <w:t xml:space="preserve">  Tarifi tiks piemēroti: </w:t>
            </w:r>
          </w:p>
          <w:p w14:paraId="41BC4520" w14:textId="77777777" w:rsidR="00717EC1" w:rsidRPr="006B5CAB" w:rsidRDefault="00D11A67" w:rsidP="00717EC1">
            <w:pPr>
              <w:spacing w:before="195" w:after="0" w:line="240" w:lineRule="auto"/>
              <w:rPr>
                <w:rFonts w:ascii="Times New Roman" w:hAnsi="Times New Roman" w:cs="Times New Roman"/>
                <w:sz w:val="24"/>
                <w:szCs w:val="24"/>
                <w:shd w:val="clear" w:color="auto" w:fill="FFFFFF"/>
              </w:rPr>
            </w:pPr>
            <w:r w:rsidRPr="006B5CAB">
              <w:rPr>
                <w:rFonts w:ascii="Times New Roman" w:hAnsi="Times New Roman" w:cs="Times New Roman"/>
                <w:sz w:val="24"/>
                <w:szCs w:val="24"/>
                <w:shd w:val="clear" w:color="auto" w:fill="FFFFFF"/>
              </w:rPr>
              <w:t xml:space="preserve">         </w:t>
            </w:r>
            <w:r w:rsidR="00693235" w:rsidRPr="006B5CAB">
              <w:rPr>
                <w:rFonts w:ascii="Times New Roman" w:hAnsi="Times New Roman" w:cs="Times New Roman"/>
                <w:sz w:val="24"/>
                <w:szCs w:val="24"/>
                <w:shd w:val="clear" w:color="auto" w:fill="FFFFFF"/>
              </w:rPr>
              <w:t>-</w:t>
            </w:r>
            <w:r w:rsidRPr="006B5CAB">
              <w:rPr>
                <w:rFonts w:ascii="Times New Roman" w:hAnsi="Times New Roman" w:cs="Times New Roman"/>
                <w:sz w:val="24"/>
                <w:szCs w:val="24"/>
                <w:shd w:val="clear" w:color="auto" w:fill="FFFFFF"/>
              </w:rPr>
              <w:t xml:space="preserve"> </w:t>
            </w:r>
            <w:r w:rsidR="00717EC1" w:rsidRPr="006B5CAB">
              <w:rPr>
                <w:rFonts w:ascii="Times New Roman" w:hAnsi="Times New Roman" w:cs="Times New Roman"/>
                <w:sz w:val="24"/>
                <w:szCs w:val="24"/>
                <w:shd w:val="clear" w:color="auto" w:fill="FFFFFF"/>
              </w:rPr>
              <w:t xml:space="preserve">Ķekavas novada Ķekavas pagasta Katlakalna, Krustkalnu, Ķekavas, Odukalna, </w:t>
            </w:r>
            <w:proofErr w:type="spellStart"/>
            <w:r w:rsidR="00717EC1" w:rsidRPr="006B5CAB">
              <w:rPr>
                <w:rFonts w:ascii="Times New Roman" w:hAnsi="Times New Roman" w:cs="Times New Roman"/>
                <w:sz w:val="24"/>
                <w:szCs w:val="24"/>
                <w:shd w:val="clear" w:color="auto" w:fill="FFFFFF"/>
              </w:rPr>
              <w:t>Rāmavas</w:t>
            </w:r>
            <w:proofErr w:type="spellEnd"/>
            <w:r w:rsidR="00717EC1" w:rsidRPr="006B5CAB">
              <w:rPr>
                <w:rFonts w:ascii="Times New Roman" w:hAnsi="Times New Roman" w:cs="Times New Roman"/>
                <w:sz w:val="24"/>
                <w:szCs w:val="24"/>
                <w:shd w:val="clear" w:color="auto" w:fill="FFFFFF"/>
              </w:rPr>
              <w:t xml:space="preserve">, </w:t>
            </w:r>
            <w:proofErr w:type="spellStart"/>
            <w:r w:rsidR="00717EC1" w:rsidRPr="006B5CAB">
              <w:rPr>
                <w:rFonts w:ascii="Times New Roman" w:hAnsi="Times New Roman" w:cs="Times New Roman"/>
                <w:sz w:val="24"/>
                <w:szCs w:val="24"/>
                <w:shd w:val="clear" w:color="auto" w:fill="FFFFFF"/>
              </w:rPr>
              <w:t>Valdlauču</w:t>
            </w:r>
            <w:proofErr w:type="spellEnd"/>
            <w:r w:rsidR="00717EC1" w:rsidRPr="006B5CAB">
              <w:rPr>
                <w:rFonts w:ascii="Times New Roman" w:hAnsi="Times New Roman" w:cs="Times New Roman"/>
                <w:sz w:val="24"/>
                <w:szCs w:val="24"/>
                <w:shd w:val="clear" w:color="auto" w:fill="FFFFFF"/>
              </w:rPr>
              <w:t xml:space="preserve">, Ziedoņa, </w:t>
            </w:r>
            <w:proofErr w:type="spellStart"/>
            <w:r w:rsidR="00717EC1" w:rsidRPr="006B5CAB">
              <w:rPr>
                <w:rFonts w:ascii="Times New Roman" w:hAnsi="Times New Roman" w:cs="Times New Roman"/>
                <w:sz w:val="24"/>
                <w:szCs w:val="24"/>
                <w:shd w:val="clear" w:color="auto" w:fill="FFFFFF"/>
              </w:rPr>
              <w:t>Vimbukroga</w:t>
            </w:r>
            <w:proofErr w:type="spellEnd"/>
            <w:r w:rsidR="00717EC1" w:rsidRPr="006B5CAB">
              <w:rPr>
                <w:rFonts w:ascii="Times New Roman" w:hAnsi="Times New Roman" w:cs="Times New Roman"/>
                <w:sz w:val="24"/>
                <w:szCs w:val="24"/>
                <w:shd w:val="clear" w:color="auto" w:fill="FFFFFF"/>
              </w:rPr>
              <w:t xml:space="preserve"> ciemā un Daugmales pagasta Daugmales ciemā </w:t>
            </w:r>
            <w:r w:rsidRPr="006B5CAB">
              <w:rPr>
                <w:rFonts w:ascii="Times New Roman" w:hAnsi="Times New Roman" w:cs="Times New Roman"/>
                <w:sz w:val="24"/>
                <w:szCs w:val="24"/>
                <w:shd w:val="clear" w:color="auto" w:fill="FFFFFF"/>
              </w:rPr>
              <w:t>un</w:t>
            </w:r>
          </w:p>
          <w:p w14:paraId="6EB4C0A7" w14:textId="77777777" w:rsidR="00717EC1" w:rsidRPr="006B5CAB" w:rsidRDefault="00D11A67" w:rsidP="00717EC1">
            <w:pPr>
              <w:spacing w:before="195" w:after="0" w:line="240" w:lineRule="auto"/>
              <w:rPr>
                <w:rFonts w:ascii="Times New Roman" w:hAnsi="Times New Roman" w:cs="Times New Roman"/>
                <w:sz w:val="24"/>
                <w:szCs w:val="24"/>
                <w:shd w:val="clear" w:color="auto" w:fill="FFFFFF"/>
              </w:rPr>
            </w:pPr>
            <w:r w:rsidRPr="006B5CAB">
              <w:rPr>
                <w:rFonts w:ascii="Times New Roman" w:eastAsia="Times New Roman" w:hAnsi="Times New Roman" w:cs="Times New Roman"/>
                <w:sz w:val="24"/>
                <w:szCs w:val="24"/>
                <w:lang w:eastAsia="lv-LV"/>
              </w:rPr>
              <w:t xml:space="preserve">         </w:t>
            </w:r>
            <w:r w:rsidR="00693235" w:rsidRPr="006B5CAB">
              <w:rPr>
                <w:rFonts w:ascii="Times New Roman" w:eastAsia="Times New Roman" w:hAnsi="Times New Roman" w:cs="Times New Roman"/>
                <w:sz w:val="24"/>
                <w:szCs w:val="24"/>
                <w:lang w:eastAsia="lv-LV"/>
              </w:rPr>
              <w:t xml:space="preserve">- </w:t>
            </w:r>
            <w:r w:rsidR="00717EC1" w:rsidRPr="006B5CAB">
              <w:rPr>
                <w:rFonts w:ascii="Times New Roman" w:eastAsia="Times New Roman" w:hAnsi="Times New Roman" w:cs="Times New Roman"/>
                <w:sz w:val="24"/>
                <w:szCs w:val="24"/>
                <w:lang w:eastAsia="lv-LV"/>
              </w:rPr>
              <w:t>Adresē</w:t>
            </w:r>
            <w:r w:rsidRPr="006B5CAB">
              <w:rPr>
                <w:rFonts w:ascii="Times New Roman" w:eastAsia="Times New Roman" w:hAnsi="Times New Roman" w:cs="Times New Roman"/>
                <w:sz w:val="24"/>
                <w:szCs w:val="24"/>
                <w:lang w:eastAsia="lv-LV"/>
              </w:rPr>
              <w:t>:</w:t>
            </w:r>
            <w:r w:rsidR="00717EC1" w:rsidRPr="006B5CAB">
              <w:rPr>
                <w:rFonts w:ascii="Times New Roman" w:eastAsia="Times New Roman" w:hAnsi="Times New Roman" w:cs="Times New Roman"/>
                <w:sz w:val="24"/>
                <w:szCs w:val="24"/>
                <w:lang w:eastAsia="lv-LV"/>
              </w:rPr>
              <w:t xml:space="preserve"> </w:t>
            </w:r>
            <w:r w:rsidRPr="006B5CAB">
              <w:rPr>
                <w:rFonts w:ascii="Times New Roman" w:hAnsi="Times New Roman" w:cs="Times New Roman"/>
                <w:sz w:val="24"/>
                <w:szCs w:val="24"/>
                <w:shd w:val="clear" w:color="auto" w:fill="FFFFFF"/>
              </w:rPr>
              <w:t>AS Ķekava Foods (Putnu fabrika Ķekava, Ziemeļu iela 55, Ķekava, Ķekavas novads, LV-2123</w:t>
            </w:r>
          </w:p>
          <w:p w14:paraId="274FB351" w14:textId="77777777" w:rsidR="00717EC1" w:rsidRPr="006B5CAB" w:rsidRDefault="00717EC1" w:rsidP="00717EC1">
            <w:pPr>
              <w:spacing w:before="100" w:beforeAutospacing="1" w:after="100" w:afterAutospacing="1" w:line="293" w:lineRule="atLeast"/>
              <w:rPr>
                <w:rFonts w:ascii="Times New Roman" w:eastAsia="Times New Roman" w:hAnsi="Times New Roman" w:cs="Times New Roman"/>
                <w:sz w:val="24"/>
                <w:szCs w:val="24"/>
                <w:lang w:eastAsia="lv-LV"/>
              </w:rPr>
            </w:pPr>
            <w:r w:rsidRPr="006B5CAB">
              <w:rPr>
                <w:rFonts w:ascii="Times New Roman" w:eastAsia="Times New Roman" w:hAnsi="Times New Roman" w:cs="Times New Roman"/>
                <w:sz w:val="24"/>
                <w:szCs w:val="24"/>
                <w:lang w:eastAsia="lv-LV"/>
              </w:rPr>
              <w:t>Noteiktais tarifs stāsies spēkā, ja Sabiedrisko pakalpojumu regulēšanas komisija</w:t>
            </w:r>
            <w:r w:rsidRPr="006B5CAB">
              <w:rPr>
                <w:rFonts w:ascii="Times New Roman" w:eastAsia="Times New Roman" w:hAnsi="Times New Roman" w:cs="Times New Roman"/>
                <w:b/>
                <w:bCs/>
                <w:sz w:val="24"/>
                <w:szCs w:val="24"/>
                <w:lang w:eastAsia="lv-LV"/>
              </w:rPr>
              <w:t> </w:t>
            </w:r>
            <w:r w:rsidRPr="006B5CAB">
              <w:rPr>
                <w:rFonts w:ascii="Times New Roman" w:eastAsia="Times New Roman" w:hAnsi="Times New Roman" w:cs="Times New Roman"/>
                <w:sz w:val="24"/>
                <w:szCs w:val="24"/>
                <w:lang w:eastAsia="lv-LV"/>
              </w:rPr>
              <w:t> nebūs pieņēmusi un publicējusi oficiālajā izdevumā "Latvijas Vēstnesis" lēmumu par noteiktā tarifa spēkā stāšanās atsaukšanu.</w:t>
            </w:r>
          </w:p>
          <w:p w14:paraId="379EEC97" w14:textId="77777777" w:rsidR="00717EC1" w:rsidRPr="006B5CAB" w:rsidRDefault="00D11A67" w:rsidP="007C561E">
            <w:pPr>
              <w:rPr>
                <w:rFonts w:ascii="Times New Roman" w:hAnsi="Times New Roman" w:cs="Times New Roman"/>
                <w:sz w:val="24"/>
                <w:szCs w:val="24"/>
              </w:rPr>
            </w:pPr>
            <w:r w:rsidRPr="006B5CAB">
              <w:rPr>
                <w:rFonts w:ascii="Times New Roman" w:eastAsia="Times New Roman" w:hAnsi="Times New Roman" w:cs="Times New Roman"/>
                <w:bCs/>
                <w:sz w:val="24"/>
                <w:szCs w:val="24"/>
                <w:lang w:eastAsia="lv-LV"/>
              </w:rPr>
              <w:t xml:space="preserve">       </w:t>
            </w:r>
            <w:r w:rsidR="00717EC1" w:rsidRPr="006B5CAB">
              <w:rPr>
                <w:rFonts w:ascii="Times New Roman" w:eastAsia="Times New Roman" w:hAnsi="Times New Roman" w:cs="Times New Roman"/>
                <w:bCs/>
                <w:sz w:val="24"/>
                <w:szCs w:val="24"/>
                <w:lang w:eastAsia="lv-LV"/>
              </w:rPr>
              <w:t>No noteiktā tarifa spēkā stāšanās datuma nepiemēro</w:t>
            </w:r>
            <w:r w:rsidR="00717EC1" w:rsidRPr="006B5CAB">
              <w:rPr>
                <w:rFonts w:ascii="Times New Roman" w:eastAsia="Times New Roman" w:hAnsi="Times New Roman" w:cs="Times New Roman"/>
                <w:sz w:val="24"/>
                <w:szCs w:val="24"/>
                <w:lang w:eastAsia="lv-LV"/>
              </w:rPr>
              <w:t> </w:t>
            </w:r>
            <w:r w:rsidR="00717EC1" w:rsidRPr="006B5CAB">
              <w:rPr>
                <w:rFonts w:ascii="Times New Roman" w:eastAsia="Times New Roman" w:hAnsi="Times New Roman" w:cs="Times New Roman"/>
                <w:iCs/>
                <w:sz w:val="24"/>
                <w:szCs w:val="24"/>
                <w:lang w:eastAsia="lv-LV"/>
              </w:rPr>
              <w:t xml:space="preserve">Sabiedrisko pakalpojumu regulēšanas komisijas </w:t>
            </w:r>
            <w:r w:rsidRPr="006B5CAB">
              <w:rPr>
                <w:rFonts w:ascii="Times New Roman" w:eastAsia="Times New Roman" w:hAnsi="Times New Roman" w:cs="Times New Roman"/>
                <w:iCs/>
                <w:sz w:val="24"/>
                <w:szCs w:val="24"/>
                <w:lang w:eastAsia="lv-LV"/>
              </w:rPr>
              <w:t>15.12.2022.</w:t>
            </w:r>
            <w:r w:rsidR="00717EC1" w:rsidRPr="006B5CAB">
              <w:rPr>
                <w:rFonts w:ascii="Times New Roman" w:eastAsia="Times New Roman" w:hAnsi="Times New Roman" w:cs="Times New Roman"/>
                <w:iCs/>
                <w:sz w:val="24"/>
                <w:szCs w:val="24"/>
                <w:lang w:eastAsia="lv-LV"/>
              </w:rPr>
              <w:t xml:space="preserve"> lēmumu </w:t>
            </w:r>
            <w:r w:rsidRPr="006B5CAB">
              <w:rPr>
                <w:rFonts w:ascii="Times New Roman" w:eastAsia="Times New Roman" w:hAnsi="Times New Roman" w:cs="Times New Roman"/>
                <w:iCs/>
                <w:sz w:val="24"/>
                <w:szCs w:val="24"/>
                <w:lang w:eastAsia="lv-LV"/>
              </w:rPr>
              <w:t>Nr.270</w:t>
            </w:r>
            <w:r w:rsidRPr="006B5CAB">
              <w:rPr>
                <w:rFonts w:ascii="Times New Roman" w:hAnsi="Times New Roman" w:cs="Times New Roman"/>
                <w:sz w:val="24"/>
                <w:szCs w:val="24"/>
              </w:rPr>
              <w:t xml:space="preserve"> “</w:t>
            </w:r>
            <w:r w:rsidRPr="006B5CAB">
              <w:rPr>
                <w:rFonts w:ascii="Times New Roman" w:eastAsia="Times New Roman" w:hAnsi="Times New Roman" w:cs="Times New Roman"/>
                <w:bCs/>
                <w:i/>
                <w:sz w:val="24"/>
                <w:szCs w:val="24"/>
                <w:lang w:eastAsia="lv-LV"/>
              </w:rPr>
              <w:t xml:space="preserve">Par </w:t>
            </w:r>
            <w:r w:rsidR="007C561E" w:rsidRPr="006B5CAB">
              <w:rPr>
                <w:rFonts w:ascii="Times New Roman" w:eastAsia="Times New Roman" w:hAnsi="Times New Roman" w:cs="Times New Roman"/>
                <w:bCs/>
                <w:i/>
                <w:sz w:val="24"/>
                <w:szCs w:val="24"/>
                <w:lang w:eastAsia="lv-LV"/>
              </w:rPr>
              <w:t>SIA</w:t>
            </w:r>
            <w:r w:rsidRPr="006B5CAB">
              <w:rPr>
                <w:rFonts w:ascii="Times New Roman" w:eastAsia="Times New Roman" w:hAnsi="Times New Roman" w:cs="Times New Roman"/>
                <w:bCs/>
                <w:sz w:val="24"/>
                <w:szCs w:val="24"/>
                <w:lang w:eastAsia="lv-LV"/>
              </w:rPr>
              <w:t xml:space="preserve"> “</w:t>
            </w:r>
            <w:r w:rsidRPr="006B5CAB">
              <w:rPr>
                <w:rFonts w:ascii="Times New Roman" w:eastAsia="Times New Roman" w:hAnsi="Times New Roman" w:cs="Times New Roman"/>
                <w:bCs/>
                <w:i/>
                <w:sz w:val="24"/>
                <w:szCs w:val="24"/>
                <w:lang w:eastAsia="lv-LV"/>
              </w:rPr>
              <w:t xml:space="preserve">Ķekavas nami” </w:t>
            </w:r>
            <w:r w:rsidRPr="006B5CAB">
              <w:rPr>
                <w:rFonts w:ascii="Times New Roman" w:eastAsia="Times New Roman" w:hAnsi="Times New Roman" w:cs="Times New Roman"/>
                <w:bCs/>
                <w:i/>
                <w:sz w:val="24"/>
                <w:szCs w:val="24"/>
                <w:lang w:eastAsia="lv-LV"/>
              </w:rPr>
              <w:lastRenderedPageBreak/>
              <w:t>ūdenssaimniecības pakalpojumu tarifiem</w:t>
            </w:r>
            <w:r w:rsidRPr="006B5CAB">
              <w:rPr>
                <w:rFonts w:ascii="Times New Roman" w:eastAsia="Times New Roman" w:hAnsi="Times New Roman" w:cs="Times New Roman"/>
                <w:bCs/>
                <w:sz w:val="24"/>
                <w:szCs w:val="24"/>
                <w:lang w:eastAsia="lv-LV"/>
              </w:rPr>
              <w:t xml:space="preserve">” </w:t>
            </w:r>
            <w:r w:rsidR="00717EC1" w:rsidRPr="006B5CAB">
              <w:rPr>
                <w:rFonts w:ascii="Times New Roman" w:eastAsia="Times New Roman" w:hAnsi="Times New Roman" w:cs="Times New Roman"/>
                <w:iCs/>
                <w:sz w:val="24"/>
                <w:szCs w:val="24"/>
                <w:lang w:eastAsia="lv-LV"/>
              </w:rPr>
              <w:t>apstiprināto tarifu</w:t>
            </w:r>
            <w:r w:rsidR="005D7A66" w:rsidRPr="006B5CAB">
              <w:rPr>
                <w:rFonts w:ascii="Times New Roman" w:eastAsia="Times New Roman" w:hAnsi="Times New Roman" w:cs="Times New Roman"/>
                <w:iCs/>
                <w:sz w:val="24"/>
                <w:szCs w:val="24"/>
                <w:lang w:eastAsia="lv-LV"/>
              </w:rPr>
              <w:t>,</w:t>
            </w:r>
            <w:r w:rsidR="00717EC1" w:rsidRPr="006B5CAB">
              <w:rPr>
                <w:rFonts w:ascii="Times New Roman" w:eastAsia="Times New Roman" w:hAnsi="Times New Roman" w:cs="Times New Roman"/>
                <w:iCs/>
                <w:sz w:val="24"/>
                <w:szCs w:val="24"/>
                <w:lang w:eastAsia="lv-LV"/>
              </w:rPr>
              <w:t xml:space="preserve"> kas </w:t>
            </w:r>
            <w:r w:rsidR="007C561E" w:rsidRPr="006B5CAB">
              <w:rPr>
                <w:rFonts w:ascii="Times New Roman" w:eastAsia="Times New Roman" w:hAnsi="Times New Roman" w:cs="Times New Roman"/>
                <w:iCs/>
                <w:sz w:val="24"/>
                <w:szCs w:val="24"/>
                <w:lang w:eastAsia="lv-LV"/>
              </w:rPr>
              <w:t xml:space="preserve">11.06.2021. </w:t>
            </w:r>
            <w:r w:rsidR="00717EC1" w:rsidRPr="006B5CAB">
              <w:rPr>
                <w:rFonts w:ascii="Times New Roman" w:eastAsia="Times New Roman" w:hAnsi="Times New Roman" w:cs="Times New Roman"/>
                <w:iCs/>
                <w:sz w:val="24"/>
                <w:szCs w:val="24"/>
                <w:lang w:eastAsia="lv-LV"/>
              </w:rPr>
              <w:t xml:space="preserve"> publicēts oficiālajā izdevumā "Latvijas Vēstnesis" </w:t>
            </w:r>
            <w:hyperlink r:id="rId4" w:history="1">
              <w:r w:rsidR="007C561E" w:rsidRPr="006B5CAB">
                <w:rPr>
                  <w:rStyle w:val="Hipersaite"/>
                  <w:rFonts w:ascii="Times New Roman" w:hAnsi="Times New Roman" w:cs="Times New Roman"/>
                  <w:color w:val="auto"/>
                  <w:sz w:val="24"/>
                  <w:szCs w:val="24"/>
                  <w:u w:val="none"/>
                </w:rPr>
                <w:t>https://www.vestnesis.lv/op/2021/112.DA2</w:t>
              </w:r>
            </w:hyperlink>
            <w:r w:rsidR="007C561E" w:rsidRPr="006B5CAB">
              <w:rPr>
                <w:rFonts w:ascii="Times New Roman" w:hAnsi="Times New Roman" w:cs="Times New Roman"/>
                <w:sz w:val="24"/>
                <w:szCs w:val="24"/>
              </w:rPr>
              <w:t xml:space="preserve">. </w:t>
            </w:r>
          </w:p>
          <w:p w14:paraId="66E71F3D" w14:textId="77777777" w:rsidR="00717EC1" w:rsidRPr="006B5CAB" w:rsidRDefault="00457D26" w:rsidP="00717EC1">
            <w:pPr>
              <w:spacing w:before="100" w:beforeAutospacing="1" w:after="100" w:afterAutospacing="1" w:line="293" w:lineRule="atLeast"/>
              <w:rPr>
                <w:rFonts w:ascii="Times New Roman" w:eastAsia="Times New Roman" w:hAnsi="Times New Roman" w:cs="Times New Roman"/>
                <w:bCs/>
                <w:sz w:val="24"/>
                <w:szCs w:val="24"/>
                <w:lang w:eastAsia="lv-LV"/>
              </w:rPr>
            </w:pPr>
            <w:r w:rsidRPr="006B5CAB">
              <w:rPr>
                <w:rFonts w:ascii="Times New Roman" w:eastAsia="Times New Roman" w:hAnsi="Times New Roman" w:cs="Times New Roman"/>
                <w:b/>
                <w:bCs/>
                <w:sz w:val="24"/>
                <w:szCs w:val="24"/>
                <w:lang w:eastAsia="lv-LV"/>
              </w:rPr>
              <w:t xml:space="preserve">     </w:t>
            </w:r>
            <w:r w:rsidR="00717EC1" w:rsidRPr="006B5CAB">
              <w:rPr>
                <w:rFonts w:ascii="Times New Roman" w:eastAsia="Times New Roman" w:hAnsi="Times New Roman" w:cs="Times New Roman"/>
                <w:bCs/>
                <w:sz w:val="24"/>
                <w:szCs w:val="24"/>
                <w:lang w:eastAsia="lv-LV"/>
              </w:rPr>
              <w:t>Noteiktā tarifa izmaiņas pret spēkā esošo tarifu ir saistītas ar </w:t>
            </w:r>
            <w:r w:rsidR="007C561E" w:rsidRPr="006B5CAB">
              <w:rPr>
                <w:rFonts w:ascii="Times New Roman" w:eastAsia="Times New Roman" w:hAnsi="Times New Roman" w:cs="Times New Roman"/>
                <w:bCs/>
                <w:sz w:val="24"/>
                <w:szCs w:val="24"/>
                <w:lang w:eastAsia="lv-LV"/>
              </w:rPr>
              <w:t xml:space="preserve"> elektroenerģijas izmaksu samazinājums un SIA “Rīgas ūdens” </w:t>
            </w:r>
            <w:r w:rsidRPr="006B5CAB">
              <w:rPr>
                <w:rFonts w:ascii="Times New Roman" w:eastAsia="Times New Roman" w:hAnsi="Times New Roman" w:cs="Times New Roman"/>
                <w:bCs/>
                <w:sz w:val="24"/>
                <w:szCs w:val="24"/>
                <w:lang w:eastAsia="lv-LV"/>
              </w:rPr>
              <w:t xml:space="preserve">notekūdeņu pieņemšanas un ūdensapgādes pakalpojumu tarifu </w:t>
            </w:r>
            <w:r w:rsidR="007C561E" w:rsidRPr="006B5CAB">
              <w:rPr>
                <w:rFonts w:ascii="Times New Roman" w:eastAsia="Times New Roman" w:hAnsi="Times New Roman" w:cs="Times New Roman"/>
                <w:bCs/>
                <w:sz w:val="24"/>
                <w:szCs w:val="24"/>
                <w:lang w:eastAsia="lv-LV"/>
              </w:rPr>
              <w:t>palielinājumu.</w:t>
            </w:r>
          </w:p>
          <w:p w14:paraId="4BA664D1" w14:textId="77777777" w:rsidR="00717EC1" w:rsidRPr="006B5CAB" w:rsidRDefault="00457D26" w:rsidP="00717EC1">
            <w:pPr>
              <w:spacing w:before="100" w:beforeAutospacing="1" w:after="100" w:afterAutospacing="1" w:line="293" w:lineRule="atLeast"/>
              <w:rPr>
                <w:rFonts w:ascii="Times New Roman" w:eastAsia="Times New Roman" w:hAnsi="Times New Roman" w:cs="Times New Roman"/>
                <w:bCs/>
                <w:sz w:val="24"/>
                <w:szCs w:val="24"/>
                <w:lang w:eastAsia="lv-LV"/>
              </w:rPr>
            </w:pPr>
            <w:r w:rsidRPr="006B5CAB">
              <w:rPr>
                <w:rFonts w:ascii="Times New Roman" w:eastAsia="Times New Roman" w:hAnsi="Times New Roman" w:cs="Times New Roman"/>
                <w:bCs/>
                <w:sz w:val="24"/>
                <w:szCs w:val="24"/>
                <w:lang w:eastAsia="lv-LV"/>
              </w:rPr>
              <w:t xml:space="preserve">     </w:t>
            </w:r>
            <w:r w:rsidR="00717EC1" w:rsidRPr="006B5CAB">
              <w:rPr>
                <w:rFonts w:ascii="Times New Roman" w:eastAsia="Times New Roman" w:hAnsi="Times New Roman" w:cs="Times New Roman"/>
                <w:bCs/>
                <w:sz w:val="24"/>
                <w:szCs w:val="24"/>
                <w:lang w:eastAsia="lv-LV"/>
              </w:rPr>
              <w:t>Iepazīties ar sabiedrisko pakalpojumu sniedzēja noteikto tarifu un noteiktā tarifa pamatojumā ietverto vispārpieejamo informāciju, kā arī sniegt savus priekšlikumus un ieteikumus saistībā ar norādītajām tarifa izmaiņām par sabiedrisko pakalpojumu sniedzēja noteikto </w:t>
            </w:r>
            <w:r w:rsidRPr="006B5CAB">
              <w:rPr>
                <w:rFonts w:ascii="Times New Roman" w:eastAsia="Times New Roman" w:hAnsi="Times New Roman" w:cs="Times New Roman"/>
                <w:bCs/>
                <w:sz w:val="24"/>
                <w:szCs w:val="24"/>
                <w:lang w:eastAsia="lv-LV"/>
              </w:rPr>
              <w:t xml:space="preserve">ūdenssaimniecības pakalpojumu </w:t>
            </w:r>
            <w:r w:rsidR="00717EC1" w:rsidRPr="006B5CAB">
              <w:rPr>
                <w:rFonts w:ascii="Times New Roman" w:eastAsia="Times New Roman" w:hAnsi="Times New Roman" w:cs="Times New Roman"/>
                <w:bCs/>
                <w:sz w:val="24"/>
                <w:szCs w:val="24"/>
                <w:lang w:eastAsia="lv-LV"/>
              </w:rPr>
              <w:t> tarifu</w:t>
            </w:r>
            <w:r w:rsidR="000B54D0" w:rsidRPr="006B5CAB">
              <w:rPr>
                <w:rFonts w:ascii="Times New Roman" w:eastAsia="Times New Roman" w:hAnsi="Times New Roman" w:cs="Times New Roman"/>
                <w:bCs/>
                <w:sz w:val="24"/>
                <w:szCs w:val="24"/>
                <w:lang w:eastAsia="lv-LV"/>
              </w:rPr>
              <w:t>,</w:t>
            </w:r>
            <w:r w:rsidR="00717EC1" w:rsidRPr="006B5CAB">
              <w:rPr>
                <w:rFonts w:ascii="Times New Roman" w:eastAsia="Times New Roman" w:hAnsi="Times New Roman" w:cs="Times New Roman"/>
                <w:bCs/>
                <w:sz w:val="24"/>
                <w:szCs w:val="24"/>
                <w:lang w:eastAsia="lv-LV"/>
              </w:rPr>
              <w:t xml:space="preserve"> lietotājs var </w:t>
            </w:r>
            <w:r w:rsidRPr="006B5CAB">
              <w:rPr>
                <w:rFonts w:ascii="Times New Roman" w:eastAsia="Times New Roman" w:hAnsi="Times New Roman" w:cs="Times New Roman"/>
                <w:bCs/>
                <w:sz w:val="24"/>
                <w:szCs w:val="24"/>
                <w:lang w:eastAsia="lv-LV"/>
              </w:rPr>
              <w:t xml:space="preserve"> </w:t>
            </w:r>
            <w:r w:rsidR="000B54D0" w:rsidRPr="006B5CAB">
              <w:rPr>
                <w:rFonts w:ascii="Times New Roman" w:eastAsia="Times New Roman" w:hAnsi="Times New Roman" w:cs="Times New Roman"/>
                <w:bCs/>
                <w:sz w:val="24"/>
                <w:szCs w:val="24"/>
                <w:lang w:eastAsia="lv-LV"/>
              </w:rPr>
              <w:t xml:space="preserve">SIA “Ķekavas nami”  birojā, </w:t>
            </w:r>
            <w:r w:rsidRPr="006B5CAB">
              <w:rPr>
                <w:rFonts w:ascii="Times New Roman" w:eastAsia="Times New Roman" w:hAnsi="Times New Roman" w:cs="Times New Roman"/>
                <w:bCs/>
                <w:sz w:val="24"/>
                <w:szCs w:val="24"/>
                <w:lang w:eastAsia="lv-LV"/>
              </w:rPr>
              <w:t xml:space="preserve">Rāmavas ielā 17, Rāmavā, Ķekavas pagastā, Ķekavas novadā, </w:t>
            </w:r>
            <w:r w:rsidR="00717EC1" w:rsidRPr="006B5CAB">
              <w:rPr>
                <w:rFonts w:ascii="Times New Roman" w:eastAsia="Times New Roman" w:hAnsi="Times New Roman" w:cs="Times New Roman"/>
                <w:bCs/>
                <w:sz w:val="24"/>
                <w:szCs w:val="24"/>
                <w:lang w:eastAsia="lv-LV"/>
              </w:rPr>
              <w:t>iepriekš sazinoties ar sabiedrisko pakalpojumu sniedzēja</w:t>
            </w:r>
            <w:r w:rsidR="000B54D0" w:rsidRPr="006B5CAB">
              <w:rPr>
                <w:rFonts w:ascii="Times New Roman" w:eastAsia="Times New Roman" w:hAnsi="Times New Roman" w:cs="Times New Roman"/>
                <w:bCs/>
                <w:sz w:val="24"/>
                <w:szCs w:val="24"/>
                <w:lang w:eastAsia="lv-LV"/>
              </w:rPr>
              <w:t xml:space="preserve"> kontaktpersonu</w:t>
            </w:r>
            <w:r w:rsidR="00717EC1" w:rsidRPr="006B5CAB">
              <w:rPr>
                <w:rFonts w:ascii="Times New Roman" w:eastAsia="Times New Roman" w:hAnsi="Times New Roman" w:cs="Times New Roman"/>
                <w:bCs/>
                <w:sz w:val="24"/>
                <w:szCs w:val="24"/>
                <w:lang w:eastAsia="lv-LV"/>
              </w:rPr>
              <w:t xml:space="preserve"> </w:t>
            </w:r>
            <w:r w:rsidR="00E817E9" w:rsidRPr="006B5CAB">
              <w:rPr>
                <w:rFonts w:ascii="Times New Roman" w:eastAsia="Times New Roman" w:hAnsi="Times New Roman" w:cs="Times New Roman"/>
                <w:bCs/>
                <w:sz w:val="24"/>
                <w:szCs w:val="24"/>
                <w:lang w:eastAsia="lv-LV"/>
              </w:rPr>
              <w:t xml:space="preserve">Ēriku </w:t>
            </w:r>
            <w:proofErr w:type="spellStart"/>
            <w:r w:rsidR="00E817E9" w:rsidRPr="006B5CAB">
              <w:rPr>
                <w:rFonts w:ascii="Times New Roman" w:eastAsia="Times New Roman" w:hAnsi="Times New Roman" w:cs="Times New Roman"/>
                <w:bCs/>
                <w:sz w:val="24"/>
                <w:szCs w:val="24"/>
                <w:lang w:eastAsia="lv-LV"/>
              </w:rPr>
              <w:t>Linteru</w:t>
            </w:r>
            <w:proofErr w:type="spellEnd"/>
            <w:r w:rsidR="00717EC1" w:rsidRPr="006B5CAB">
              <w:rPr>
                <w:rFonts w:ascii="Times New Roman" w:eastAsia="Times New Roman" w:hAnsi="Times New Roman" w:cs="Times New Roman"/>
                <w:bCs/>
                <w:sz w:val="24"/>
                <w:szCs w:val="24"/>
                <w:lang w:eastAsia="lv-LV"/>
              </w:rPr>
              <w:t>,</w:t>
            </w:r>
            <w:r w:rsidR="000B54D0" w:rsidRPr="006B5CAB">
              <w:rPr>
                <w:rFonts w:ascii="Times New Roman" w:eastAsia="Times New Roman" w:hAnsi="Times New Roman" w:cs="Times New Roman"/>
                <w:bCs/>
                <w:sz w:val="24"/>
                <w:szCs w:val="24"/>
                <w:lang w:eastAsia="lv-LV"/>
              </w:rPr>
              <w:t xml:space="preserve"> </w:t>
            </w:r>
            <w:r w:rsidR="00717EC1" w:rsidRPr="006B5CAB">
              <w:rPr>
                <w:rFonts w:ascii="Times New Roman" w:eastAsia="Times New Roman" w:hAnsi="Times New Roman" w:cs="Times New Roman"/>
                <w:bCs/>
                <w:sz w:val="24"/>
                <w:szCs w:val="24"/>
                <w:lang w:eastAsia="lv-LV"/>
              </w:rPr>
              <w:t xml:space="preserve"> </w:t>
            </w:r>
            <w:r w:rsidR="00E817E9" w:rsidRPr="006B5CAB">
              <w:rPr>
                <w:rFonts w:ascii="Times New Roman" w:eastAsia="Times New Roman" w:hAnsi="Times New Roman" w:cs="Times New Roman"/>
                <w:bCs/>
                <w:sz w:val="24"/>
                <w:szCs w:val="24"/>
                <w:lang w:eastAsia="lv-LV"/>
              </w:rPr>
              <w:t>+371 29253026</w:t>
            </w:r>
            <w:r w:rsidR="000B54D0" w:rsidRPr="006B5CAB">
              <w:rPr>
                <w:rFonts w:ascii="Times New Roman" w:eastAsia="Times New Roman" w:hAnsi="Times New Roman" w:cs="Times New Roman"/>
                <w:bCs/>
                <w:sz w:val="24"/>
                <w:szCs w:val="24"/>
                <w:lang w:eastAsia="lv-LV"/>
              </w:rPr>
              <w:t xml:space="preserve">, </w:t>
            </w:r>
            <w:r w:rsidR="00717EC1" w:rsidRPr="006B5CAB">
              <w:rPr>
                <w:rFonts w:ascii="Times New Roman" w:eastAsia="Times New Roman" w:hAnsi="Times New Roman" w:cs="Times New Roman"/>
                <w:bCs/>
                <w:sz w:val="24"/>
                <w:szCs w:val="24"/>
                <w:lang w:eastAsia="lv-LV"/>
              </w:rPr>
              <w:t>elektroniskā pasta adrese</w:t>
            </w:r>
            <w:r w:rsidR="00E817E9" w:rsidRPr="006B5CAB">
              <w:rPr>
                <w:rFonts w:ascii="Times New Roman" w:eastAsia="Times New Roman" w:hAnsi="Times New Roman" w:cs="Times New Roman"/>
                <w:bCs/>
                <w:sz w:val="24"/>
                <w:szCs w:val="24"/>
                <w:lang w:eastAsia="lv-LV"/>
              </w:rPr>
              <w:t>: info@kekavasnami.lv.</w:t>
            </w:r>
          </w:p>
          <w:p w14:paraId="497670DB" w14:textId="77777777" w:rsidR="00717EC1" w:rsidRPr="006B5CAB" w:rsidRDefault="000B54D0" w:rsidP="00717EC1">
            <w:pPr>
              <w:spacing w:before="100" w:beforeAutospacing="1" w:after="100" w:afterAutospacing="1" w:line="293" w:lineRule="atLeast"/>
              <w:rPr>
                <w:rFonts w:ascii="Times New Roman" w:eastAsia="Times New Roman" w:hAnsi="Times New Roman" w:cs="Times New Roman"/>
                <w:b/>
                <w:sz w:val="24"/>
                <w:szCs w:val="24"/>
                <w:lang w:eastAsia="lv-LV"/>
              </w:rPr>
            </w:pPr>
            <w:r w:rsidRPr="006B5CAB">
              <w:rPr>
                <w:rFonts w:ascii="Times New Roman" w:eastAsia="Times New Roman" w:hAnsi="Times New Roman" w:cs="Times New Roman"/>
                <w:bCs/>
                <w:sz w:val="24"/>
                <w:szCs w:val="24"/>
                <w:lang w:eastAsia="lv-LV"/>
              </w:rPr>
              <w:t xml:space="preserve">      </w:t>
            </w:r>
            <w:r w:rsidR="00717EC1" w:rsidRPr="006B5CAB">
              <w:rPr>
                <w:rFonts w:ascii="Times New Roman" w:eastAsia="Times New Roman" w:hAnsi="Times New Roman" w:cs="Times New Roman"/>
                <w:bCs/>
                <w:sz w:val="24"/>
                <w:szCs w:val="24"/>
                <w:lang w:eastAsia="lv-LV"/>
              </w:rPr>
              <w:t>Priekšlikumus un ieteikumus par sabiedrisko pakalpojumu sniedzēja noteikto tarifu rakstveidā vai elektroniski var iesniegt</w:t>
            </w:r>
            <w:r w:rsidR="00C635C4" w:rsidRPr="006B5CAB">
              <w:rPr>
                <w:rFonts w:ascii="Times New Roman" w:eastAsia="Times New Roman" w:hAnsi="Times New Roman" w:cs="Times New Roman"/>
                <w:bCs/>
                <w:sz w:val="24"/>
                <w:szCs w:val="24"/>
                <w:lang w:eastAsia="lv-LV"/>
              </w:rPr>
              <w:t xml:space="preserve"> SIA “Ķekavas nami”</w:t>
            </w:r>
            <w:r w:rsidR="00717EC1" w:rsidRPr="006B5CAB">
              <w:rPr>
                <w:rFonts w:ascii="Times New Roman" w:eastAsia="Times New Roman" w:hAnsi="Times New Roman" w:cs="Times New Roman"/>
                <w:bCs/>
                <w:sz w:val="24"/>
                <w:szCs w:val="24"/>
                <w:lang w:eastAsia="lv-LV"/>
              </w:rPr>
              <w:t> </w:t>
            </w:r>
            <w:r w:rsidR="00C635C4" w:rsidRPr="006B5CAB">
              <w:rPr>
                <w:rFonts w:ascii="Times New Roman" w:eastAsia="Times New Roman" w:hAnsi="Times New Roman" w:cs="Times New Roman"/>
                <w:bCs/>
                <w:sz w:val="24"/>
                <w:szCs w:val="24"/>
                <w:lang w:eastAsia="lv-LV"/>
              </w:rPr>
              <w:t xml:space="preserve"> birojā Rāmavas ielā 17, Rāmavā, Ķekavas pagastā, Ķekavas novadā </w:t>
            </w:r>
            <w:r w:rsidRPr="006B5CAB">
              <w:rPr>
                <w:rFonts w:ascii="Times New Roman" w:eastAsia="Times New Roman" w:hAnsi="Times New Roman" w:cs="Times New Roman"/>
                <w:bCs/>
                <w:sz w:val="24"/>
                <w:szCs w:val="24"/>
                <w:lang w:eastAsia="lv-LV"/>
              </w:rPr>
              <w:t xml:space="preserve">LV-2111, </w:t>
            </w:r>
            <w:r w:rsidR="00717EC1" w:rsidRPr="006B5CAB">
              <w:rPr>
                <w:rFonts w:ascii="Times New Roman" w:eastAsia="Times New Roman" w:hAnsi="Times New Roman" w:cs="Times New Roman"/>
                <w:bCs/>
                <w:sz w:val="24"/>
                <w:szCs w:val="24"/>
                <w:lang w:eastAsia="lv-LV"/>
              </w:rPr>
              <w:t xml:space="preserve"> elektroniskā pasta adrese</w:t>
            </w:r>
            <w:r w:rsidRPr="006B5CAB">
              <w:rPr>
                <w:rFonts w:ascii="Times New Roman" w:eastAsia="Times New Roman" w:hAnsi="Times New Roman" w:cs="Times New Roman"/>
                <w:bCs/>
                <w:sz w:val="24"/>
                <w:szCs w:val="24"/>
                <w:lang w:eastAsia="lv-LV"/>
              </w:rPr>
              <w:t xml:space="preserve">: </w:t>
            </w:r>
            <w:hyperlink r:id="rId5" w:history="1">
              <w:r w:rsidRPr="006B5CAB">
                <w:rPr>
                  <w:rFonts w:ascii="Times New Roman" w:hAnsi="Times New Roman" w:cs="Times New Roman"/>
                  <w:sz w:val="24"/>
                  <w:szCs w:val="24"/>
                  <w:lang w:eastAsia="lv-LV"/>
                </w:rPr>
                <w:t>info@kekavasnami.lv</w:t>
              </w:r>
            </w:hyperlink>
            <w:r w:rsidRPr="006B5CAB">
              <w:rPr>
                <w:rFonts w:ascii="Times New Roman" w:eastAsia="Times New Roman" w:hAnsi="Times New Roman" w:cs="Times New Roman"/>
                <w:bCs/>
                <w:sz w:val="24"/>
                <w:szCs w:val="24"/>
                <w:lang w:eastAsia="lv-LV"/>
              </w:rPr>
              <w:t xml:space="preserve">., </w:t>
            </w:r>
            <w:r w:rsidR="00717EC1" w:rsidRPr="006B5CAB">
              <w:rPr>
                <w:rFonts w:ascii="Times New Roman" w:eastAsia="Times New Roman" w:hAnsi="Times New Roman" w:cs="Times New Roman"/>
                <w:bCs/>
                <w:sz w:val="24"/>
                <w:szCs w:val="24"/>
                <w:lang w:eastAsia="lv-LV"/>
              </w:rPr>
              <w:t> kā arī Sabiedrisko pakalpojumu regulēšanas komisijai Rīgā, Ūnijas ielā 45, elektroniskā pasta adrese: sprk@sprk.gov.lv septiņu dienu laikā no šā paziņojuma publicēšanas oficiālajā izdevumā "Latvijas Vēstnesis".</w:t>
            </w:r>
            <w:r w:rsidR="00717EC1" w:rsidRPr="006B5CAB">
              <w:rPr>
                <w:rFonts w:ascii="Times New Roman" w:eastAsia="Times New Roman" w:hAnsi="Times New Roman" w:cs="Times New Roman"/>
                <w:b/>
                <w:sz w:val="24"/>
                <w:szCs w:val="24"/>
                <w:lang w:eastAsia="lv-LV"/>
              </w:rPr>
              <w:t> </w:t>
            </w:r>
          </w:p>
        </w:tc>
      </w:tr>
    </w:tbl>
    <w:p w14:paraId="58A2E010" w14:textId="77777777" w:rsidR="005033C3" w:rsidRPr="006B5CAB" w:rsidRDefault="005033C3">
      <w:pPr>
        <w:rPr>
          <w:rFonts w:ascii="Times New Roman" w:hAnsi="Times New Roman" w:cs="Times New Roman"/>
          <w:sz w:val="24"/>
          <w:szCs w:val="24"/>
        </w:rPr>
      </w:pPr>
    </w:p>
    <w:sectPr w:rsidR="005033C3" w:rsidRPr="006B5C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6F7"/>
    <w:rsid w:val="00014B30"/>
    <w:rsid w:val="000B54D0"/>
    <w:rsid w:val="00113C79"/>
    <w:rsid w:val="002E6743"/>
    <w:rsid w:val="00457D26"/>
    <w:rsid w:val="004912C6"/>
    <w:rsid w:val="005033C3"/>
    <w:rsid w:val="005B6312"/>
    <w:rsid w:val="005D2973"/>
    <w:rsid w:val="005D7A66"/>
    <w:rsid w:val="00693235"/>
    <w:rsid w:val="006B5CAB"/>
    <w:rsid w:val="007103E7"/>
    <w:rsid w:val="00717EC1"/>
    <w:rsid w:val="007C561E"/>
    <w:rsid w:val="0087563F"/>
    <w:rsid w:val="009B6A9C"/>
    <w:rsid w:val="00A70FE1"/>
    <w:rsid w:val="00B06214"/>
    <w:rsid w:val="00B1088F"/>
    <w:rsid w:val="00C54A7E"/>
    <w:rsid w:val="00C635C4"/>
    <w:rsid w:val="00D0277C"/>
    <w:rsid w:val="00D11A67"/>
    <w:rsid w:val="00D24DF5"/>
    <w:rsid w:val="00E136F7"/>
    <w:rsid w:val="00E817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9790E"/>
  <w15:chartTrackingRefBased/>
  <w15:docId w15:val="{D8294EB8-2C65-4434-867E-6F9D0725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E136F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D11A67"/>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7C561E"/>
    <w:rPr>
      <w:color w:val="0563C1"/>
      <w:u w:val="single"/>
    </w:rPr>
  </w:style>
  <w:style w:type="character" w:styleId="Neatrisintapieminana">
    <w:name w:val="Unresolved Mention"/>
    <w:basedOn w:val="Noklusjumarindkopasfonts"/>
    <w:uiPriority w:val="99"/>
    <w:semiHidden/>
    <w:unhideWhenUsed/>
    <w:rsid w:val="000B5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05833">
      <w:bodyDiv w:val="1"/>
      <w:marLeft w:val="0"/>
      <w:marRight w:val="0"/>
      <w:marTop w:val="0"/>
      <w:marBottom w:val="0"/>
      <w:divBdr>
        <w:top w:val="none" w:sz="0" w:space="0" w:color="auto"/>
        <w:left w:val="none" w:sz="0" w:space="0" w:color="auto"/>
        <w:bottom w:val="none" w:sz="0" w:space="0" w:color="auto"/>
        <w:right w:val="none" w:sz="0" w:space="0" w:color="auto"/>
      </w:divBdr>
      <w:divsChild>
        <w:div w:id="731120450">
          <w:marLeft w:val="0"/>
          <w:marRight w:val="0"/>
          <w:marTop w:val="240"/>
          <w:marBottom w:val="0"/>
          <w:divBdr>
            <w:top w:val="none" w:sz="0" w:space="0" w:color="auto"/>
            <w:left w:val="none" w:sz="0" w:space="0" w:color="auto"/>
            <w:bottom w:val="none" w:sz="0" w:space="0" w:color="auto"/>
            <w:right w:val="none" w:sz="0" w:space="0" w:color="auto"/>
          </w:divBdr>
        </w:div>
      </w:divsChild>
    </w:div>
    <w:div w:id="193974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kekavasnami.lv" TargetMode="External"/><Relationship Id="rId4" Type="http://schemas.openxmlformats.org/officeDocument/2006/relationships/hyperlink" Target="https://www.vestnesis.lv/op/2021/112.D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2112</Words>
  <Characters>1204</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direktors</dc:creator>
  <cp:keywords/>
  <dc:description/>
  <cp:lastModifiedBy>Eva Dišlere</cp:lastModifiedBy>
  <cp:revision>3</cp:revision>
  <dcterms:created xsi:type="dcterms:W3CDTF">2024-11-15T11:19:00Z</dcterms:created>
  <dcterms:modified xsi:type="dcterms:W3CDTF">2024-11-22T08:22:00Z</dcterms:modified>
</cp:coreProperties>
</file>