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E63F" w14:textId="77777777" w:rsidR="00A86B97" w:rsidRDefault="00A86B97" w:rsidP="00A86B97">
      <w:pPr>
        <w:jc w:val="right"/>
        <w:rPr>
          <w:b/>
        </w:rPr>
      </w:pPr>
      <w:r>
        <w:rPr>
          <w:b/>
        </w:rPr>
        <w:t>Apstiprināti</w:t>
      </w:r>
    </w:p>
    <w:p w14:paraId="4D99DDE5" w14:textId="77777777" w:rsidR="00A86B97" w:rsidRDefault="00A86B97" w:rsidP="00A86B97">
      <w:pPr>
        <w:jc w:val="right"/>
      </w:pPr>
      <w:r>
        <w:t>ar Ķekavas novada domes</w:t>
      </w:r>
    </w:p>
    <w:p w14:paraId="22E28052" w14:textId="77777777" w:rsidR="00A86B97" w:rsidRDefault="00A86B97" w:rsidP="00A86B97">
      <w:pPr>
        <w:jc w:val="right"/>
      </w:pPr>
      <w:r>
        <w:t xml:space="preserve">2024.gada 24.jūlija sēdes </w:t>
      </w:r>
    </w:p>
    <w:p w14:paraId="6661935E" w14:textId="77777777" w:rsidR="00A86B97" w:rsidRDefault="00A86B97" w:rsidP="00A86B97">
      <w:pPr>
        <w:overflowPunct w:val="0"/>
        <w:autoSpaceDE w:val="0"/>
        <w:autoSpaceDN w:val="0"/>
        <w:adjustRightInd w:val="0"/>
        <w:jc w:val="right"/>
        <w:textAlignment w:val="baseline"/>
        <w:rPr>
          <w:rFonts w:eastAsia="Times New Roman"/>
          <w:szCs w:val="24"/>
        </w:rPr>
      </w:pPr>
      <w:r>
        <w:t xml:space="preserve">lēmumu Nr. 7. (protokols Nr. 16.)     </w:t>
      </w:r>
    </w:p>
    <w:p w14:paraId="485F6539" w14:textId="77777777" w:rsidR="00A86B97" w:rsidRDefault="00A86B97" w:rsidP="00A86B97">
      <w:pPr>
        <w:rPr>
          <w:b/>
          <w:i/>
          <w:sz w:val="28"/>
          <w:szCs w:val="28"/>
        </w:rPr>
      </w:pPr>
    </w:p>
    <w:p w14:paraId="0EBB2103" w14:textId="13AF9000" w:rsidR="00A86B97" w:rsidRDefault="00A86B97" w:rsidP="00A86B97">
      <w:pPr>
        <w:jc w:val="center"/>
        <w:rPr>
          <w:szCs w:val="24"/>
        </w:rPr>
      </w:pPr>
      <w:r>
        <w:rPr>
          <w:b/>
          <w:szCs w:val="24"/>
        </w:rPr>
        <w:t>Saistošie noteikumi Nr. 2</w:t>
      </w:r>
      <w:r>
        <w:rPr>
          <w:b/>
          <w:szCs w:val="24"/>
        </w:rPr>
        <w:t>2</w:t>
      </w:r>
      <w:r>
        <w:rPr>
          <w:b/>
          <w:szCs w:val="24"/>
        </w:rPr>
        <w:t>/2024</w:t>
      </w:r>
    </w:p>
    <w:p w14:paraId="3BEE39BF" w14:textId="77777777" w:rsidR="00A86B97" w:rsidRDefault="00A86B97" w:rsidP="00A86B97">
      <w:pPr>
        <w:jc w:val="right"/>
        <w:rPr>
          <w:szCs w:val="24"/>
        </w:rPr>
      </w:pPr>
      <w:r>
        <w:rPr>
          <w:szCs w:val="24"/>
        </w:rPr>
        <w:tab/>
      </w:r>
      <w:r>
        <w:rPr>
          <w:szCs w:val="24"/>
        </w:rPr>
        <w:tab/>
      </w:r>
      <w:r>
        <w:rPr>
          <w:szCs w:val="24"/>
        </w:rPr>
        <w:tab/>
      </w:r>
      <w:r>
        <w:rPr>
          <w:szCs w:val="24"/>
        </w:rPr>
        <w:tab/>
      </w:r>
      <w:r>
        <w:rPr>
          <w:szCs w:val="24"/>
        </w:rPr>
        <w:tab/>
      </w:r>
    </w:p>
    <w:p w14:paraId="3D2A1D11" w14:textId="77777777" w:rsidR="00A86B97" w:rsidRPr="00A86B97" w:rsidRDefault="00A86B97" w:rsidP="00A86B97">
      <w:pPr>
        <w:jc w:val="center"/>
        <w:rPr>
          <w:b/>
          <w:sz w:val="28"/>
          <w:szCs w:val="28"/>
        </w:rPr>
      </w:pPr>
      <w:r w:rsidRPr="00A86B97">
        <w:rPr>
          <w:b/>
          <w:sz w:val="28"/>
          <w:szCs w:val="28"/>
        </w:rPr>
        <w:t>Grozījumi Ķekavas novada pašvaldības 2024.gada 14.februāra saistošajos noteikumos Nr.3/2024 “Par Ķekavas novada pašvaldības 2024.gada budžetu”</w:t>
      </w:r>
    </w:p>
    <w:p w14:paraId="13A9F65C" w14:textId="77777777" w:rsidR="00A86B97" w:rsidRDefault="00A86B97" w:rsidP="00A86B97">
      <w:pPr>
        <w:jc w:val="center"/>
        <w:rPr>
          <w:b/>
          <w:szCs w:val="24"/>
        </w:rPr>
      </w:pPr>
    </w:p>
    <w:p w14:paraId="7A5CF173" w14:textId="77777777" w:rsidR="00A86B97" w:rsidRDefault="00A86B97" w:rsidP="00A86B97">
      <w:pPr>
        <w:jc w:val="right"/>
        <w:rPr>
          <w:i/>
        </w:rPr>
      </w:pPr>
      <w:r>
        <w:rPr>
          <w:i/>
        </w:rPr>
        <w:t xml:space="preserve">Izdoti saskaņā ar </w:t>
      </w:r>
    </w:p>
    <w:p w14:paraId="5AA7B44C" w14:textId="77777777" w:rsidR="00A86B97" w:rsidRDefault="00A86B97" w:rsidP="00A86B97">
      <w:pPr>
        <w:jc w:val="right"/>
        <w:rPr>
          <w:i/>
        </w:rPr>
      </w:pPr>
      <w:r>
        <w:rPr>
          <w:i/>
        </w:rPr>
        <w:t>likuma “Par pašvaldību budžetiem” 16.pantu</w:t>
      </w:r>
    </w:p>
    <w:p w14:paraId="6EBCBA9F" w14:textId="77777777" w:rsidR="00A86B97" w:rsidRDefault="00A86B97" w:rsidP="00A86B97">
      <w:pPr>
        <w:jc w:val="both"/>
        <w:rPr>
          <w:szCs w:val="24"/>
        </w:rPr>
      </w:pPr>
    </w:p>
    <w:p w14:paraId="59505EFF" w14:textId="77777777" w:rsidR="00A86B97" w:rsidRDefault="00A86B97" w:rsidP="00A86B97">
      <w:pPr>
        <w:ind w:firstLine="426"/>
        <w:jc w:val="both"/>
        <w:rPr>
          <w:szCs w:val="24"/>
        </w:rPr>
      </w:pPr>
      <w:r>
        <w:rPr>
          <w:szCs w:val="24"/>
        </w:rPr>
        <w:t>Izdarīt Ķekavas novada pašvaldības 2024.gada 14.februāra saistošajos noteikumos Nr.3/2024 “Par Ķekavas novada pašvaldības 2024.gada budžetu” šādus grozījumus:</w:t>
      </w:r>
    </w:p>
    <w:p w14:paraId="7B593294" w14:textId="38AE5306" w:rsidR="00A86B97" w:rsidRDefault="00A86B97" w:rsidP="00A86B97">
      <w:pPr>
        <w:pStyle w:val="ListParagraph"/>
        <w:numPr>
          <w:ilvl w:val="0"/>
          <w:numId w:val="24"/>
        </w:numPr>
        <w:spacing w:before="120"/>
        <w:contextualSpacing w:val="0"/>
        <w:jc w:val="both"/>
        <w:rPr>
          <w:szCs w:val="24"/>
        </w:rPr>
      </w:pPr>
      <w:r>
        <w:rPr>
          <w:szCs w:val="24"/>
        </w:rPr>
        <w:t>Izteikt saistošo noteikumu 1.punktu šādā redakcijā:</w:t>
      </w:r>
    </w:p>
    <w:p w14:paraId="27F63EB8" w14:textId="77777777" w:rsidR="00A86B97" w:rsidRDefault="00A86B97" w:rsidP="00A86B97">
      <w:pPr>
        <w:pStyle w:val="ListParagraph"/>
        <w:spacing w:before="120"/>
        <w:ind w:left="567"/>
        <w:contextualSpacing w:val="0"/>
        <w:jc w:val="both"/>
        <w:rPr>
          <w:i/>
          <w:szCs w:val="24"/>
        </w:rPr>
      </w:pPr>
      <w:r>
        <w:rPr>
          <w:i/>
          <w:szCs w:val="24"/>
        </w:rPr>
        <w:t>“1. Noteikt Ķekavas novada pašvaldības pamatbudžetu 2024.gadam ieņēmumos sadalījumā pa ieņēmumu veidiem 69 164 020 EUR apmērā, saskaņā ar 1.pielikumu.”.</w:t>
      </w:r>
    </w:p>
    <w:p w14:paraId="2CD0E280" w14:textId="081DEA78" w:rsidR="00A86B97" w:rsidRDefault="00A86B97" w:rsidP="00A86B97">
      <w:pPr>
        <w:pStyle w:val="ListParagraph"/>
        <w:numPr>
          <w:ilvl w:val="0"/>
          <w:numId w:val="24"/>
        </w:numPr>
        <w:spacing w:before="240"/>
        <w:contextualSpacing w:val="0"/>
        <w:jc w:val="both"/>
        <w:rPr>
          <w:szCs w:val="24"/>
        </w:rPr>
      </w:pPr>
      <w:r>
        <w:rPr>
          <w:szCs w:val="24"/>
        </w:rPr>
        <w:t>Izteikt saistošo noteikumu 2.punktu šādā redakcijā:</w:t>
      </w:r>
    </w:p>
    <w:p w14:paraId="648E112E" w14:textId="77777777" w:rsidR="00A86B97" w:rsidRDefault="00A86B97" w:rsidP="00A86B97">
      <w:pPr>
        <w:spacing w:before="120"/>
        <w:ind w:left="567"/>
        <w:jc w:val="both"/>
        <w:rPr>
          <w:b/>
          <w:i/>
          <w:iCs/>
          <w:szCs w:val="24"/>
        </w:rPr>
      </w:pPr>
      <w:r>
        <w:rPr>
          <w:i/>
          <w:szCs w:val="24"/>
        </w:rPr>
        <w:t>“2. Noteikt Ķekavas novada pašvaldības pamatbudžetu 2024.gadam izdevumos 84 666 147 EUR apmērā</w:t>
      </w:r>
      <w:r>
        <w:rPr>
          <w:i/>
          <w:iCs/>
          <w:szCs w:val="24"/>
        </w:rPr>
        <w:t>, tajā skaitā līdzekļus neparedzētiem gadījumiem 120 000 EUR apmērā,  finansēšanas daļā aizņēmumu pamatsummas atmaksas līdzekļus 3 044 846 EUR apmērā un naudas līdzekļu atlikumu gada beigās 1 672 221 EUR  apmērā, saskaņā ar 2.pielikumu.”.</w:t>
      </w:r>
    </w:p>
    <w:p w14:paraId="3935F2E5" w14:textId="10847929" w:rsidR="00A86B97" w:rsidRDefault="00A86B97" w:rsidP="00A86B97">
      <w:pPr>
        <w:pStyle w:val="ListParagraph"/>
        <w:numPr>
          <w:ilvl w:val="0"/>
          <w:numId w:val="24"/>
        </w:numPr>
        <w:spacing w:before="120"/>
        <w:contextualSpacing w:val="0"/>
        <w:jc w:val="both"/>
        <w:rPr>
          <w:bCs/>
          <w:szCs w:val="24"/>
        </w:rPr>
      </w:pPr>
      <w:r>
        <w:rPr>
          <w:bCs/>
          <w:szCs w:val="24"/>
        </w:rPr>
        <w:t>Izteikt saistošo noteikumu 3.punktu šādā redakcijā:</w:t>
      </w:r>
    </w:p>
    <w:p w14:paraId="65B40538" w14:textId="77777777" w:rsidR="00A86B97" w:rsidRDefault="00A86B97" w:rsidP="00A86B97">
      <w:pPr>
        <w:spacing w:before="120"/>
        <w:ind w:left="567"/>
        <w:jc w:val="both"/>
        <w:rPr>
          <w:i/>
          <w:iCs/>
          <w:szCs w:val="24"/>
        </w:rPr>
      </w:pPr>
      <w:r>
        <w:rPr>
          <w:i/>
          <w:iCs/>
          <w:szCs w:val="24"/>
        </w:rPr>
        <w:t xml:space="preserve">“3. Apstiprināt Ķekavas novada pašvaldības pamatbudžeta naudas līdzekļu atlikumu uz 2024.gada 1.janvāri 9 171 653 EUR apmērā, 2024.gada aizņēmumu summu 11 047 541 EUR apmērā, tajā skaitā  jaunas pirmsskolas izglītības iestādes Titurgā būvniecībai 2 078 684 EUR apmērā, Ķekavas vidusskolas sporta halles Gaismas ielā 7A projektēšanai un būvniecībai 2 077 065 EUR apmērā, Ķekavas sporta kluba energoefektivitātes paaugstināšanas projekta līdzfinansēšanai 664 461 EUR apmērā, Naudītes ielas pārbūvei no Ķekavas apvedceļa līdz Asteru ielai, Katlakalnā, Ķekavas pagastā, Ķekavas novadā 349 863 EUR apmērā, Titurgas PII apkārtējo ceļu infrastruktūras būvniecībai 840 657 EUR apmērā, </w:t>
      </w:r>
      <w:proofErr w:type="spellStart"/>
      <w:r>
        <w:rPr>
          <w:i/>
          <w:iCs/>
          <w:szCs w:val="24"/>
        </w:rPr>
        <w:t>Odukalna</w:t>
      </w:r>
      <w:proofErr w:type="spellEnd"/>
      <w:r>
        <w:rPr>
          <w:i/>
          <w:iCs/>
          <w:szCs w:val="24"/>
        </w:rPr>
        <w:t xml:space="preserve"> ielas pārbūvei Ķekavā, Ķekavas novadā 804 371 EUR apmērā, Ķeguma prospekta pārbūvei Baldonē, Ķekavas novadā 340 000 EUR apmērā, </w:t>
      </w:r>
      <w:proofErr w:type="spellStart"/>
      <w:r>
        <w:rPr>
          <w:i/>
          <w:iCs/>
          <w:szCs w:val="24"/>
        </w:rPr>
        <w:t>Pļavniekkalna</w:t>
      </w:r>
      <w:proofErr w:type="spellEnd"/>
      <w:r>
        <w:rPr>
          <w:i/>
          <w:iCs/>
          <w:szCs w:val="24"/>
        </w:rPr>
        <w:t xml:space="preserve"> sākumskolas piebūvei 2 793 102 EUR apmērā, </w:t>
      </w:r>
      <w:proofErr w:type="spellStart"/>
      <w:r>
        <w:rPr>
          <w:i/>
          <w:iCs/>
          <w:szCs w:val="24"/>
        </w:rPr>
        <w:t>Pļavniekkalna</w:t>
      </w:r>
      <w:proofErr w:type="spellEnd"/>
      <w:r>
        <w:rPr>
          <w:i/>
          <w:iCs/>
          <w:szCs w:val="24"/>
        </w:rPr>
        <w:t xml:space="preserve"> esošās skolas ēkas pārbūvei 919 404 EUR apmērā, Apvienotā gājēju ceļa un </w:t>
      </w:r>
      <w:proofErr w:type="spellStart"/>
      <w:r>
        <w:rPr>
          <w:i/>
          <w:iCs/>
          <w:szCs w:val="24"/>
        </w:rPr>
        <w:t>veloceļa</w:t>
      </w:r>
      <w:proofErr w:type="spellEnd"/>
      <w:r>
        <w:rPr>
          <w:i/>
          <w:iCs/>
          <w:szCs w:val="24"/>
        </w:rPr>
        <w:t xml:space="preserve"> izbūvei gar autoceļu V2 Katlakalnā, Ķekavas pagastā, Ķekavas novadā, no Katlakalna ielas līdz Kāpu ielai 179 934 EUR apmērā. Apstiprināt saistību apjomu 2024.gadā 4 143 926 EUR apmērā, saskaņā ar 5.pielikumu.”.</w:t>
      </w:r>
    </w:p>
    <w:p w14:paraId="463920DE" w14:textId="4528CDAC" w:rsidR="00A86B97" w:rsidRDefault="00A86B97" w:rsidP="00A86B97">
      <w:pPr>
        <w:pStyle w:val="ListParagraph"/>
        <w:spacing w:before="120"/>
        <w:ind w:left="284"/>
        <w:contextualSpacing w:val="0"/>
        <w:jc w:val="both"/>
        <w:rPr>
          <w:szCs w:val="24"/>
        </w:rPr>
      </w:pPr>
      <w:r>
        <w:rPr>
          <w:szCs w:val="24"/>
        </w:rPr>
        <w:t xml:space="preserve">4. </w:t>
      </w:r>
      <w:r>
        <w:rPr>
          <w:szCs w:val="24"/>
        </w:rPr>
        <w:t>Izteikt saistošo noteikumu 1.pielikumu jaunā redakcijā (1.pielikums).</w:t>
      </w:r>
    </w:p>
    <w:p w14:paraId="18AEB13A" w14:textId="496706AA" w:rsidR="00A86B97" w:rsidRDefault="00A86B97" w:rsidP="00A86B97">
      <w:pPr>
        <w:pStyle w:val="ListParagraph"/>
        <w:spacing w:before="120"/>
        <w:ind w:left="284"/>
        <w:contextualSpacing w:val="0"/>
        <w:jc w:val="both"/>
        <w:rPr>
          <w:szCs w:val="24"/>
        </w:rPr>
      </w:pPr>
      <w:r>
        <w:rPr>
          <w:szCs w:val="24"/>
        </w:rPr>
        <w:t xml:space="preserve">5. </w:t>
      </w:r>
      <w:r>
        <w:rPr>
          <w:szCs w:val="24"/>
        </w:rPr>
        <w:t>Izteikt saistošo noteikumu 2.pielikumu jaunā redakcijā (2.pielikums).</w:t>
      </w:r>
    </w:p>
    <w:p w14:paraId="00D1C9FA" w14:textId="10779708" w:rsidR="00A86B97" w:rsidRDefault="00A86B97" w:rsidP="00A86B97">
      <w:pPr>
        <w:pStyle w:val="ListParagraph"/>
        <w:spacing w:before="120"/>
        <w:ind w:left="284"/>
        <w:contextualSpacing w:val="0"/>
        <w:jc w:val="both"/>
        <w:rPr>
          <w:szCs w:val="24"/>
        </w:rPr>
      </w:pPr>
      <w:r>
        <w:rPr>
          <w:szCs w:val="24"/>
        </w:rPr>
        <w:t xml:space="preserve">6. </w:t>
      </w:r>
      <w:r>
        <w:rPr>
          <w:szCs w:val="24"/>
        </w:rPr>
        <w:t>Izteikt saistošo noteikumu 4.pielikumu jaunā redakcijā (3.pielikums).</w:t>
      </w:r>
    </w:p>
    <w:p w14:paraId="0B3E2F60" w14:textId="56E9B744" w:rsidR="00A86B97" w:rsidRDefault="00A86B97" w:rsidP="00A86B97">
      <w:pPr>
        <w:pStyle w:val="ListParagraph"/>
        <w:spacing w:before="120"/>
        <w:ind w:left="284"/>
        <w:contextualSpacing w:val="0"/>
        <w:jc w:val="both"/>
        <w:rPr>
          <w:szCs w:val="24"/>
        </w:rPr>
      </w:pPr>
      <w:r>
        <w:rPr>
          <w:szCs w:val="24"/>
        </w:rPr>
        <w:t xml:space="preserve">7. </w:t>
      </w:r>
      <w:r>
        <w:rPr>
          <w:szCs w:val="24"/>
        </w:rPr>
        <w:t>Izteikt saistošo noteikumu 5.pielikumu jaunā redakcijā (4.pielikums).</w:t>
      </w:r>
    </w:p>
    <w:p w14:paraId="242507C0" w14:textId="77777777" w:rsidR="00A86B97" w:rsidRDefault="00A86B97" w:rsidP="00A86B97">
      <w:pPr>
        <w:rPr>
          <w:szCs w:val="24"/>
        </w:rPr>
      </w:pPr>
    </w:p>
    <w:p w14:paraId="38C3B9D7" w14:textId="2D534E75" w:rsidR="00F123CC" w:rsidRDefault="00A86B97" w:rsidP="00A86B97">
      <w:pPr>
        <w:rPr>
          <w:rFonts w:eastAsia="Times New Roman"/>
          <w:szCs w:val="24"/>
        </w:rPr>
      </w:pPr>
      <w:r>
        <w:rPr>
          <w:szCs w:val="24"/>
        </w:rPr>
        <w:t>Domes priekšsēdētāja</w:t>
      </w:r>
      <w:r>
        <w:rPr>
          <w:szCs w:val="24"/>
        </w:rPr>
        <w:t>:            (*PARAKSTS)</w:t>
      </w:r>
      <w:r>
        <w:rPr>
          <w:szCs w:val="24"/>
        </w:rPr>
        <w:tab/>
      </w:r>
      <w:r>
        <w:rPr>
          <w:szCs w:val="24"/>
        </w:rPr>
        <w:tab/>
      </w:r>
      <w:proofErr w:type="spellStart"/>
      <w:r>
        <w:rPr>
          <w:szCs w:val="24"/>
        </w:rPr>
        <w:t>V.Baire</w:t>
      </w:r>
      <w:proofErr w:type="spellEnd"/>
    </w:p>
    <w:sectPr w:rsidR="00F123CC" w:rsidSect="00A86B97">
      <w:footerReference w:type="even" r:id="rId8"/>
      <w:footerReference w:type="default" r:id="rId9"/>
      <w:headerReference w:type="first" r:id="rId10"/>
      <w:footerReference w:type="first" r:id="rId11"/>
      <w:pgSz w:w="11906" w:h="16838" w:code="9"/>
      <w:pgMar w:top="1080" w:right="707" w:bottom="851"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F470" w14:textId="77777777" w:rsidR="004B0C64" w:rsidRDefault="004B0C64" w:rsidP="001D793B">
      <w:r>
        <w:separator/>
      </w:r>
    </w:p>
  </w:endnote>
  <w:endnote w:type="continuationSeparator" w:id="0">
    <w:p w14:paraId="083280ED" w14:textId="77777777" w:rsidR="004B0C64" w:rsidRDefault="004B0C64"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664A463F"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86B97">
      <w:rPr>
        <w:rStyle w:val="PageNumber"/>
      </w:rPr>
      <w:fldChar w:fldCharType="separate"/>
    </w:r>
    <w:r w:rsidR="00A86B97">
      <w:rPr>
        <w:rStyle w:val="PageNumber"/>
        <w:noProof/>
      </w:rPr>
      <w:t>1</w: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0"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BBBA" w14:textId="77777777" w:rsidR="004B0C64" w:rsidRDefault="004B0C64" w:rsidP="001D793B">
      <w:r>
        <w:separator/>
      </w:r>
    </w:p>
  </w:footnote>
  <w:footnote w:type="continuationSeparator" w:id="0">
    <w:p w14:paraId="56AECBF2" w14:textId="77777777" w:rsidR="004B0C64" w:rsidRDefault="004B0C64"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4" name="Picture 4"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8C"/>
    <w:multiLevelType w:val="hybridMultilevel"/>
    <w:tmpl w:val="47AC1A5E"/>
    <w:lvl w:ilvl="0" w:tplc="459A79E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BDB4442"/>
    <w:multiLevelType w:val="hybridMultilevel"/>
    <w:tmpl w:val="C5BC6DD2"/>
    <w:lvl w:ilvl="0" w:tplc="D6A29FC8">
      <w:start w:val="1"/>
      <w:numFmt w:val="decimal"/>
      <w:lvlText w:val="%1."/>
      <w:lvlJc w:val="left"/>
      <w:pPr>
        <w:ind w:left="720" w:hanging="360"/>
      </w:pPr>
      <w:rPr>
        <w:b w:val="0"/>
      </w:rPr>
    </w:lvl>
    <w:lvl w:ilvl="1" w:tplc="36F4B066">
      <w:start w:val="1"/>
      <w:numFmt w:val="lowerLetter"/>
      <w:lvlText w:val="%2."/>
      <w:lvlJc w:val="left"/>
      <w:pPr>
        <w:ind w:left="1440" w:hanging="360"/>
      </w:pPr>
    </w:lvl>
    <w:lvl w:ilvl="2" w:tplc="D09C7404">
      <w:start w:val="1"/>
      <w:numFmt w:val="lowerRoman"/>
      <w:lvlText w:val="%3."/>
      <w:lvlJc w:val="right"/>
      <w:pPr>
        <w:ind w:left="2160" w:hanging="180"/>
      </w:pPr>
    </w:lvl>
    <w:lvl w:ilvl="3" w:tplc="44D8819A">
      <w:start w:val="1"/>
      <w:numFmt w:val="decimal"/>
      <w:lvlText w:val="%4."/>
      <w:lvlJc w:val="left"/>
      <w:pPr>
        <w:ind w:left="2880" w:hanging="360"/>
      </w:pPr>
    </w:lvl>
    <w:lvl w:ilvl="4" w:tplc="8E80526C">
      <w:start w:val="1"/>
      <w:numFmt w:val="lowerLetter"/>
      <w:lvlText w:val="%5."/>
      <w:lvlJc w:val="left"/>
      <w:pPr>
        <w:ind w:left="3600" w:hanging="360"/>
      </w:pPr>
    </w:lvl>
    <w:lvl w:ilvl="5" w:tplc="696E11F4">
      <w:start w:val="1"/>
      <w:numFmt w:val="lowerRoman"/>
      <w:lvlText w:val="%6."/>
      <w:lvlJc w:val="right"/>
      <w:pPr>
        <w:ind w:left="4320" w:hanging="180"/>
      </w:pPr>
    </w:lvl>
    <w:lvl w:ilvl="6" w:tplc="09C075CA">
      <w:start w:val="1"/>
      <w:numFmt w:val="decimal"/>
      <w:lvlText w:val="%7."/>
      <w:lvlJc w:val="left"/>
      <w:pPr>
        <w:ind w:left="5040" w:hanging="360"/>
      </w:pPr>
    </w:lvl>
    <w:lvl w:ilvl="7" w:tplc="26281272">
      <w:start w:val="1"/>
      <w:numFmt w:val="lowerLetter"/>
      <w:lvlText w:val="%8."/>
      <w:lvlJc w:val="left"/>
      <w:pPr>
        <w:ind w:left="5760" w:hanging="360"/>
      </w:pPr>
    </w:lvl>
    <w:lvl w:ilvl="8" w:tplc="12BE5B56">
      <w:start w:val="1"/>
      <w:numFmt w:val="lowerRoman"/>
      <w:lvlText w:val="%9."/>
      <w:lvlJc w:val="right"/>
      <w:pPr>
        <w:ind w:left="6480" w:hanging="180"/>
      </w:pPr>
    </w:lvl>
  </w:abstractNum>
  <w:abstractNum w:abstractNumId="12"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3"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1ED1F31"/>
    <w:multiLevelType w:val="hybridMultilevel"/>
    <w:tmpl w:val="23605B02"/>
    <w:lvl w:ilvl="0" w:tplc="30CEDB7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4"/>
  </w:num>
  <w:num w:numId="2" w16cid:durableId="811169349">
    <w:abstractNumId w:val="20"/>
  </w:num>
  <w:num w:numId="3" w16cid:durableId="897398690">
    <w:abstractNumId w:val="17"/>
  </w:num>
  <w:num w:numId="4" w16cid:durableId="556018918">
    <w:abstractNumId w:val="10"/>
  </w:num>
  <w:num w:numId="5" w16cid:durableId="797919862">
    <w:abstractNumId w:val="15"/>
  </w:num>
  <w:num w:numId="6" w16cid:durableId="1322468478">
    <w:abstractNumId w:val="8"/>
  </w:num>
  <w:num w:numId="7" w16cid:durableId="924801217">
    <w:abstractNumId w:val="6"/>
  </w:num>
  <w:num w:numId="8" w16cid:durableId="555362773">
    <w:abstractNumId w:val="22"/>
  </w:num>
  <w:num w:numId="9" w16cid:durableId="1740706977">
    <w:abstractNumId w:val="12"/>
  </w:num>
  <w:num w:numId="10" w16cid:durableId="434328820">
    <w:abstractNumId w:val="5"/>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4"/>
  </w:num>
  <w:num w:numId="13" w16cid:durableId="893587004">
    <w:abstractNumId w:val="13"/>
  </w:num>
  <w:num w:numId="14" w16cid:durableId="983388930">
    <w:abstractNumId w:val="16"/>
  </w:num>
  <w:num w:numId="15" w16cid:durableId="1228489446">
    <w:abstractNumId w:val="23"/>
  </w:num>
  <w:num w:numId="16" w16cid:durableId="813061548">
    <w:abstractNumId w:val="2"/>
  </w:num>
  <w:num w:numId="17" w16cid:durableId="1729642790">
    <w:abstractNumId w:val="9"/>
  </w:num>
  <w:num w:numId="18" w16cid:durableId="1742945187">
    <w:abstractNumId w:val="21"/>
  </w:num>
  <w:num w:numId="19" w16cid:durableId="528102962">
    <w:abstractNumId w:val="7"/>
  </w:num>
  <w:num w:numId="20" w16cid:durableId="1653561579">
    <w:abstractNumId w:val="3"/>
  </w:num>
  <w:num w:numId="21" w16cid:durableId="1839272577">
    <w:abstractNumId w:val="1"/>
  </w:num>
  <w:num w:numId="22" w16cid:durableId="2029747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225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71591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23EC"/>
    <w:rsid w:val="000252B7"/>
    <w:rsid w:val="00052160"/>
    <w:rsid w:val="00053D14"/>
    <w:rsid w:val="00055D49"/>
    <w:rsid w:val="00072F4F"/>
    <w:rsid w:val="0008709D"/>
    <w:rsid w:val="000933B1"/>
    <w:rsid w:val="000933D9"/>
    <w:rsid w:val="000C1C2B"/>
    <w:rsid w:val="000E40C9"/>
    <w:rsid w:val="000E6E28"/>
    <w:rsid w:val="000F33BA"/>
    <w:rsid w:val="00107595"/>
    <w:rsid w:val="00111FEF"/>
    <w:rsid w:val="001271E9"/>
    <w:rsid w:val="00140052"/>
    <w:rsid w:val="001537E8"/>
    <w:rsid w:val="00161C35"/>
    <w:rsid w:val="00164C16"/>
    <w:rsid w:val="001759D6"/>
    <w:rsid w:val="00177C26"/>
    <w:rsid w:val="001915A5"/>
    <w:rsid w:val="00192A81"/>
    <w:rsid w:val="001A59FD"/>
    <w:rsid w:val="001B221C"/>
    <w:rsid w:val="001C504B"/>
    <w:rsid w:val="001C6373"/>
    <w:rsid w:val="001C6B68"/>
    <w:rsid w:val="001D0DC0"/>
    <w:rsid w:val="001D2822"/>
    <w:rsid w:val="001D4F71"/>
    <w:rsid w:val="001D4F86"/>
    <w:rsid w:val="001D59DB"/>
    <w:rsid w:val="001D793B"/>
    <w:rsid w:val="001E3FDA"/>
    <w:rsid w:val="001E43F7"/>
    <w:rsid w:val="0020665C"/>
    <w:rsid w:val="002250B5"/>
    <w:rsid w:val="0023134C"/>
    <w:rsid w:val="00234071"/>
    <w:rsid w:val="0023672E"/>
    <w:rsid w:val="00236C03"/>
    <w:rsid w:val="002434C7"/>
    <w:rsid w:val="002478FD"/>
    <w:rsid w:val="00261C4A"/>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C6985"/>
    <w:rsid w:val="003D75F1"/>
    <w:rsid w:val="003F36E2"/>
    <w:rsid w:val="003F4945"/>
    <w:rsid w:val="003F5BBA"/>
    <w:rsid w:val="00404078"/>
    <w:rsid w:val="004055B6"/>
    <w:rsid w:val="00406D8C"/>
    <w:rsid w:val="0042237E"/>
    <w:rsid w:val="0043323C"/>
    <w:rsid w:val="004400C5"/>
    <w:rsid w:val="00462E19"/>
    <w:rsid w:val="00464494"/>
    <w:rsid w:val="00466B9D"/>
    <w:rsid w:val="00472145"/>
    <w:rsid w:val="00474C2B"/>
    <w:rsid w:val="004803FA"/>
    <w:rsid w:val="00482EFA"/>
    <w:rsid w:val="004B0C64"/>
    <w:rsid w:val="004B4695"/>
    <w:rsid w:val="004C0DCE"/>
    <w:rsid w:val="004C2ABD"/>
    <w:rsid w:val="004D016F"/>
    <w:rsid w:val="004D2054"/>
    <w:rsid w:val="004D49FA"/>
    <w:rsid w:val="004D5210"/>
    <w:rsid w:val="004E09A4"/>
    <w:rsid w:val="004E357D"/>
    <w:rsid w:val="004E7305"/>
    <w:rsid w:val="004F1C29"/>
    <w:rsid w:val="004F28B6"/>
    <w:rsid w:val="00500FE0"/>
    <w:rsid w:val="00505159"/>
    <w:rsid w:val="00506F72"/>
    <w:rsid w:val="005121BF"/>
    <w:rsid w:val="005169D2"/>
    <w:rsid w:val="0053384A"/>
    <w:rsid w:val="00535ACF"/>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3159C"/>
    <w:rsid w:val="00732347"/>
    <w:rsid w:val="00732C9B"/>
    <w:rsid w:val="00733954"/>
    <w:rsid w:val="00770A4E"/>
    <w:rsid w:val="00777461"/>
    <w:rsid w:val="0078573F"/>
    <w:rsid w:val="007910E0"/>
    <w:rsid w:val="00791BD0"/>
    <w:rsid w:val="00792306"/>
    <w:rsid w:val="007A076F"/>
    <w:rsid w:val="007B0774"/>
    <w:rsid w:val="007B156B"/>
    <w:rsid w:val="007B38F0"/>
    <w:rsid w:val="007E2DC3"/>
    <w:rsid w:val="007E7AAF"/>
    <w:rsid w:val="007F2A4D"/>
    <w:rsid w:val="007F4950"/>
    <w:rsid w:val="007F54BD"/>
    <w:rsid w:val="00810F37"/>
    <w:rsid w:val="00820A37"/>
    <w:rsid w:val="00853092"/>
    <w:rsid w:val="008573AE"/>
    <w:rsid w:val="00880EB5"/>
    <w:rsid w:val="0088317A"/>
    <w:rsid w:val="00892CCA"/>
    <w:rsid w:val="008B28B0"/>
    <w:rsid w:val="008C019E"/>
    <w:rsid w:val="008D413B"/>
    <w:rsid w:val="008F0994"/>
    <w:rsid w:val="008F2909"/>
    <w:rsid w:val="008F5F0E"/>
    <w:rsid w:val="008F6366"/>
    <w:rsid w:val="008F788C"/>
    <w:rsid w:val="00901076"/>
    <w:rsid w:val="00907B4B"/>
    <w:rsid w:val="00907C86"/>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15A9A"/>
    <w:rsid w:val="00A200F5"/>
    <w:rsid w:val="00A41B25"/>
    <w:rsid w:val="00A479B8"/>
    <w:rsid w:val="00A535C2"/>
    <w:rsid w:val="00A5546E"/>
    <w:rsid w:val="00A6563F"/>
    <w:rsid w:val="00A66087"/>
    <w:rsid w:val="00A73712"/>
    <w:rsid w:val="00A810FF"/>
    <w:rsid w:val="00A82CFC"/>
    <w:rsid w:val="00A86B97"/>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4914"/>
    <w:rsid w:val="00C7491C"/>
    <w:rsid w:val="00C74FEE"/>
    <w:rsid w:val="00C76818"/>
    <w:rsid w:val="00C82C75"/>
    <w:rsid w:val="00C875F6"/>
    <w:rsid w:val="00C92174"/>
    <w:rsid w:val="00C93783"/>
    <w:rsid w:val="00CA5E12"/>
    <w:rsid w:val="00CC796D"/>
    <w:rsid w:val="00CC79CF"/>
    <w:rsid w:val="00CD0530"/>
    <w:rsid w:val="00CD2CCB"/>
    <w:rsid w:val="00CD7481"/>
    <w:rsid w:val="00CE0D2D"/>
    <w:rsid w:val="00CE76A1"/>
    <w:rsid w:val="00CF1BE2"/>
    <w:rsid w:val="00D03318"/>
    <w:rsid w:val="00D04EC3"/>
    <w:rsid w:val="00D065E8"/>
    <w:rsid w:val="00D1003B"/>
    <w:rsid w:val="00D2372D"/>
    <w:rsid w:val="00D4647B"/>
    <w:rsid w:val="00D50EC4"/>
    <w:rsid w:val="00D73E21"/>
    <w:rsid w:val="00D80082"/>
    <w:rsid w:val="00D931CD"/>
    <w:rsid w:val="00DC337A"/>
    <w:rsid w:val="00DC7DAC"/>
    <w:rsid w:val="00DD1E65"/>
    <w:rsid w:val="00DF1EE1"/>
    <w:rsid w:val="00DF558F"/>
    <w:rsid w:val="00E0396C"/>
    <w:rsid w:val="00E05E39"/>
    <w:rsid w:val="00E123EA"/>
    <w:rsid w:val="00E12479"/>
    <w:rsid w:val="00E250F6"/>
    <w:rsid w:val="00E2723E"/>
    <w:rsid w:val="00E310E7"/>
    <w:rsid w:val="00E37C3A"/>
    <w:rsid w:val="00E53B97"/>
    <w:rsid w:val="00E6546F"/>
    <w:rsid w:val="00E7440F"/>
    <w:rsid w:val="00E77A1F"/>
    <w:rsid w:val="00E86FFA"/>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A7B92"/>
    <w:rsid w:val="00FB15DD"/>
    <w:rsid w:val="00FB6320"/>
    <w:rsid w:val="00FE594B"/>
    <w:rsid w:val="00FE5E56"/>
    <w:rsid w:val="00FF026C"/>
    <w:rsid w:val="00FF7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38310586">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1703</Words>
  <Characters>972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2</cp:revision>
  <cp:lastPrinted>2016-12-06T06:12:00Z</cp:lastPrinted>
  <dcterms:created xsi:type="dcterms:W3CDTF">2024-07-24T06:21:00Z</dcterms:created>
  <dcterms:modified xsi:type="dcterms:W3CDTF">2024-07-24T06:21:00Z</dcterms:modified>
</cp:coreProperties>
</file>