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C86712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2A0C0EDA" w:rsidR="002669E1" w:rsidRDefault="00C86712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9024E3">
        <w:rPr>
          <w:b/>
          <w:noProof/>
          <w:lang w:val="lv-LV"/>
        </w:rPr>
        <w:t>10.</w:t>
      </w:r>
    </w:p>
    <w:p w14:paraId="1477B24E" w14:textId="03794164" w:rsidR="009F6250" w:rsidRPr="002669E1" w:rsidRDefault="00C86712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2024</w:t>
      </w:r>
      <w:r w:rsidR="009024E3">
        <w:rPr>
          <w:b/>
          <w:noProof/>
          <w:lang w:val="lv-LV"/>
        </w:rPr>
        <w:t>.gada 22.maijā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C86712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Ķekavas sēžu zāle (pašvaldības administratīvā ēka, darba vieta Nr.97).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6C328255" w14:textId="61ADB975" w:rsidR="00642639" w:rsidRDefault="00C86712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313B8AE0" w14:textId="5804E492" w:rsidR="00614F29" w:rsidRPr="009024E3" w:rsidRDefault="00C86712" w:rsidP="009024E3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lv-LV"/>
        </w:rPr>
      </w:pPr>
      <w:r w:rsidRPr="009024E3">
        <w:rPr>
          <w:noProof/>
          <w:color w:val="000000" w:themeColor="text1"/>
          <w:lang w:val="lv-LV"/>
        </w:rPr>
        <w:t>Par valsts</w:t>
      </w:r>
      <w:r w:rsidRPr="009024E3">
        <w:rPr>
          <w:noProof/>
          <w:color w:val="000000" w:themeColor="text1"/>
          <w:lang w:val="lv-LV"/>
        </w:rPr>
        <w:t xml:space="preserve"> vietējā autoceļa V6 “Ķekava - Gaņģi” no 0,000 km līdz 3,388 km, Ķekavā, Ķekavas novadā, pārņemšanu bez atlīdzības Ķekavas novada pašvaldības īpašumā</w:t>
      </w:r>
      <w:r w:rsidR="00642639" w:rsidRPr="009024E3">
        <w:rPr>
          <w:color w:val="000000" w:themeColor="text1"/>
          <w:lang w:val="lv-LV"/>
        </w:rPr>
        <w:t xml:space="preserve">; </w:t>
      </w:r>
    </w:p>
    <w:p w14:paraId="544B92AF" w14:textId="65F85F22" w:rsidR="00614F29" w:rsidRPr="009024E3" w:rsidRDefault="00C86712" w:rsidP="009024E3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lv-LV"/>
        </w:rPr>
      </w:pPr>
      <w:r w:rsidRPr="009024E3">
        <w:rPr>
          <w:noProof/>
          <w:color w:val="000000" w:themeColor="text1"/>
          <w:lang w:val="lv-LV"/>
        </w:rPr>
        <w:t>Par sadarbības līguma slēgšanu ar VSIA “Latvijas Valsts ceļi” par valsts vietējā autoceļa V3 “Rāmava-</w:t>
      </w:r>
      <w:r w:rsidRPr="009024E3">
        <w:rPr>
          <w:noProof/>
          <w:color w:val="000000" w:themeColor="text1"/>
          <w:lang w:val="lv-LV"/>
        </w:rPr>
        <w:t>Baloži” un Sila ielas krustojuma, Baložos, pārbūvi</w:t>
      </w:r>
      <w:r w:rsidR="00642639" w:rsidRPr="009024E3">
        <w:rPr>
          <w:color w:val="000000" w:themeColor="text1"/>
          <w:lang w:val="lv-LV"/>
        </w:rPr>
        <w:t xml:space="preserve">; </w:t>
      </w:r>
    </w:p>
    <w:p w14:paraId="72471F35" w14:textId="250D2896" w:rsidR="00614F29" w:rsidRPr="009024E3" w:rsidRDefault="00C86712" w:rsidP="009024E3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lv-LV"/>
        </w:rPr>
      </w:pPr>
      <w:r w:rsidRPr="009024E3">
        <w:rPr>
          <w:noProof/>
          <w:color w:val="000000" w:themeColor="text1"/>
          <w:lang w:val="lv-LV"/>
        </w:rPr>
        <w:t>Par grozījumiem domes 14.02.2024. lēmumā Par lokālplānojuma izstrādi teritorijas plānojuma grozījumiem nekustamajā īpašumā „Dienvidi”, Baldones pagastā</w:t>
      </w:r>
      <w:r w:rsidR="00642639" w:rsidRPr="009024E3">
        <w:rPr>
          <w:color w:val="000000" w:themeColor="text1"/>
          <w:lang w:val="lv-LV"/>
        </w:rPr>
        <w:t xml:space="preserve">; </w:t>
      </w:r>
    </w:p>
    <w:p w14:paraId="2D853A14" w14:textId="21F47109" w:rsidR="00614F29" w:rsidRPr="009024E3" w:rsidRDefault="00C86712" w:rsidP="009024E3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lv-LV"/>
        </w:rPr>
      </w:pPr>
      <w:r w:rsidRPr="009024E3">
        <w:rPr>
          <w:noProof/>
          <w:color w:val="000000" w:themeColor="text1"/>
          <w:lang w:val="lv-LV"/>
        </w:rPr>
        <w:t>Par detālplānojuma izstrādes uzsākšanu neku</w:t>
      </w:r>
      <w:r w:rsidRPr="009024E3">
        <w:rPr>
          <w:noProof/>
          <w:color w:val="000000" w:themeColor="text1"/>
          <w:lang w:val="lv-LV"/>
        </w:rPr>
        <w:t>stamajam īpašumam “Lūči”, Ķekavā</w:t>
      </w:r>
      <w:r w:rsidR="00642639" w:rsidRPr="009024E3">
        <w:rPr>
          <w:color w:val="000000" w:themeColor="text1"/>
          <w:lang w:val="lv-LV"/>
        </w:rPr>
        <w:t xml:space="preserve">; </w:t>
      </w:r>
    </w:p>
    <w:p w14:paraId="6B11D4A0" w14:textId="33285733" w:rsidR="00614F29" w:rsidRPr="009024E3" w:rsidRDefault="00C86712" w:rsidP="009024E3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lv-LV"/>
        </w:rPr>
      </w:pPr>
      <w:r w:rsidRPr="009024E3">
        <w:rPr>
          <w:noProof/>
          <w:color w:val="000000" w:themeColor="text1"/>
          <w:lang w:val="lv-LV"/>
        </w:rPr>
        <w:t>Par detālplānojuma "Lapmeži" saistošo noteikumu atcelšanu daļā par nekustamo īpašumu Grīzupes iela 8, Krogsilā, Ķekavas pagastā</w:t>
      </w:r>
      <w:r w:rsidR="00642639" w:rsidRPr="009024E3">
        <w:rPr>
          <w:color w:val="000000" w:themeColor="text1"/>
          <w:lang w:val="lv-LV"/>
        </w:rPr>
        <w:t xml:space="preserve">; </w:t>
      </w:r>
    </w:p>
    <w:p w14:paraId="2616E348" w14:textId="79226D6F" w:rsidR="00614F29" w:rsidRPr="009024E3" w:rsidRDefault="00C86712" w:rsidP="009024E3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lv-LV"/>
        </w:rPr>
      </w:pPr>
      <w:r w:rsidRPr="009024E3">
        <w:rPr>
          <w:noProof/>
          <w:color w:val="000000" w:themeColor="text1"/>
          <w:lang w:val="lv-LV"/>
        </w:rPr>
        <w:t>Par detālplānojuma “Lapmeži” grozījumu apstiprināšanu daļā par nekustamo īpašumu Grīz</w:t>
      </w:r>
      <w:r w:rsidRPr="009024E3">
        <w:rPr>
          <w:noProof/>
          <w:color w:val="000000" w:themeColor="text1"/>
          <w:lang w:val="lv-LV"/>
        </w:rPr>
        <w:t>upes ielā 8, Krogsilā, Ķekavas pagastā</w:t>
      </w:r>
      <w:r w:rsidR="00642639" w:rsidRPr="009024E3">
        <w:rPr>
          <w:color w:val="000000" w:themeColor="text1"/>
          <w:lang w:val="lv-LV"/>
        </w:rPr>
        <w:t xml:space="preserve">; </w:t>
      </w:r>
    </w:p>
    <w:p w14:paraId="5719FD06" w14:textId="750698CB" w:rsidR="00614F29" w:rsidRPr="009024E3" w:rsidRDefault="00C86712" w:rsidP="009024E3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lv-LV"/>
        </w:rPr>
      </w:pPr>
      <w:r w:rsidRPr="009024E3">
        <w:rPr>
          <w:noProof/>
          <w:color w:val="000000" w:themeColor="text1"/>
          <w:lang w:val="lv-LV"/>
        </w:rPr>
        <w:t>Par detālplānojuma “Jaundailes un Govspēda”, Krogsilā, Ķekavas pagastā, apstiprināšanu</w:t>
      </w:r>
      <w:r w:rsidR="00642639" w:rsidRPr="009024E3">
        <w:rPr>
          <w:color w:val="000000" w:themeColor="text1"/>
          <w:lang w:val="lv-LV"/>
        </w:rPr>
        <w:t xml:space="preserve">; </w:t>
      </w:r>
    </w:p>
    <w:p w14:paraId="1B0CAE0B" w14:textId="380D7A28" w:rsidR="00614F29" w:rsidRPr="009024E3" w:rsidRDefault="00C86712" w:rsidP="009024E3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lv-LV"/>
        </w:rPr>
      </w:pPr>
      <w:r w:rsidRPr="009024E3">
        <w:rPr>
          <w:noProof/>
          <w:color w:val="000000" w:themeColor="text1"/>
          <w:lang w:val="lv-LV"/>
        </w:rPr>
        <w:t>Par detālplānojuma “Ādiņas-1 un Ādiņas-3”, Katlakalnā, Ķekavas pagastā, nodošanu publiskajai apspriešanai  un institūcij</w:t>
      </w:r>
      <w:r w:rsidRPr="009024E3">
        <w:rPr>
          <w:noProof/>
          <w:color w:val="000000" w:themeColor="text1"/>
          <w:lang w:val="lv-LV"/>
        </w:rPr>
        <w:t>u atzinumu saņemšanai</w:t>
      </w:r>
      <w:r w:rsidR="00642639" w:rsidRPr="009024E3">
        <w:rPr>
          <w:color w:val="000000" w:themeColor="text1"/>
          <w:lang w:val="lv-LV"/>
        </w:rPr>
        <w:t xml:space="preserve">; </w:t>
      </w:r>
    </w:p>
    <w:p w14:paraId="507D8DD3" w14:textId="4E0F9ED4" w:rsidR="00614F29" w:rsidRPr="009024E3" w:rsidRDefault="00C86712" w:rsidP="009024E3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lv-LV"/>
        </w:rPr>
      </w:pPr>
      <w:r w:rsidRPr="009024E3">
        <w:rPr>
          <w:noProof/>
          <w:color w:val="000000" w:themeColor="text1"/>
          <w:lang w:val="lv-LV"/>
        </w:rPr>
        <w:t>Par detālplānojuma "Rozenieki", jaunsilā, Ķekavas pagastā, saistošo noteikumu Nr. SN-TPD-161/2009  atcelšanu daļā</w:t>
      </w:r>
      <w:r w:rsidR="00642639" w:rsidRPr="009024E3">
        <w:rPr>
          <w:color w:val="000000" w:themeColor="text1"/>
          <w:lang w:val="lv-LV"/>
        </w:rPr>
        <w:t xml:space="preserve">; </w:t>
      </w:r>
    </w:p>
    <w:p w14:paraId="7BB6A979" w14:textId="75142291" w:rsidR="00614F29" w:rsidRPr="009024E3" w:rsidRDefault="00C86712" w:rsidP="009024E3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lv-LV"/>
        </w:rPr>
      </w:pPr>
      <w:r w:rsidRPr="009024E3">
        <w:rPr>
          <w:noProof/>
          <w:color w:val="000000" w:themeColor="text1"/>
          <w:lang w:val="lv-LV"/>
        </w:rPr>
        <w:t>INFORMATĪVS - Par ietekmes uz vidi novērtējumu autoceļam A5</w:t>
      </w:r>
      <w:r w:rsidR="009024E3">
        <w:rPr>
          <w:noProof/>
          <w:color w:val="000000" w:themeColor="text1"/>
          <w:lang w:val="lv-LV"/>
        </w:rPr>
        <w:t>.</w:t>
      </w:r>
      <w:r w:rsidR="00642639" w:rsidRPr="009024E3">
        <w:rPr>
          <w:color w:val="000000" w:themeColor="text1"/>
          <w:lang w:val="lv-LV"/>
        </w:rPr>
        <w:t xml:space="preserve"> </w:t>
      </w: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9024E3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5FFEF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75C15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3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DDC10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31E49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11064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D5CE6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71017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AAC16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E99C8D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73475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EE03A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8CBB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1C264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7729A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FD896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E1644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7DEE0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2B62711"/>
    <w:multiLevelType w:val="hybridMultilevel"/>
    <w:tmpl w:val="023AD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190761">
    <w:abstractNumId w:val="1"/>
  </w:num>
  <w:num w:numId="2" w16cid:durableId="6443705">
    <w:abstractNumId w:val="0"/>
  </w:num>
  <w:num w:numId="3" w16cid:durableId="1159806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024E3"/>
    <w:rsid w:val="009351E6"/>
    <w:rsid w:val="00990253"/>
    <w:rsid w:val="00995F52"/>
    <w:rsid w:val="009B73B9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86712"/>
    <w:rsid w:val="00C968E3"/>
    <w:rsid w:val="00D1245D"/>
    <w:rsid w:val="00D34743"/>
    <w:rsid w:val="00D50422"/>
    <w:rsid w:val="00D622BE"/>
    <w:rsid w:val="00D91869"/>
    <w:rsid w:val="00E42B46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90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2024-05-20T05:43:00Z</dcterms:created>
  <dcterms:modified xsi:type="dcterms:W3CDTF">2024-05-20T05:43:00Z</dcterms:modified>
</cp:coreProperties>
</file>