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7483" w14:textId="77777777" w:rsidR="00B22677" w:rsidRPr="00166882" w:rsidRDefault="00B22677" w:rsidP="00B22677">
      <w:pPr>
        <w:spacing w:after="0" w:line="240" w:lineRule="auto"/>
        <w:rPr>
          <w:rFonts w:ascii="Times New Roman" w:hAnsi="Times New Roman" w:cs="Times New Roman"/>
          <w:lang w:val="lv-LV"/>
        </w:rPr>
      </w:pPr>
      <w:bookmarkStart w:id="0" w:name="_Hlk149648645"/>
      <w:bookmarkStart w:id="1" w:name="_GoBack"/>
      <w:bookmarkEnd w:id="1"/>
    </w:p>
    <w:p w14:paraId="396CAAD2" w14:textId="77777777" w:rsidR="00B22677" w:rsidRPr="00166882" w:rsidRDefault="00B22677" w:rsidP="00B22677">
      <w:pPr>
        <w:spacing w:after="0" w:line="240" w:lineRule="auto"/>
        <w:rPr>
          <w:rFonts w:ascii="Times New Roman" w:hAnsi="Times New Roman" w:cs="Times New Roman"/>
          <w:lang w:val="lv-LV"/>
        </w:rPr>
      </w:pPr>
    </w:p>
    <w:p w14:paraId="0C78D8FD" w14:textId="71E31A38" w:rsidR="00FE5BA1" w:rsidRDefault="00FE5BA1" w:rsidP="00F24D6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Pirmsskolas izglītības iestādes</w:t>
      </w:r>
    </w:p>
    <w:p w14:paraId="0047C160" w14:textId="1A298BA5" w:rsidR="00FE5BA1" w:rsidRDefault="00FE5BA1" w:rsidP="00F24D6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,,Bitīte’’</w:t>
      </w:r>
    </w:p>
    <w:p w14:paraId="19701178" w14:textId="46DEED8A" w:rsidR="00B22677" w:rsidRPr="00166882" w:rsidRDefault="00B22677" w:rsidP="00F24D6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7B5ADFBD" w14:textId="77777777" w:rsidR="00B22677" w:rsidRPr="00166882" w:rsidRDefault="00B22677" w:rsidP="00F24D61">
      <w:pPr>
        <w:shd w:val="clear" w:color="auto" w:fill="FFFFFF"/>
        <w:spacing w:after="0" w:line="240" w:lineRule="auto"/>
        <w:jc w:val="center"/>
        <w:rPr>
          <w:rFonts w:ascii="Arial" w:eastAsia="Times New Roman" w:hAnsi="Arial" w:cs="Arial"/>
          <w:b/>
          <w:bCs/>
          <w:color w:val="414142"/>
          <w:sz w:val="27"/>
          <w:szCs w:val="27"/>
          <w:lang w:val="lv-LV"/>
        </w:rPr>
      </w:pPr>
    </w:p>
    <w:p w14:paraId="684649DF" w14:textId="238DF397" w:rsidR="00B22677" w:rsidRPr="00FE5BA1" w:rsidRDefault="00080862" w:rsidP="00FE5BA1">
      <w:pPr>
        <w:shd w:val="clear" w:color="auto" w:fill="FFFFFF"/>
        <w:spacing w:after="0" w:line="240" w:lineRule="auto"/>
        <w:rPr>
          <w:rFonts w:ascii="Arial" w:eastAsia="Times New Roman" w:hAnsi="Arial" w:cs="Arial"/>
          <w:bCs/>
          <w:color w:val="414142"/>
          <w:sz w:val="24"/>
          <w:szCs w:val="24"/>
          <w:lang w:val="lv-LV"/>
        </w:rPr>
      </w:pPr>
      <w:r>
        <w:rPr>
          <w:rFonts w:ascii="Arial" w:eastAsia="Times New Roman" w:hAnsi="Arial" w:cs="Arial"/>
          <w:bCs/>
          <w:color w:val="414142"/>
          <w:sz w:val="24"/>
          <w:szCs w:val="24"/>
          <w:lang w:val="lv-LV"/>
        </w:rPr>
        <w:t>Katlakalns, 31</w:t>
      </w:r>
      <w:r w:rsidR="00FE5BA1" w:rsidRPr="00FE5BA1">
        <w:rPr>
          <w:rFonts w:ascii="Arial" w:eastAsia="Times New Roman" w:hAnsi="Arial" w:cs="Arial"/>
          <w:bCs/>
          <w:color w:val="414142"/>
          <w:sz w:val="24"/>
          <w:szCs w:val="24"/>
          <w:lang w:val="lv-LV"/>
        </w:rPr>
        <w:t>.10.2023</w:t>
      </w: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01730B">
        <w:trPr>
          <w:trHeight w:val="200"/>
        </w:trPr>
        <w:tc>
          <w:tcPr>
            <w:tcW w:w="2100" w:type="pct"/>
            <w:tcBorders>
              <w:top w:val="nil"/>
              <w:left w:val="nil"/>
              <w:bottom w:val="single" w:sz="6" w:space="0" w:color="414142"/>
              <w:right w:val="nil"/>
            </w:tcBorders>
            <w:hideMark/>
          </w:tcPr>
          <w:p w14:paraId="6B8CE5B9" w14:textId="77777777" w:rsidR="00B22677" w:rsidRPr="00954D73" w:rsidRDefault="00B22677" w:rsidP="0001730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c>
          <w:tcPr>
            <w:tcW w:w="2900" w:type="pct"/>
            <w:tcBorders>
              <w:top w:val="nil"/>
              <w:left w:val="nil"/>
              <w:bottom w:val="nil"/>
              <w:right w:val="nil"/>
            </w:tcBorders>
            <w:hideMark/>
          </w:tcPr>
          <w:p w14:paraId="1755D1C3" w14:textId="77777777" w:rsidR="00B22677" w:rsidRPr="00954D73" w:rsidRDefault="00B22677" w:rsidP="0001730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01730B">
        <w:tc>
          <w:tcPr>
            <w:tcW w:w="2100" w:type="pct"/>
            <w:tcBorders>
              <w:top w:val="single" w:sz="6" w:space="0" w:color="414142"/>
              <w:left w:val="nil"/>
              <w:bottom w:val="nil"/>
              <w:right w:val="nil"/>
            </w:tcBorders>
            <w:hideMark/>
          </w:tcPr>
          <w:p w14:paraId="4F37C807" w14:textId="77777777" w:rsidR="00B22677" w:rsidRPr="00954D73" w:rsidRDefault="00B22677" w:rsidP="0001730B">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01730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08E5D691" w14:textId="77777777" w:rsidR="002812C5" w:rsidRDefault="002812C5" w:rsidP="002812C5">
      <w:pPr>
        <w:spacing w:after="0" w:line="240" w:lineRule="auto"/>
        <w:rPr>
          <w:rFonts w:ascii="Times New Roman" w:eastAsia="Times New Roman" w:hAnsi="Times New Roman" w:cs="Times New Roman"/>
          <w:lang w:val="lv-LV" w:eastAsia="lv-LV"/>
        </w:rPr>
      </w:pPr>
      <w:r>
        <w:rPr>
          <w:rFonts w:ascii="Times New Roman" w:eastAsia="Times New Roman" w:hAnsi="Times New Roman" w:cs="Times New Roman"/>
          <w:lang w:eastAsia="lv-LV"/>
        </w:rPr>
        <w:t>SASKAŅOTS</w:t>
      </w:r>
    </w:p>
    <w:p w14:paraId="74653CA2" w14:textId="77777777" w:rsidR="002812C5" w:rsidRDefault="002812C5" w:rsidP="002812C5">
      <w:pPr>
        <w:spacing w:after="0" w:line="240" w:lineRule="auto"/>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Ķekavas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novada</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pašvaldības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Izglītības</w:t>
      </w:r>
      <w:proofErr w:type="spellEnd"/>
      <w:r>
        <w:rPr>
          <w:rFonts w:ascii="Times New Roman" w:eastAsia="Times New Roman" w:hAnsi="Times New Roman" w:cs="Times New Roman"/>
          <w:lang w:eastAsia="lv-LV"/>
        </w:rPr>
        <w:t xml:space="preserve"> </w:t>
      </w:r>
    </w:p>
    <w:p w14:paraId="6AD40963" w14:textId="77777777" w:rsidR="002812C5" w:rsidRDefault="002812C5" w:rsidP="002812C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un </w:t>
      </w:r>
      <w:proofErr w:type="spellStart"/>
      <w:r>
        <w:rPr>
          <w:rFonts w:ascii="Times New Roman" w:eastAsia="Times New Roman" w:hAnsi="Times New Roman" w:cs="Times New Roman"/>
          <w:lang w:eastAsia="lv-LV"/>
        </w:rPr>
        <w:t>sporta</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pārvaldes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vadītāja</w:t>
      </w:r>
      <w:proofErr w:type="spellEnd"/>
      <w:r>
        <w:rPr>
          <w:rFonts w:ascii="Times New Roman" w:eastAsia="Times New Roman" w:hAnsi="Times New Roman" w:cs="Times New Roman"/>
          <w:lang w:eastAsia="lv-LV"/>
        </w:rPr>
        <w:t xml:space="preserve"> </w:t>
      </w:r>
    </w:p>
    <w:p w14:paraId="63790297" w14:textId="77777777" w:rsidR="002812C5" w:rsidRDefault="002812C5" w:rsidP="002812C5">
      <w:pPr>
        <w:spacing w:after="0" w:line="240" w:lineRule="auto"/>
        <w:rPr>
          <w:rFonts w:ascii="Times New Roman" w:eastAsia="Times New Roman" w:hAnsi="Times New Roman" w:cs="Times New Roman"/>
          <w:lang w:eastAsia="lv-LV"/>
        </w:rPr>
      </w:pPr>
    </w:p>
    <w:p w14:paraId="34653CCA" w14:textId="77777777" w:rsidR="002812C5" w:rsidRDefault="002812C5" w:rsidP="002812C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______________________                                                Linda </w:t>
      </w:r>
      <w:proofErr w:type="spellStart"/>
      <w:r>
        <w:rPr>
          <w:rFonts w:ascii="Times New Roman" w:eastAsia="Times New Roman" w:hAnsi="Times New Roman" w:cs="Times New Roman"/>
          <w:lang w:eastAsia="lv-LV"/>
        </w:rPr>
        <w:t>Zaķe</w:t>
      </w:r>
      <w:proofErr w:type="spellEnd"/>
    </w:p>
    <w:p w14:paraId="2AD9D45F" w14:textId="77777777" w:rsidR="002812C5" w:rsidRDefault="002812C5" w:rsidP="002812C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paraksts</w:t>
      </w:r>
      <w:proofErr w:type="spellEnd"/>
      <w:r>
        <w:rPr>
          <w:rFonts w:ascii="Times New Roman" w:eastAsia="Times New Roman" w:hAnsi="Times New Roman" w:cs="Times New Roman"/>
          <w:lang w:eastAsia="lv-LV"/>
        </w:rPr>
        <w:t>)</w:t>
      </w:r>
    </w:p>
    <w:p w14:paraId="01B502D4" w14:textId="77777777" w:rsidR="002812C5" w:rsidRDefault="002812C5" w:rsidP="002812C5">
      <w:pPr>
        <w:spacing w:after="0" w:line="240" w:lineRule="auto"/>
        <w:rPr>
          <w:rFonts w:ascii="Times New Roman" w:eastAsia="Times New Roman" w:hAnsi="Times New Roman" w:cs="Times New Roman"/>
          <w:lang w:eastAsia="lv-LV"/>
        </w:rPr>
      </w:pPr>
    </w:p>
    <w:p w14:paraId="183A28FA" w14:textId="77777777" w:rsidR="002812C5" w:rsidRDefault="002812C5" w:rsidP="002812C5">
      <w:pPr>
        <w:spacing w:after="0" w:line="240" w:lineRule="auto"/>
        <w:rPr>
          <w:rFonts w:ascii="Times New Roman" w:eastAsia="Times New Roman" w:hAnsi="Times New Roman" w:cs="Times New Roman"/>
          <w:lang w:eastAsia="lv-LV"/>
        </w:rPr>
      </w:pPr>
    </w:p>
    <w:p w14:paraId="0A42CDE0" w14:textId="77777777" w:rsidR="002812C5" w:rsidRDefault="002812C5" w:rsidP="002812C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w:t>
      </w:r>
    </w:p>
    <w:p w14:paraId="3FE0C6B1" w14:textId="77777777" w:rsidR="002812C5" w:rsidRDefault="002812C5" w:rsidP="002812C5">
      <w:pPr>
        <w:spacing w:after="0" w:line="240" w:lineRule="auto"/>
        <w:rPr>
          <w:rFonts w:ascii="Times New Roman" w:eastAsia="Times New Roman" w:hAnsi="Times New Roman" w:cs="Times New Roman"/>
          <w:sz w:val="36"/>
          <w:szCs w:val="36"/>
          <w:lang w:eastAsia="lv-LV"/>
        </w:rPr>
      </w:pPr>
      <w:r>
        <w:rPr>
          <w:rFonts w:ascii="Times New Roman" w:eastAsia="Times New Roman" w:hAnsi="Times New Roman" w:cs="Times New Roman"/>
          <w:sz w:val="36"/>
          <w:szCs w:val="36"/>
          <w:lang w:eastAsia="lv-LV"/>
        </w:rPr>
        <w:t xml:space="preserve">     (datums)</w:t>
      </w:r>
    </w:p>
    <w:p w14:paraId="2D33569C" w14:textId="77777777" w:rsidR="002812C5" w:rsidRDefault="002812C5" w:rsidP="002812C5">
      <w:pPr>
        <w:spacing w:after="0" w:line="240" w:lineRule="auto"/>
        <w:rPr>
          <w:rFonts w:ascii="Times New Roman" w:eastAsia="Times New Roman" w:hAnsi="Times New Roman" w:cs="Times New Roman"/>
          <w:sz w:val="36"/>
          <w:szCs w:val="36"/>
          <w:lang w:eastAsia="lv-LV"/>
        </w:rPr>
      </w:pPr>
    </w:p>
    <w:p w14:paraId="258E5E23" w14:textId="77777777" w:rsidR="002812C5" w:rsidRDefault="002812C5" w:rsidP="002812C5">
      <w:pPr>
        <w:spacing w:after="0" w:line="240" w:lineRule="auto"/>
        <w:rPr>
          <w:rFonts w:ascii="Times New Roman" w:eastAsia="Times New Roman" w:hAnsi="Times New Roman" w:cs="Times New Roman"/>
          <w:sz w:val="36"/>
          <w:szCs w:val="36"/>
          <w:lang w:eastAsia="lv-LV"/>
        </w:rPr>
      </w:pPr>
      <w:r>
        <w:rPr>
          <w:rFonts w:ascii="Times New Roman" w:eastAsia="Times New Roman" w:hAnsi="Times New Roman" w:cs="Times New Roman"/>
          <w:sz w:val="36"/>
          <w:szCs w:val="36"/>
          <w:lang w:eastAsia="lv-LV"/>
        </w:rPr>
        <w:t>SASKAŅOTS</w:t>
      </w:r>
    </w:p>
    <w:p w14:paraId="61BE38C8" w14:textId="77777777" w:rsidR="002812C5" w:rsidRDefault="002812C5" w:rsidP="002812C5">
      <w:pPr>
        <w:spacing w:after="0" w:line="240" w:lineRule="auto"/>
        <w:rPr>
          <w:rFonts w:ascii="Times New Roman" w:eastAsia="Times New Roman" w:hAnsi="Times New Roman" w:cs="Times New Roman"/>
          <w:sz w:val="36"/>
          <w:szCs w:val="36"/>
          <w:lang w:eastAsia="lv-LV"/>
        </w:rPr>
      </w:pPr>
      <w:proofErr w:type="spellStart"/>
      <w:r>
        <w:rPr>
          <w:rFonts w:ascii="Times New Roman" w:eastAsia="Times New Roman" w:hAnsi="Times New Roman" w:cs="Times New Roman"/>
          <w:sz w:val="36"/>
          <w:szCs w:val="36"/>
          <w:lang w:eastAsia="lv-LV"/>
        </w:rPr>
        <w:t>Ķekavas</w:t>
      </w:r>
      <w:proofErr w:type="spellEnd"/>
      <w:r>
        <w:rPr>
          <w:rFonts w:ascii="Times New Roman" w:eastAsia="Times New Roman" w:hAnsi="Times New Roman" w:cs="Times New Roman"/>
          <w:sz w:val="36"/>
          <w:szCs w:val="36"/>
          <w:lang w:eastAsia="lv-LV"/>
        </w:rPr>
        <w:t xml:space="preserve"> </w:t>
      </w:r>
      <w:proofErr w:type="spellStart"/>
      <w:r>
        <w:rPr>
          <w:rFonts w:ascii="Times New Roman" w:eastAsia="Times New Roman" w:hAnsi="Times New Roman" w:cs="Times New Roman"/>
          <w:sz w:val="36"/>
          <w:szCs w:val="36"/>
          <w:lang w:eastAsia="lv-LV"/>
        </w:rPr>
        <w:t>novada</w:t>
      </w:r>
      <w:proofErr w:type="spellEnd"/>
      <w:r>
        <w:rPr>
          <w:rFonts w:ascii="Times New Roman" w:eastAsia="Times New Roman" w:hAnsi="Times New Roman" w:cs="Times New Roman"/>
          <w:sz w:val="36"/>
          <w:szCs w:val="36"/>
          <w:lang w:eastAsia="lv-LV"/>
        </w:rPr>
        <w:t xml:space="preserve"> </w:t>
      </w:r>
      <w:proofErr w:type="spellStart"/>
      <w:r>
        <w:rPr>
          <w:rFonts w:ascii="Times New Roman" w:eastAsia="Times New Roman" w:hAnsi="Times New Roman" w:cs="Times New Roman"/>
          <w:sz w:val="36"/>
          <w:szCs w:val="36"/>
          <w:lang w:eastAsia="lv-LV"/>
        </w:rPr>
        <w:t>pašvaldības</w:t>
      </w:r>
      <w:proofErr w:type="spellEnd"/>
    </w:p>
    <w:p w14:paraId="59954937" w14:textId="77777777" w:rsidR="002812C5" w:rsidRDefault="002812C5" w:rsidP="002812C5">
      <w:pPr>
        <w:spacing w:after="0" w:line="240" w:lineRule="auto"/>
        <w:rPr>
          <w:rFonts w:ascii="Times New Roman" w:eastAsia="Times New Roman" w:hAnsi="Times New Roman" w:cs="Times New Roman"/>
          <w:sz w:val="36"/>
          <w:szCs w:val="36"/>
          <w:lang w:eastAsia="lv-LV"/>
        </w:rPr>
      </w:pPr>
      <w:proofErr w:type="spellStart"/>
      <w:r>
        <w:rPr>
          <w:rFonts w:ascii="Times New Roman" w:eastAsia="Times New Roman" w:hAnsi="Times New Roman" w:cs="Times New Roman"/>
          <w:sz w:val="36"/>
          <w:szCs w:val="36"/>
          <w:lang w:eastAsia="lv-LV"/>
        </w:rPr>
        <w:t>izpilddirektore</w:t>
      </w:r>
      <w:proofErr w:type="spellEnd"/>
    </w:p>
    <w:p w14:paraId="4F26A6C9" w14:textId="77777777" w:rsidR="002812C5" w:rsidRDefault="002812C5" w:rsidP="002812C5">
      <w:pPr>
        <w:spacing w:after="0" w:line="240" w:lineRule="auto"/>
        <w:rPr>
          <w:rFonts w:ascii="Times New Roman" w:eastAsia="Times New Roman" w:hAnsi="Times New Roman" w:cs="Times New Roman"/>
          <w:sz w:val="36"/>
          <w:szCs w:val="36"/>
          <w:lang w:eastAsia="lv-LV"/>
        </w:rPr>
      </w:pPr>
    </w:p>
    <w:p w14:paraId="18D944C3" w14:textId="77777777" w:rsidR="002812C5" w:rsidRDefault="002812C5" w:rsidP="002812C5">
      <w:pPr>
        <w:spacing w:after="0" w:line="240" w:lineRule="auto"/>
        <w:rPr>
          <w:rFonts w:ascii="Times New Roman" w:eastAsia="Times New Roman" w:hAnsi="Times New Roman" w:cs="Times New Roman"/>
          <w:sz w:val="36"/>
          <w:szCs w:val="36"/>
          <w:lang w:eastAsia="lv-LV"/>
        </w:rPr>
      </w:pPr>
      <w:r>
        <w:rPr>
          <w:rFonts w:ascii="Times New Roman" w:eastAsia="Times New Roman" w:hAnsi="Times New Roman" w:cs="Times New Roman"/>
          <w:sz w:val="36"/>
          <w:szCs w:val="36"/>
          <w:lang w:eastAsia="lv-LV"/>
        </w:rPr>
        <w:t xml:space="preserve">______________                           Jolanta </w:t>
      </w:r>
      <w:proofErr w:type="spellStart"/>
      <w:r>
        <w:rPr>
          <w:rFonts w:ascii="Times New Roman" w:eastAsia="Times New Roman" w:hAnsi="Times New Roman" w:cs="Times New Roman"/>
          <w:sz w:val="36"/>
          <w:szCs w:val="36"/>
          <w:lang w:eastAsia="lv-LV"/>
        </w:rPr>
        <w:t>Jansone</w:t>
      </w:r>
      <w:proofErr w:type="spellEnd"/>
      <w:r>
        <w:rPr>
          <w:rFonts w:ascii="Times New Roman" w:eastAsia="Times New Roman" w:hAnsi="Times New Roman" w:cs="Times New Roman"/>
          <w:sz w:val="36"/>
          <w:szCs w:val="36"/>
          <w:lang w:eastAsia="lv-LV"/>
        </w:rPr>
        <w:t xml:space="preserve">                                                                                    </w:t>
      </w:r>
    </w:p>
    <w:p w14:paraId="622FBB37" w14:textId="77777777" w:rsidR="002812C5" w:rsidRDefault="002812C5" w:rsidP="002812C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paraksts</w:t>
      </w:r>
      <w:proofErr w:type="spellEnd"/>
      <w:r>
        <w:rPr>
          <w:rFonts w:ascii="Times New Roman" w:eastAsia="Times New Roman" w:hAnsi="Times New Roman" w:cs="Times New Roman"/>
          <w:lang w:eastAsia="lv-LV"/>
        </w:rPr>
        <w:t>)</w:t>
      </w:r>
    </w:p>
    <w:p w14:paraId="5C2E06AB" w14:textId="77777777" w:rsidR="002812C5" w:rsidRDefault="002812C5" w:rsidP="002812C5">
      <w:pPr>
        <w:spacing w:after="0" w:line="240" w:lineRule="auto"/>
        <w:jc w:val="center"/>
        <w:rPr>
          <w:rFonts w:ascii="Times New Roman" w:eastAsia="Times New Roman" w:hAnsi="Times New Roman" w:cs="Times New Roman"/>
          <w:lang w:eastAsia="lv-LV"/>
        </w:rPr>
      </w:pPr>
    </w:p>
    <w:p w14:paraId="6CC2B838" w14:textId="77777777" w:rsidR="002812C5" w:rsidRDefault="002812C5" w:rsidP="002812C5">
      <w:pPr>
        <w:spacing w:after="0" w:line="240" w:lineRule="auto"/>
        <w:jc w:val="center"/>
        <w:rPr>
          <w:rFonts w:ascii="Times New Roman" w:eastAsia="Times New Roman" w:hAnsi="Times New Roman" w:cs="Times New Roman"/>
          <w:lang w:eastAsia="lv-LV"/>
        </w:rPr>
      </w:pPr>
    </w:p>
    <w:p w14:paraId="05221DFB" w14:textId="77777777" w:rsidR="002812C5" w:rsidRDefault="002812C5" w:rsidP="002812C5">
      <w:pPr>
        <w:spacing w:after="0" w:line="240" w:lineRule="auto"/>
        <w:jc w:val="center"/>
        <w:rPr>
          <w:rFonts w:ascii="Times New Roman" w:eastAsia="Times New Roman" w:hAnsi="Times New Roman" w:cs="Times New Roman"/>
          <w:lang w:eastAsia="lv-LV"/>
        </w:rPr>
      </w:pPr>
    </w:p>
    <w:p w14:paraId="08E4CD60" w14:textId="77777777" w:rsidR="002812C5" w:rsidRDefault="002812C5" w:rsidP="002812C5">
      <w:pPr>
        <w:spacing w:after="0" w:line="240" w:lineRule="auto"/>
        <w:rPr>
          <w:rFonts w:ascii="Times New Roman" w:eastAsia="Times New Roman" w:hAnsi="Times New Roman" w:cs="Times New Roman"/>
          <w:sz w:val="32"/>
          <w:szCs w:val="32"/>
          <w:lang w:eastAsia="lv-LV"/>
        </w:rPr>
      </w:pPr>
      <w:r>
        <w:rPr>
          <w:rFonts w:ascii="Times New Roman" w:eastAsia="Times New Roman" w:hAnsi="Times New Roman" w:cs="Times New Roman"/>
          <w:sz w:val="32"/>
          <w:szCs w:val="32"/>
          <w:lang w:eastAsia="lv-LV"/>
        </w:rPr>
        <w:t>_____________</w:t>
      </w:r>
    </w:p>
    <w:p w14:paraId="01A56C08" w14:textId="13B02DBE" w:rsidR="00B22677" w:rsidRPr="008C70A9" w:rsidRDefault="002812C5" w:rsidP="00DD432B">
      <w:pPr>
        <w:spacing w:after="0" w:line="240" w:lineRule="auto"/>
        <w:rPr>
          <w:rFonts w:ascii="Times New Roman" w:eastAsia="Times New Roman" w:hAnsi="Times New Roman" w:cs="Times New Roman"/>
          <w:sz w:val="32"/>
          <w:szCs w:val="32"/>
          <w:lang w:eastAsia="lv-LV"/>
        </w:rPr>
      </w:pPr>
      <w:r>
        <w:rPr>
          <w:rFonts w:ascii="Times New Roman" w:eastAsia="Times New Roman" w:hAnsi="Times New Roman" w:cs="Times New Roman"/>
          <w:sz w:val="32"/>
          <w:szCs w:val="32"/>
          <w:lang w:eastAsia="lv-LV"/>
        </w:rPr>
        <w:t xml:space="preserve">     (datums)</w:t>
      </w:r>
    </w:p>
    <w:p w14:paraId="04544B72" w14:textId="77777777" w:rsidR="007730F2" w:rsidRPr="00FE5BA1" w:rsidRDefault="007730F2" w:rsidP="00A55173">
      <w:pPr>
        <w:pStyle w:val="ListParagraph"/>
        <w:numPr>
          <w:ilvl w:val="0"/>
          <w:numId w:val="10"/>
        </w:numPr>
        <w:spacing w:after="0" w:line="240" w:lineRule="auto"/>
        <w:jc w:val="center"/>
        <w:rPr>
          <w:rFonts w:ascii="Times New Roman" w:hAnsi="Times New Roman" w:cs="Times New Roman"/>
          <w:b/>
          <w:bCs/>
          <w:sz w:val="24"/>
          <w:szCs w:val="24"/>
          <w:lang w:val="lv-LV"/>
        </w:rPr>
      </w:pPr>
      <w:r w:rsidRPr="00FE5BA1">
        <w:rPr>
          <w:rFonts w:ascii="Times New Roman" w:hAnsi="Times New Roman" w:cs="Times New Roman"/>
          <w:b/>
          <w:bCs/>
          <w:sz w:val="24"/>
          <w:szCs w:val="24"/>
          <w:lang w:val="lv-LV"/>
        </w:rPr>
        <w:lastRenderedPageBreak/>
        <w:t>Izglītības iestādes vispārīgs raksturojums</w:t>
      </w:r>
    </w:p>
    <w:p w14:paraId="30DEF7C8" w14:textId="77777777" w:rsidR="007730F2" w:rsidRPr="00FE5BA1" w:rsidRDefault="007730F2" w:rsidP="007730F2">
      <w:pPr>
        <w:spacing w:after="0" w:line="240" w:lineRule="auto"/>
        <w:rPr>
          <w:rFonts w:ascii="Times New Roman" w:hAnsi="Times New Roman" w:cs="Times New Roman"/>
          <w:sz w:val="24"/>
          <w:szCs w:val="24"/>
          <w:lang w:val="lv-LV"/>
        </w:rPr>
      </w:pPr>
    </w:p>
    <w:p w14:paraId="74D4834D" w14:textId="77777777" w:rsidR="007730F2" w:rsidRPr="00FE5BA1" w:rsidRDefault="007730F2" w:rsidP="00A55173">
      <w:pPr>
        <w:pStyle w:val="ListParagraph"/>
        <w:numPr>
          <w:ilvl w:val="1"/>
          <w:numId w:val="10"/>
        </w:numPr>
        <w:spacing w:line="300" w:lineRule="exact"/>
        <w:ind w:left="426"/>
        <w:rPr>
          <w:rFonts w:ascii="Times New Roman" w:hAnsi="Times New Roman" w:cs="Times New Roman"/>
          <w:lang w:val="lv-LV"/>
        </w:rPr>
      </w:pPr>
      <w:r w:rsidRPr="00FE5BA1">
        <w:rPr>
          <w:rFonts w:ascii="Times New Roman" w:hAnsi="Times New Roman" w:cs="Times New Roman"/>
          <w:lang w:val="lv-LV"/>
        </w:rPr>
        <w:t>Izglītojamo skaits un īstenotās izglītības programmas 2022./2023. mācību gadā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75"/>
        <w:gridCol w:w="1418"/>
        <w:gridCol w:w="1134"/>
        <w:gridCol w:w="1276"/>
        <w:gridCol w:w="1559"/>
        <w:gridCol w:w="1417"/>
      </w:tblGrid>
      <w:tr w:rsidR="007730F2" w:rsidRPr="007730F2" w14:paraId="7A312DAE" w14:textId="77777777" w:rsidTr="00F24D61">
        <w:trPr>
          <w:trHeight w:val="227"/>
        </w:trPr>
        <w:tc>
          <w:tcPr>
            <w:tcW w:w="1560" w:type="dxa"/>
            <w:vMerge w:val="restart"/>
            <w:tcBorders>
              <w:top w:val="single" w:sz="4" w:space="0" w:color="auto"/>
              <w:left w:val="single" w:sz="4" w:space="0" w:color="auto"/>
              <w:bottom w:val="single" w:sz="4" w:space="0" w:color="auto"/>
              <w:right w:val="single" w:sz="4" w:space="0" w:color="auto"/>
            </w:tcBorders>
          </w:tcPr>
          <w:p w14:paraId="17BE2466"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 xml:space="preserve">Izglītības programmas nosaukums </w:t>
            </w:r>
          </w:p>
          <w:p w14:paraId="7487279B" w14:textId="77777777" w:rsidR="007730F2" w:rsidRPr="00F24D61" w:rsidRDefault="007730F2" w:rsidP="007730F2">
            <w:pPr>
              <w:spacing w:line="300" w:lineRule="exact"/>
              <w:jc w:val="center"/>
              <w:rPr>
                <w:rFonts w:ascii="Times New Roman" w:hAnsi="Times New Roman" w:cs="Times New Roman"/>
                <w:szCs w:val="20"/>
                <w:lang w:val="lv-LV"/>
              </w:rPr>
            </w:pPr>
          </w:p>
        </w:tc>
        <w:tc>
          <w:tcPr>
            <w:tcW w:w="1275" w:type="dxa"/>
            <w:vMerge w:val="restart"/>
            <w:tcBorders>
              <w:top w:val="single" w:sz="4" w:space="0" w:color="auto"/>
              <w:left w:val="single" w:sz="4" w:space="0" w:color="auto"/>
              <w:right w:val="single" w:sz="4" w:space="0" w:color="auto"/>
            </w:tcBorders>
          </w:tcPr>
          <w:p w14:paraId="00075B40"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Izglītības</w:t>
            </w:r>
          </w:p>
          <w:p w14:paraId="35445621"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 xml:space="preserve">programmas </w:t>
            </w:r>
          </w:p>
          <w:p w14:paraId="19A90C74"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kods</w:t>
            </w:r>
          </w:p>
          <w:p w14:paraId="054F84CD" w14:textId="77777777" w:rsidR="007730F2" w:rsidRPr="00F24D61" w:rsidRDefault="007730F2" w:rsidP="007730F2">
            <w:pPr>
              <w:spacing w:line="300" w:lineRule="exact"/>
              <w:jc w:val="center"/>
              <w:rPr>
                <w:rFonts w:ascii="Times New Roman" w:hAnsi="Times New Roman" w:cs="Times New Roman"/>
                <w:szCs w:val="20"/>
                <w:lang w:val="lv-LV"/>
              </w:rPr>
            </w:pPr>
          </w:p>
        </w:tc>
        <w:tc>
          <w:tcPr>
            <w:tcW w:w="1418" w:type="dxa"/>
            <w:vMerge w:val="restart"/>
            <w:tcBorders>
              <w:left w:val="single" w:sz="4" w:space="0" w:color="auto"/>
            </w:tcBorders>
          </w:tcPr>
          <w:p w14:paraId="56A66AF6"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 xml:space="preserve">Īstenošanas vietas adrese </w:t>
            </w:r>
          </w:p>
          <w:p w14:paraId="49624BF0"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(ja atšķiras no juridiskās adreses)</w:t>
            </w:r>
          </w:p>
        </w:tc>
        <w:tc>
          <w:tcPr>
            <w:tcW w:w="2410" w:type="dxa"/>
            <w:gridSpan w:val="2"/>
          </w:tcPr>
          <w:p w14:paraId="5B081798"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Licence</w:t>
            </w:r>
          </w:p>
        </w:tc>
        <w:tc>
          <w:tcPr>
            <w:tcW w:w="1559" w:type="dxa"/>
            <w:vMerge w:val="restart"/>
          </w:tcPr>
          <w:p w14:paraId="607E0127"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 xml:space="preserve">Izglītojamo skaits, uzsākot programmas apguvi (prof. </w:t>
            </w:r>
            <w:proofErr w:type="spellStart"/>
            <w:r w:rsidRPr="00F24D61">
              <w:rPr>
                <w:rFonts w:ascii="Times New Roman" w:hAnsi="Times New Roman" w:cs="Times New Roman"/>
                <w:szCs w:val="20"/>
                <w:lang w:val="lv-LV"/>
              </w:rPr>
              <w:t>izgl</w:t>
            </w:r>
            <w:proofErr w:type="spellEnd"/>
            <w:r w:rsidRPr="00F24D61">
              <w:rPr>
                <w:rFonts w:ascii="Times New Roman" w:hAnsi="Times New Roman" w:cs="Times New Roman"/>
                <w:szCs w:val="20"/>
                <w:lang w:val="lv-LV"/>
              </w:rPr>
              <w:t xml:space="preserve">.) vai uzsākot 2022./2023. </w:t>
            </w:r>
            <w:proofErr w:type="spellStart"/>
            <w:r w:rsidRPr="00F24D61">
              <w:rPr>
                <w:rFonts w:ascii="Times New Roman" w:hAnsi="Times New Roman" w:cs="Times New Roman"/>
                <w:szCs w:val="20"/>
                <w:lang w:val="lv-LV"/>
              </w:rPr>
              <w:t>māc.g</w:t>
            </w:r>
            <w:proofErr w:type="spellEnd"/>
            <w:r w:rsidRPr="00F24D61">
              <w:rPr>
                <w:rFonts w:ascii="Times New Roman" w:hAnsi="Times New Roman" w:cs="Times New Roman"/>
                <w:szCs w:val="20"/>
                <w:lang w:val="lv-LV"/>
              </w:rPr>
              <w:t xml:space="preserve">. (01.09.2022.) </w:t>
            </w:r>
          </w:p>
        </w:tc>
        <w:tc>
          <w:tcPr>
            <w:tcW w:w="1417" w:type="dxa"/>
            <w:vMerge w:val="restart"/>
          </w:tcPr>
          <w:p w14:paraId="5CFF1453" w14:textId="77777777" w:rsidR="007730F2" w:rsidRPr="00F24D61" w:rsidRDefault="007730F2" w:rsidP="007730F2">
            <w:pPr>
              <w:spacing w:after="0"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 xml:space="preserve">Izglītojamo skaits, noslēdzot sekmīgu programmas apguvi (prof. </w:t>
            </w:r>
            <w:proofErr w:type="spellStart"/>
            <w:r w:rsidRPr="00F24D61">
              <w:rPr>
                <w:rFonts w:ascii="Times New Roman" w:hAnsi="Times New Roman" w:cs="Times New Roman"/>
                <w:szCs w:val="20"/>
                <w:lang w:val="lv-LV"/>
              </w:rPr>
              <w:t>izgl</w:t>
            </w:r>
            <w:proofErr w:type="spellEnd"/>
            <w:r w:rsidRPr="00F24D61">
              <w:rPr>
                <w:rFonts w:ascii="Times New Roman" w:hAnsi="Times New Roman" w:cs="Times New Roman"/>
                <w:szCs w:val="20"/>
                <w:lang w:val="lv-LV"/>
              </w:rPr>
              <w:t>.)  vai noslēdzot 2022./2023.māc.g.</w:t>
            </w:r>
          </w:p>
          <w:p w14:paraId="40BBA837" w14:textId="77777777" w:rsidR="007730F2" w:rsidRPr="00F24D61" w:rsidRDefault="007730F2" w:rsidP="007730F2">
            <w:pPr>
              <w:spacing w:after="0"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(31.05.2023.)</w:t>
            </w:r>
          </w:p>
        </w:tc>
      </w:tr>
      <w:tr w:rsidR="007730F2" w:rsidRPr="007730F2" w14:paraId="0B25E5E8" w14:textId="77777777" w:rsidTr="00F24D61">
        <w:trPr>
          <w:trHeight w:val="784"/>
        </w:trPr>
        <w:tc>
          <w:tcPr>
            <w:tcW w:w="1560" w:type="dxa"/>
            <w:vMerge/>
            <w:tcBorders>
              <w:left w:val="single" w:sz="4" w:space="0" w:color="auto"/>
              <w:bottom w:val="single" w:sz="4" w:space="0" w:color="auto"/>
              <w:right w:val="single" w:sz="4" w:space="0" w:color="auto"/>
            </w:tcBorders>
          </w:tcPr>
          <w:p w14:paraId="4BB25509" w14:textId="77777777" w:rsidR="007730F2" w:rsidRPr="00F24D61" w:rsidRDefault="007730F2" w:rsidP="007730F2">
            <w:pPr>
              <w:spacing w:line="300" w:lineRule="exact"/>
              <w:jc w:val="center"/>
              <w:rPr>
                <w:rFonts w:ascii="Times New Roman" w:hAnsi="Times New Roman" w:cs="Times New Roman"/>
                <w:szCs w:val="20"/>
                <w:lang w:val="lv-LV"/>
              </w:rPr>
            </w:pPr>
          </w:p>
        </w:tc>
        <w:tc>
          <w:tcPr>
            <w:tcW w:w="1275" w:type="dxa"/>
            <w:vMerge/>
            <w:tcBorders>
              <w:left w:val="single" w:sz="4" w:space="0" w:color="auto"/>
              <w:bottom w:val="single" w:sz="4" w:space="0" w:color="auto"/>
              <w:right w:val="single" w:sz="4" w:space="0" w:color="auto"/>
            </w:tcBorders>
          </w:tcPr>
          <w:p w14:paraId="1375189B" w14:textId="77777777" w:rsidR="007730F2" w:rsidRPr="00F24D61" w:rsidRDefault="007730F2" w:rsidP="007730F2">
            <w:pPr>
              <w:spacing w:line="300" w:lineRule="exact"/>
              <w:jc w:val="center"/>
              <w:rPr>
                <w:rFonts w:ascii="Times New Roman" w:hAnsi="Times New Roman" w:cs="Times New Roman"/>
                <w:szCs w:val="20"/>
                <w:lang w:val="lv-LV"/>
              </w:rPr>
            </w:pPr>
          </w:p>
        </w:tc>
        <w:tc>
          <w:tcPr>
            <w:tcW w:w="1418" w:type="dxa"/>
            <w:vMerge/>
            <w:tcBorders>
              <w:left w:val="single" w:sz="4" w:space="0" w:color="auto"/>
            </w:tcBorders>
          </w:tcPr>
          <w:p w14:paraId="0E3DC016" w14:textId="77777777" w:rsidR="007730F2" w:rsidRPr="00F24D61" w:rsidRDefault="007730F2" w:rsidP="007730F2">
            <w:pPr>
              <w:spacing w:line="300" w:lineRule="exact"/>
              <w:jc w:val="center"/>
              <w:rPr>
                <w:rFonts w:ascii="Times New Roman" w:hAnsi="Times New Roman" w:cs="Times New Roman"/>
                <w:szCs w:val="20"/>
                <w:lang w:val="lv-LV"/>
              </w:rPr>
            </w:pPr>
          </w:p>
        </w:tc>
        <w:tc>
          <w:tcPr>
            <w:tcW w:w="1134" w:type="dxa"/>
            <w:shd w:val="clear" w:color="auto" w:fill="auto"/>
          </w:tcPr>
          <w:p w14:paraId="71FED44C" w14:textId="77777777" w:rsidR="007730F2" w:rsidRPr="00F24D61" w:rsidRDefault="007730F2" w:rsidP="007730F2">
            <w:pPr>
              <w:spacing w:line="300" w:lineRule="exact"/>
              <w:jc w:val="center"/>
              <w:rPr>
                <w:rFonts w:ascii="Times New Roman" w:hAnsi="Times New Roman" w:cs="Times New Roman"/>
                <w:color w:val="FFFFFF" w:themeColor="background1"/>
                <w:szCs w:val="20"/>
                <w:lang w:val="lv-LV"/>
              </w:rPr>
            </w:pPr>
            <w:r w:rsidRPr="00F24D61">
              <w:rPr>
                <w:rFonts w:ascii="Times New Roman" w:hAnsi="Times New Roman" w:cs="Times New Roman"/>
                <w:szCs w:val="20"/>
                <w:lang w:val="lv-LV"/>
              </w:rPr>
              <w:t>Nr</w:t>
            </w:r>
            <w:r w:rsidRPr="00F24D61">
              <w:rPr>
                <w:rFonts w:ascii="Times New Roman" w:hAnsi="Times New Roman" w:cs="Times New Roman"/>
                <w:color w:val="FFFFFF" w:themeColor="background1"/>
                <w:szCs w:val="20"/>
                <w:lang w:val="lv-LV"/>
              </w:rPr>
              <w:t>.</w:t>
            </w:r>
          </w:p>
        </w:tc>
        <w:tc>
          <w:tcPr>
            <w:tcW w:w="1276" w:type="dxa"/>
            <w:shd w:val="clear" w:color="auto" w:fill="auto"/>
          </w:tcPr>
          <w:p w14:paraId="58234C50"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Licencēšanas</w:t>
            </w:r>
          </w:p>
          <w:p w14:paraId="5D3377B2" w14:textId="77777777" w:rsidR="007730F2" w:rsidRPr="00F24D61" w:rsidRDefault="007730F2"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datums</w:t>
            </w:r>
          </w:p>
          <w:p w14:paraId="1A83D151" w14:textId="77777777" w:rsidR="007730F2" w:rsidRPr="00F24D61" w:rsidRDefault="007730F2" w:rsidP="007730F2">
            <w:pPr>
              <w:spacing w:line="300" w:lineRule="exact"/>
              <w:jc w:val="center"/>
              <w:rPr>
                <w:rFonts w:ascii="Times New Roman" w:hAnsi="Times New Roman" w:cs="Times New Roman"/>
                <w:color w:val="FFFFFF" w:themeColor="background1"/>
                <w:szCs w:val="20"/>
                <w:lang w:val="lv-LV"/>
              </w:rPr>
            </w:pPr>
          </w:p>
        </w:tc>
        <w:tc>
          <w:tcPr>
            <w:tcW w:w="1559" w:type="dxa"/>
            <w:vMerge/>
          </w:tcPr>
          <w:p w14:paraId="4E01C83F" w14:textId="77777777" w:rsidR="007730F2" w:rsidRPr="00F24D61" w:rsidRDefault="007730F2" w:rsidP="007730F2">
            <w:pPr>
              <w:spacing w:line="300" w:lineRule="exact"/>
              <w:jc w:val="center"/>
              <w:rPr>
                <w:rFonts w:ascii="Times New Roman" w:hAnsi="Times New Roman" w:cs="Times New Roman"/>
                <w:szCs w:val="20"/>
                <w:lang w:val="lv-LV"/>
              </w:rPr>
            </w:pPr>
          </w:p>
        </w:tc>
        <w:tc>
          <w:tcPr>
            <w:tcW w:w="1417" w:type="dxa"/>
            <w:vMerge/>
          </w:tcPr>
          <w:p w14:paraId="356BFF17" w14:textId="77777777" w:rsidR="007730F2" w:rsidRPr="00F24D61" w:rsidRDefault="007730F2" w:rsidP="007730F2">
            <w:pPr>
              <w:spacing w:line="300" w:lineRule="exact"/>
              <w:jc w:val="center"/>
              <w:rPr>
                <w:rFonts w:ascii="Times New Roman" w:hAnsi="Times New Roman" w:cs="Times New Roman"/>
                <w:szCs w:val="20"/>
                <w:lang w:val="lv-LV"/>
              </w:rPr>
            </w:pPr>
          </w:p>
        </w:tc>
      </w:tr>
      <w:tr w:rsidR="007730F2" w:rsidRPr="007730F2" w14:paraId="38A7E7B9" w14:textId="77777777" w:rsidTr="00F24D61">
        <w:trPr>
          <w:trHeight w:val="784"/>
        </w:trPr>
        <w:tc>
          <w:tcPr>
            <w:tcW w:w="1560" w:type="dxa"/>
            <w:tcBorders>
              <w:left w:val="single" w:sz="4" w:space="0" w:color="auto"/>
              <w:right w:val="single" w:sz="4" w:space="0" w:color="auto"/>
            </w:tcBorders>
            <w:shd w:val="clear" w:color="auto" w:fill="FFFFFF" w:themeFill="background1"/>
          </w:tcPr>
          <w:p w14:paraId="47F1B2DF" w14:textId="14F833F9" w:rsidR="007730F2" w:rsidRPr="00F24D61" w:rsidRDefault="00470940" w:rsidP="00F24D61">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V</w:t>
            </w:r>
            <w:r w:rsidRPr="00F24D61">
              <w:rPr>
                <w:rFonts w:ascii="Times New Roman" w:hAnsi="Times New Roman" w:cs="Times New Roman"/>
                <w:szCs w:val="20"/>
                <w:shd w:val="clear" w:color="auto" w:fill="FFFFFF" w:themeFill="background1"/>
                <w:lang w:val="lv-LV"/>
              </w:rPr>
              <w:t>ispārējās pirmsskolas izglītības programma</w:t>
            </w:r>
          </w:p>
        </w:tc>
        <w:tc>
          <w:tcPr>
            <w:tcW w:w="1275" w:type="dxa"/>
            <w:tcBorders>
              <w:left w:val="single" w:sz="4" w:space="0" w:color="auto"/>
              <w:right w:val="single" w:sz="4" w:space="0" w:color="auto"/>
            </w:tcBorders>
          </w:tcPr>
          <w:p w14:paraId="1E67FAB1" w14:textId="2A4492C9" w:rsidR="007730F2" w:rsidRPr="00F24D61" w:rsidRDefault="00470940"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01011111</w:t>
            </w:r>
          </w:p>
        </w:tc>
        <w:tc>
          <w:tcPr>
            <w:tcW w:w="1418" w:type="dxa"/>
            <w:tcBorders>
              <w:left w:val="single" w:sz="4" w:space="0" w:color="auto"/>
            </w:tcBorders>
          </w:tcPr>
          <w:p w14:paraId="07EF69D6" w14:textId="77777777" w:rsidR="00470940" w:rsidRPr="00F24D61" w:rsidRDefault="00470940" w:rsidP="00F24D61">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Kazeņu iela 2, Katlakalns,</w:t>
            </w:r>
          </w:p>
          <w:p w14:paraId="16091E70" w14:textId="657BC523" w:rsidR="00470940" w:rsidRPr="00F24D61" w:rsidRDefault="00470940" w:rsidP="00F24D61">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 xml:space="preserve">Ķekavas </w:t>
            </w:r>
            <w:proofErr w:type="spellStart"/>
            <w:r w:rsidRPr="00F24D61">
              <w:rPr>
                <w:rFonts w:ascii="Times New Roman" w:hAnsi="Times New Roman" w:cs="Times New Roman"/>
                <w:szCs w:val="20"/>
                <w:lang w:val="lv-LV"/>
              </w:rPr>
              <w:t>pag.,Ķekavas</w:t>
            </w:r>
            <w:proofErr w:type="spellEnd"/>
            <w:r w:rsidRPr="00F24D61">
              <w:rPr>
                <w:rFonts w:ascii="Times New Roman" w:hAnsi="Times New Roman" w:cs="Times New Roman"/>
                <w:szCs w:val="20"/>
                <w:lang w:val="lv-LV"/>
              </w:rPr>
              <w:t xml:space="preserve"> novads</w:t>
            </w:r>
          </w:p>
        </w:tc>
        <w:tc>
          <w:tcPr>
            <w:tcW w:w="1134" w:type="dxa"/>
          </w:tcPr>
          <w:p w14:paraId="76E162C2" w14:textId="7D9EBA96" w:rsidR="007730F2" w:rsidRPr="00F24D61" w:rsidRDefault="00E9719D"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V-9614</w:t>
            </w:r>
          </w:p>
        </w:tc>
        <w:tc>
          <w:tcPr>
            <w:tcW w:w="1276" w:type="dxa"/>
          </w:tcPr>
          <w:p w14:paraId="3F96B5E5" w14:textId="6E73DE0D" w:rsidR="007730F2" w:rsidRPr="00F24D61" w:rsidRDefault="002F2303"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30.01.2018.</w:t>
            </w:r>
          </w:p>
        </w:tc>
        <w:tc>
          <w:tcPr>
            <w:tcW w:w="1559" w:type="dxa"/>
          </w:tcPr>
          <w:p w14:paraId="13CCF121" w14:textId="1515F328" w:rsidR="007730F2" w:rsidRPr="00F24D61" w:rsidRDefault="0099146E"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259</w:t>
            </w:r>
          </w:p>
        </w:tc>
        <w:tc>
          <w:tcPr>
            <w:tcW w:w="1417" w:type="dxa"/>
          </w:tcPr>
          <w:p w14:paraId="384B37C9" w14:textId="0A738BC9" w:rsidR="007730F2" w:rsidRPr="00F24D61" w:rsidRDefault="00A1390C" w:rsidP="007730F2">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255</w:t>
            </w:r>
          </w:p>
        </w:tc>
      </w:tr>
      <w:tr w:rsidR="007730F2" w:rsidRPr="007730F2" w14:paraId="46223668" w14:textId="77777777" w:rsidTr="00F24D61">
        <w:trPr>
          <w:trHeight w:val="784"/>
        </w:trPr>
        <w:tc>
          <w:tcPr>
            <w:tcW w:w="1560" w:type="dxa"/>
            <w:tcBorders>
              <w:left w:val="single" w:sz="4" w:space="0" w:color="auto"/>
              <w:right w:val="single" w:sz="4" w:space="0" w:color="auto"/>
            </w:tcBorders>
          </w:tcPr>
          <w:p w14:paraId="1C71658C" w14:textId="015EDA60" w:rsidR="007730F2" w:rsidRPr="00F24D61" w:rsidRDefault="007A4CFF" w:rsidP="00F24D61">
            <w:pPr>
              <w:spacing w:line="300" w:lineRule="exact"/>
              <w:jc w:val="center"/>
              <w:rPr>
                <w:rFonts w:ascii="Times New Roman" w:hAnsi="Times New Roman" w:cs="Times New Roman"/>
                <w:szCs w:val="20"/>
              </w:rPr>
            </w:pPr>
            <w:proofErr w:type="spellStart"/>
            <w:r w:rsidRPr="00F24D61">
              <w:rPr>
                <w:rFonts w:ascii="Times New Roman" w:hAnsi="Times New Roman" w:cs="Times New Roman"/>
                <w:szCs w:val="20"/>
              </w:rPr>
              <w:t>Speciālā</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pirmsskolas</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izglītības</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programma</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izglītojamajiem</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ar</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valodas</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traucējumiem</w:t>
            </w:r>
            <w:proofErr w:type="spellEnd"/>
          </w:p>
        </w:tc>
        <w:tc>
          <w:tcPr>
            <w:tcW w:w="1275" w:type="dxa"/>
            <w:tcBorders>
              <w:left w:val="single" w:sz="4" w:space="0" w:color="auto"/>
              <w:right w:val="single" w:sz="4" w:space="0" w:color="auto"/>
            </w:tcBorders>
          </w:tcPr>
          <w:p w14:paraId="45516E52" w14:textId="6D091DD8" w:rsidR="007730F2" w:rsidRPr="00F24D61" w:rsidRDefault="007A4CFF" w:rsidP="007730F2">
            <w:pPr>
              <w:spacing w:line="300" w:lineRule="exact"/>
              <w:jc w:val="center"/>
              <w:rPr>
                <w:rFonts w:ascii="Times New Roman" w:hAnsi="Times New Roman" w:cs="Times New Roman"/>
                <w:szCs w:val="20"/>
              </w:rPr>
            </w:pPr>
            <w:r w:rsidRPr="00F24D61">
              <w:rPr>
                <w:rFonts w:ascii="Times New Roman" w:hAnsi="Times New Roman" w:cs="Times New Roman"/>
                <w:szCs w:val="20"/>
              </w:rPr>
              <w:t>01015511</w:t>
            </w:r>
          </w:p>
        </w:tc>
        <w:tc>
          <w:tcPr>
            <w:tcW w:w="1418" w:type="dxa"/>
            <w:tcBorders>
              <w:left w:val="single" w:sz="4" w:space="0" w:color="auto"/>
            </w:tcBorders>
          </w:tcPr>
          <w:p w14:paraId="1E7A98D9" w14:textId="77777777" w:rsidR="007A4CFF" w:rsidRPr="00F24D61" w:rsidRDefault="007A4CFF" w:rsidP="007A4CFF">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Kazeņu iela 2, Katlakalns,</w:t>
            </w:r>
          </w:p>
          <w:p w14:paraId="60021E0C" w14:textId="60468AFB" w:rsidR="007730F2" w:rsidRPr="00F24D61" w:rsidRDefault="007A4CFF" w:rsidP="007A4CFF">
            <w:pPr>
              <w:spacing w:line="300" w:lineRule="exact"/>
              <w:jc w:val="center"/>
              <w:rPr>
                <w:rFonts w:ascii="Times New Roman" w:hAnsi="Times New Roman" w:cs="Times New Roman"/>
                <w:szCs w:val="20"/>
              </w:rPr>
            </w:pPr>
            <w:r w:rsidRPr="00F24D61">
              <w:rPr>
                <w:rFonts w:ascii="Times New Roman" w:hAnsi="Times New Roman" w:cs="Times New Roman"/>
                <w:szCs w:val="20"/>
                <w:lang w:val="lv-LV"/>
              </w:rPr>
              <w:t xml:space="preserve">Ķekavas </w:t>
            </w:r>
            <w:proofErr w:type="spellStart"/>
            <w:r w:rsidRPr="00F24D61">
              <w:rPr>
                <w:rFonts w:ascii="Times New Roman" w:hAnsi="Times New Roman" w:cs="Times New Roman"/>
                <w:szCs w:val="20"/>
                <w:lang w:val="lv-LV"/>
              </w:rPr>
              <w:t>pag.,Ķekavas</w:t>
            </w:r>
            <w:proofErr w:type="spellEnd"/>
            <w:r w:rsidRPr="00F24D61">
              <w:rPr>
                <w:rFonts w:ascii="Times New Roman" w:hAnsi="Times New Roman" w:cs="Times New Roman"/>
                <w:szCs w:val="20"/>
                <w:lang w:val="lv-LV"/>
              </w:rPr>
              <w:t xml:space="preserve"> novads</w:t>
            </w:r>
          </w:p>
        </w:tc>
        <w:tc>
          <w:tcPr>
            <w:tcW w:w="1134" w:type="dxa"/>
          </w:tcPr>
          <w:p w14:paraId="4C479F88" w14:textId="18ED5C38" w:rsidR="007730F2" w:rsidRPr="00F24D61" w:rsidRDefault="003F1A80" w:rsidP="007730F2">
            <w:pPr>
              <w:spacing w:line="300" w:lineRule="exact"/>
              <w:jc w:val="center"/>
              <w:rPr>
                <w:rFonts w:ascii="Times New Roman" w:hAnsi="Times New Roman" w:cs="Times New Roman"/>
                <w:szCs w:val="20"/>
              </w:rPr>
            </w:pPr>
            <w:r w:rsidRPr="00F24D61">
              <w:rPr>
                <w:rFonts w:ascii="Times New Roman" w:hAnsi="Times New Roman" w:cs="Times New Roman"/>
                <w:szCs w:val="20"/>
                <w:lang w:val="lv-LV"/>
              </w:rPr>
              <w:t>V-9615</w:t>
            </w:r>
          </w:p>
        </w:tc>
        <w:tc>
          <w:tcPr>
            <w:tcW w:w="1276" w:type="dxa"/>
          </w:tcPr>
          <w:p w14:paraId="72BFF0D5" w14:textId="44FDDAC3" w:rsidR="007730F2" w:rsidRPr="00F24D61" w:rsidRDefault="003F1A80" w:rsidP="007730F2">
            <w:pPr>
              <w:spacing w:line="300" w:lineRule="exact"/>
              <w:jc w:val="center"/>
              <w:rPr>
                <w:rFonts w:ascii="Times New Roman" w:hAnsi="Times New Roman" w:cs="Times New Roman"/>
                <w:szCs w:val="20"/>
              </w:rPr>
            </w:pPr>
            <w:r w:rsidRPr="00F24D61">
              <w:rPr>
                <w:rFonts w:ascii="Times New Roman" w:hAnsi="Times New Roman" w:cs="Times New Roman"/>
                <w:szCs w:val="20"/>
                <w:lang w:val="lv-LV"/>
              </w:rPr>
              <w:t>30.01.2018</w:t>
            </w:r>
          </w:p>
        </w:tc>
        <w:tc>
          <w:tcPr>
            <w:tcW w:w="1559" w:type="dxa"/>
          </w:tcPr>
          <w:p w14:paraId="4886FFB5" w14:textId="32870029" w:rsidR="007730F2" w:rsidRPr="00F24D61" w:rsidRDefault="0099146E" w:rsidP="007730F2">
            <w:pPr>
              <w:spacing w:line="300" w:lineRule="exact"/>
              <w:jc w:val="center"/>
              <w:rPr>
                <w:rFonts w:ascii="Times New Roman" w:hAnsi="Times New Roman" w:cs="Times New Roman"/>
                <w:szCs w:val="20"/>
              </w:rPr>
            </w:pPr>
            <w:r w:rsidRPr="00F24D61">
              <w:rPr>
                <w:rFonts w:ascii="Times New Roman" w:hAnsi="Times New Roman" w:cs="Times New Roman"/>
                <w:szCs w:val="20"/>
              </w:rPr>
              <w:t>12</w:t>
            </w:r>
          </w:p>
        </w:tc>
        <w:tc>
          <w:tcPr>
            <w:tcW w:w="1417" w:type="dxa"/>
          </w:tcPr>
          <w:p w14:paraId="7E0CA4FB" w14:textId="0F590279" w:rsidR="007730F2" w:rsidRPr="00F24D61" w:rsidRDefault="00A1390C" w:rsidP="007730F2">
            <w:pPr>
              <w:spacing w:line="300" w:lineRule="exact"/>
              <w:jc w:val="center"/>
              <w:rPr>
                <w:rFonts w:ascii="Times New Roman" w:hAnsi="Times New Roman" w:cs="Times New Roman"/>
                <w:szCs w:val="20"/>
              </w:rPr>
            </w:pPr>
            <w:r w:rsidRPr="00F24D61">
              <w:rPr>
                <w:rFonts w:ascii="Times New Roman" w:hAnsi="Times New Roman" w:cs="Times New Roman"/>
                <w:szCs w:val="20"/>
              </w:rPr>
              <w:t>12</w:t>
            </w:r>
          </w:p>
        </w:tc>
      </w:tr>
      <w:tr w:rsidR="007730F2" w:rsidRPr="007730F2" w14:paraId="0211D9FE" w14:textId="77777777" w:rsidTr="00F24D61">
        <w:trPr>
          <w:trHeight w:val="784"/>
        </w:trPr>
        <w:tc>
          <w:tcPr>
            <w:tcW w:w="1560" w:type="dxa"/>
            <w:tcBorders>
              <w:left w:val="single" w:sz="4" w:space="0" w:color="auto"/>
              <w:right w:val="single" w:sz="4" w:space="0" w:color="auto"/>
            </w:tcBorders>
          </w:tcPr>
          <w:p w14:paraId="298E0C20" w14:textId="77D3FA92" w:rsidR="007730F2" w:rsidRPr="00F24D61" w:rsidRDefault="007A4CFF" w:rsidP="00F24D61">
            <w:pPr>
              <w:spacing w:line="300" w:lineRule="exact"/>
              <w:jc w:val="center"/>
              <w:rPr>
                <w:rFonts w:ascii="Times New Roman" w:hAnsi="Times New Roman" w:cs="Times New Roman"/>
                <w:szCs w:val="20"/>
              </w:rPr>
            </w:pPr>
            <w:proofErr w:type="spellStart"/>
            <w:r w:rsidRPr="00F24D61">
              <w:rPr>
                <w:rFonts w:ascii="Times New Roman" w:hAnsi="Times New Roman" w:cs="Times New Roman"/>
                <w:szCs w:val="20"/>
              </w:rPr>
              <w:t>Speciālā</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pirmsskolas</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izglītības</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programma</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izglītojamajiem</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ar</w:t>
            </w:r>
            <w:proofErr w:type="spellEnd"/>
            <w:r w:rsidRPr="00F24D61">
              <w:rPr>
                <w:rFonts w:ascii="Times New Roman" w:hAnsi="Times New Roman" w:cs="Times New Roman"/>
                <w:szCs w:val="20"/>
              </w:rPr>
              <w:t xml:space="preserve"> </w:t>
            </w:r>
            <w:proofErr w:type="spellStart"/>
            <w:r w:rsidRPr="00F24D61">
              <w:rPr>
                <w:rFonts w:ascii="Times New Roman" w:hAnsi="Times New Roman" w:cs="Times New Roman"/>
                <w:szCs w:val="20"/>
              </w:rPr>
              <w:t>jauktiem</w:t>
            </w:r>
            <w:proofErr w:type="spellEnd"/>
            <w:r w:rsidRPr="00F24D61">
              <w:rPr>
                <w:rFonts w:ascii="Times New Roman" w:hAnsi="Times New Roman" w:cs="Times New Roman"/>
                <w:szCs w:val="20"/>
              </w:rPr>
              <w:t xml:space="preserve"> </w:t>
            </w:r>
            <w:proofErr w:type="spellStart"/>
            <w:r w:rsidR="003F1A80" w:rsidRPr="00F24D61">
              <w:rPr>
                <w:rFonts w:ascii="Times New Roman" w:hAnsi="Times New Roman" w:cs="Times New Roman"/>
                <w:szCs w:val="20"/>
              </w:rPr>
              <w:t>attīstības</w:t>
            </w:r>
            <w:proofErr w:type="spellEnd"/>
            <w:r w:rsidR="003F1A80" w:rsidRPr="00F24D61">
              <w:rPr>
                <w:rFonts w:ascii="Times New Roman" w:hAnsi="Times New Roman" w:cs="Times New Roman"/>
                <w:szCs w:val="20"/>
              </w:rPr>
              <w:t xml:space="preserve"> </w:t>
            </w:r>
            <w:proofErr w:type="spellStart"/>
            <w:r w:rsidR="003F1A80" w:rsidRPr="00F24D61">
              <w:rPr>
                <w:rFonts w:ascii="Times New Roman" w:hAnsi="Times New Roman" w:cs="Times New Roman"/>
                <w:szCs w:val="20"/>
              </w:rPr>
              <w:t>traucējumiem</w:t>
            </w:r>
            <w:proofErr w:type="spellEnd"/>
          </w:p>
        </w:tc>
        <w:tc>
          <w:tcPr>
            <w:tcW w:w="1275" w:type="dxa"/>
            <w:tcBorders>
              <w:left w:val="single" w:sz="4" w:space="0" w:color="auto"/>
              <w:right w:val="single" w:sz="4" w:space="0" w:color="auto"/>
            </w:tcBorders>
          </w:tcPr>
          <w:p w14:paraId="4973E105" w14:textId="602B0A90" w:rsidR="007730F2" w:rsidRPr="00F24D61" w:rsidRDefault="003F1A80" w:rsidP="007730F2">
            <w:pPr>
              <w:spacing w:line="300" w:lineRule="exact"/>
              <w:jc w:val="center"/>
              <w:rPr>
                <w:rFonts w:ascii="Times New Roman" w:hAnsi="Times New Roman" w:cs="Times New Roman"/>
                <w:szCs w:val="20"/>
              </w:rPr>
            </w:pPr>
            <w:r w:rsidRPr="00F24D61">
              <w:rPr>
                <w:rFonts w:ascii="Times New Roman" w:hAnsi="Times New Roman" w:cs="Times New Roman"/>
                <w:szCs w:val="20"/>
              </w:rPr>
              <w:t>01015611</w:t>
            </w:r>
          </w:p>
        </w:tc>
        <w:tc>
          <w:tcPr>
            <w:tcW w:w="1418" w:type="dxa"/>
            <w:tcBorders>
              <w:left w:val="single" w:sz="4" w:space="0" w:color="auto"/>
            </w:tcBorders>
          </w:tcPr>
          <w:p w14:paraId="5306A927" w14:textId="77777777" w:rsidR="003F1A80" w:rsidRPr="00F24D61" w:rsidRDefault="003F1A80" w:rsidP="003F1A80">
            <w:pPr>
              <w:spacing w:line="300" w:lineRule="exact"/>
              <w:jc w:val="center"/>
              <w:rPr>
                <w:rFonts w:ascii="Times New Roman" w:hAnsi="Times New Roman" w:cs="Times New Roman"/>
                <w:szCs w:val="20"/>
                <w:lang w:val="lv-LV"/>
              </w:rPr>
            </w:pPr>
            <w:r w:rsidRPr="00F24D61">
              <w:rPr>
                <w:rFonts w:ascii="Times New Roman" w:hAnsi="Times New Roman" w:cs="Times New Roman"/>
                <w:szCs w:val="20"/>
                <w:lang w:val="lv-LV"/>
              </w:rPr>
              <w:t>Kazeņu iela 2, Katlakalns,</w:t>
            </w:r>
          </w:p>
          <w:p w14:paraId="7D8C5BE6" w14:textId="41942CBD" w:rsidR="007730F2" w:rsidRPr="00F24D61" w:rsidRDefault="003F1A80" w:rsidP="003F1A80">
            <w:pPr>
              <w:spacing w:line="300" w:lineRule="exact"/>
              <w:jc w:val="center"/>
              <w:rPr>
                <w:rFonts w:ascii="Times New Roman" w:hAnsi="Times New Roman" w:cs="Times New Roman"/>
                <w:szCs w:val="20"/>
              </w:rPr>
            </w:pPr>
            <w:r w:rsidRPr="00F24D61">
              <w:rPr>
                <w:rFonts w:ascii="Times New Roman" w:hAnsi="Times New Roman" w:cs="Times New Roman"/>
                <w:szCs w:val="20"/>
                <w:lang w:val="lv-LV"/>
              </w:rPr>
              <w:t xml:space="preserve">Ķekavas </w:t>
            </w:r>
            <w:proofErr w:type="spellStart"/>
            <w:r w:rsidRPr="00F24D61">
              <w:rPr>
                <w:rFonts w:ascii="Times New Roman" w:hAnsi="Times New Roman" w:cs="Times New Roman"/>
                <w:szCs w:val="20"/>
                <w:lang w:val="lv-LV"/>
              </w:rPr>
              <w:t>pag.,Ķekavas</w:t>
            </w:r>
            <w:proofErr w:type="spellEnd"/>
            <w:r w:rsidRPr="00F24D61">
              <w:rPr>
                <w:rFonts w:ascii="Times New Roman" w:hAnsi="Times New Roman" w:cs="Times New Roman"/>
                <w:szCs w:val="20"/>
                <w:lang w:val="lv-LV"/>
              </w:rPr>
              <w:t xml:space="preserve"> novads</w:t>
            </w:r>
          </w:p>
        </w:tc>
        <w:tc>
          <w:tcPr>
            <w:tcW w:w="1134" w:type="dxa"/>
          </w:tcPr>
          <w:p w14:paraId="0CAE73A7" w14:textId="7EF48097" w:rsidR="007730F2" w:rsidRPr="00F24D61" w:rsidRDefault="003F1A80" w:rsidP="007730F2">
            <w:pPr>
              <w:spacing w:line="300" w:lineRule="exact"/>
              <w:jc w:val="center"/>
              <w:rPr>
                <w:rFonts w:ascii="Times New Roman" w:hAnsi="Times New Roman" w:cs="Times New Roman"/>
                <w:szCs w:val="20"/>
              </w:rPr>
            </w:pPr>
            <w:r w:rsidRPr="00F24D61">
              <w:rPr>
                <w:rFonts w:ascii="Times New Roman" w:hAnsi="Times New Roman" w:cs="Times New Roman"/>
                <w:szCs w:val="20"/>
                <w:lang w:val="lv-LV"/>
              </w:rPr>
              <w:t>V-9616</w:t>
            </w:r>
          </w:p>
        </w:tc>
        <w:tc>
          <w:tcPr>
            <w:tcW w:w="1276" w:type="dxa"/>
          </w:tcPr>
          <w:p w14:paraId="1B979321" w14:textId="59BE4DF8" w:rsidR="007730F2" w:rsidRPr="00F24D61" w:rsidRDefault="003F1A80" w:rsidP="007730F2">
            <w:pPr>
              <w:spacing w:line="300" w:lineRule="exact"/>
              <w:jc w:val="center"/>
              <w:rPr>
                <w:rFonts w:ascii="Times New Roman" w:hAnsi="Times New Roman" w:cs="Times New Roman"/>
                <w:szCs w:val="20"/>
              </w:rPr>
            </w:pPr>
            <w:r w:rsidRPr="00F24D61">
              <w:rPr>
                <w:rFonts w:ascii="Times New Roman" w:hAnsi="Times New Roman" w:cs="Times New Roman"/>
                <w:szCs w:val="20"/>
                <w:lang w:val="lv-LV"/>
              </w:rPr>
              <w:t>30.01.2018</w:t>
            </w:r>
          </w:p>
        </w:tc>
        <w:tc>
          <w:tcPr>
            <w:tcW w:w="1559" w:type="dxa"/>
          </w:tcPr>
          <w:p w14:paraId="20F41B14" w14:textId="001DFE23" w:rsidR="007730F2" w:rsidRPr="00F24D61" w:rsidRDefault="0099146E" w:rsidP="007730F2">
            <w:pPr>
              <w:spacing w:line="300" w:lineRule="exact"/>
              <w:jc w:val="center"/>
              <w:rPr>
                <w:rFonts w:ascii="Times New Roman" w:hAnsi="Times New Roman" w:cs="Times New Roman"/>
                <w:szCs w:val="20"/>
              </w:rPr>
            </w:pPr>
            <w:r w:rsidRPr="00F24D61">
              <w:rPr>
                <w:rFonts w:ascii="Times New Roman" w:hAnsi="Times New Roman" w:cs="Times New Roman"/>
                <w:szCs w:val="20"/>
              </w:rPr>
              <w:t>9</w:t>
            </w:r>
          </w:p>
        </w:tc>
        <w:tc>
          <w:tcPr>
            <w:tcW w:w="1417" w:type="dxa"/>
          </w:tcPr>
          <w:p w14:paraId="4FBF89AF" w14:textId="64C087DD" w:rsidR="007730F2" w:rsidRPr="00F24D61" w:rsidRDefault="00A1390C" w:rsidP="007730F2">
            <w:pPr>
              <w:spacing w:line="300" w:lineRule="exact"/>
              <w:jc w:val="center"/>
              <w:rPr>
                <w:rFonts w:ascii="Times New Roman" w:hAnsi="Times New Roman" w:cs="Times New Roman"/>
                <w:szCs w:val="20"/>
              </w:rPr>
            </w:pPr>
            <w:r w:rsidRPr="00F24D61">
              <w:rPr>
                <w:rFonts w:ascii="Times New Roman" w:hAnsi="Times New Roman" w:cs="Times New Roman"/>
                <w:szCs w:val="20"/>
              </w:rPr>
              <w:t>9</w:t>
            </w:r>
          </w:p>
        </w:tc>
      </w:tr>
    </w:tbl>
    <w:p w14:paraId="6BA884A6" w14:textId="77777777" w:rsidR="007730F2" w:rsidRPr="007730F2" w:rsidRDefault="007730F2" w:rsidP="007730F2">
      <w:pPr>
        <w:spacing w:after="0" w:line="240" w:lineRule="auto"/>
        <w:rPr>
          <w:rFonts w:ascii="Times New Roman" w:hAnsi="Times New Roman" w:cs="Times New Roman"/>
          <w:sz w:val="24"/>
          <w:szCs w:val="24"/>
          <w:highlight w:val="yellow"/>
          <w:lang w:val="lv-LV"/>
        </w:rPr>
      </w:pPr>
    </w:p>
    <w:p w14:paraId="3AF5BCE8" w14:textId="4929140F" w:rsidR="007730F2" w:rsidRPr="008C70A9" w:rsidRDefault="007730F2" w:rsidP="00A55173">
      <w:pPr>
        <w:pStyle w:val="ListParagraph"/>
        <w:numPr>
          <w:ilvl w:val="1"/>
          <w:numId w:val="10"/>
        </w:numPr>
        <w:spacing w:after="0" w:line="240" w:lineRule="auto"/>
        <w:ind w:left="426"/>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47F35712" w14:textId="769F68D0" w:rsidR="00A1390C" w:rsidRPr="008C70A9" w:rsidRDefault="00A1390C" w:rsidP="00A1390C">
      <w:pPr>
        <w:pStyle w:val="ListParagraph"/>
        <w:spacing w:after="0" w:line="240" w:lineRule="auto"/>
        <w:ind w:left="426"/>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pārsvarā vecāki maina dzīves vietas, līdz ar to bērni spiesti mainīt PII.</w:t>
      </w:r>
    </w:p>
    <w:p w14:paraId="6A72D830" w14:textId="77777777" w:rsidR="002C0CEB" w:rsidRPr="008C70A9" w:rsidRDefault="002C0CEB" w:rsidP="002C0CEB">
      <w:pPr>
        <w:pStyle w:val="ListParagraph"/>
        <w:spacing w:after="0" w:line="240" w:lineRule="auto"/>
        <w:ind w:left="426"/>
        <w:jc w:val="both"/>
        <w:rPr>
          <w:rFonts w:ascii="Times New Roman" w:hAnsi="Times New Roman" w:cs="Times New Roman"/>
          <w:sz w:val="24"/>
          <w:szCs w:val="24"/>
          <w:lang w:val="lv-LV"/>
        </w:rPr>
      </w:pPr>
    </w:p>
    <w:p w14:paraId="005CD9A4" w14:textId="5C84FD5B" w:rsidR="007730F2" w:rsidRPr="008C70A9" w:rsidRDefault="007730F2" w:rsidP="00A55173">
      <w:pPr>
        <w:pStyle w:val="ListParagraph"/>
        <w:numPr>
          <w:ilvl w:val="2"/>
          <w:numId w:val="10"/>
        </w:numPr>
        <w:spacing w:after="0" w:line="240" w:lineRule="auto"/>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lastRenderedPageBreak/>
        <w:t>dzīvesvietas maiņa (cik daudzi izglītojamie izglītības iestādē 2022./2023. mācību gada laikā);</w:t>
      </w:r>
    </w:p>
    <w:p w14:paraId="74F86765" w14:textId="340A657A" w:rsidR="00A1390C" w:rsidRPr="008C70A9" w:rsidRDefault="00A1390C" w:rsidP="00A1390C">
      <w:pPr>
        <w:pStyle w:val="ListParagraph"/>
        <w:spacing w:after="0" w:line="240" w:lineRule="auto"/>
        <w:ind w:left="1800"/>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gada laikā nomainīja dzīves vietu 5 bērni.</w:t>
      </w:r>
    </w:p>
    <w:p w14:paraId="05161564" w14:textId="0DE3CAFF" w:rsidR="007730F2" w:rsidRPr="008C70A9" w:rsidRDefault="007730F2" w:rsidP="00A55173">
      <w:pPr>
        <w:pStyle w:val="ListParagraph"/>
        <w:numPr>
          <w:ilvl w:val="2"/>
          <w:numId w:val="10"/>
        </w:numPr>
        <w:spacing w:after="0" w:line="240" w:lineRule="auto"/>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14:paraId="76EF4BA9" w14:textId="1062F217" w:rsidR="00A1390C" w:rsidRPr="008C70A9" w:rsidRDefault="00A1390C" w:rsidP="00A1390C">
      <w:pPr>
        <w:pStyle w:val="ListParagraph"/>
        <w:spacing w:after="0" w:line="240" w:lineRule="auto"/>
        <w:ind w:left="1800"/>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5 bērni nomainīja sakarā ar dzīves vietas maiņu. 3 bērni brauca ziemu pārlaist uz siltajām zemēm. Novembrī aizbrauca, martā atgriezās.</w:t>
      </w:r>
    </w:p>
    <w:p w14:paraId="1B08637A" w14:textId="77777777" w:rsidR="00A1390C" w:rsidRPr="008C70A9" w:rsidRDefault="007730F2" w:rsidP="00A1390C">
      <w:pPr>
        <w:pStyle w:val="ListParagraph"/>
        <w:numPr>
          <w:ilvl w:val="2"/>
          <w:numId w:val="10"/>
        </w:numPr>
        <w:spacing w:after="0" w:line="240" w:lineRule="auto"/>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cits iemesls (cik daudzi izglītojamie izglītības iestādē, iestādes maiņas iemesls).</w:t>
      </w:r>
    </w:p>
    <w:p w14:paraId="4E8EA84A" w14:textId="75898C86" w:rsidR="00A1390C" w:rsidRPr="008C70A9" w:rsidRDefault="00A1390C" w:rsidP="00A1390C">
      <w:pPr>
        <w:spacing w:after="0" w:line="240" w:lineRule="auto"/>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Citu </w:t>
      </w:r>
      <w:r w:rsidR="008D57B5" w:rsidRPr="008C70A9">
        <w:rPr>
          <w:rFonts w:ascii="Times New Roman" w:hAnsi="Times New Roman" w:cs="Times New Roman"/>
          <w:sz w:val="24"/>
          <w:szCs w:val="24"/>
          <w:lang w:val="lv-LV"/>
        </w:rPr>
        <w:t xml:space="preserve">iemeslu  iestādes </w:t>
      </w:r>
      <w:r w:rsidRPr="008C70A9">
        <w:rPr>
          <w:rFonts w:ascii="Times New Roman" w:hAnsi="Times New Roman" w:cs="Times New Roman"/>
          <w:sz w:val="24"/>
          <w:szCs w:val="24"/>
          <w:lang w:val="lv-LV"/>
        </w:rPr>
        <w:t>ma</w:t>
      </w:r>
      <w:r w:rsidR="008D57B5" w:rsidRPr="008C70A9">
        <w:rPr>
          <w:rFonts w:ascii="Times New Roman" w:hAnsi="Times New Roman" w:cs="Times New Roman"/>
          <w:sz w:val="24"/>
          <w:szCs w:val="24"/>
          <w:lang w:val="lv-LV"/>
        </w:rPr>
        <w:t>iņai nav.</w:t>
      </w:r>
    </w:p>
    <w:p w14:paraId="64514F8A" w14:textId="77777777" w:rsidR="008D57B5" w:rsidRPr="008C70A9" w:rsidRDefault="008D57B5" w:rsidP="00A1390C">
      <w:pPr>
        <w:spacing w:after="0" w:line="240" w:lineRule="auto"/>
        <w:jc w:val="both"/>
        <w:rPr>
          <w:rFonts w:ascii="Times New Roman" w:hAnsi="Times New Roman" w:cs="Times New Roman"/>
          <w:sz w:val="24"/>
          <w:szCs w:val="24"/>
          <w:lang w:val="lv-LV"/>
        </w:rPr>
      </w:pPr>
    </w:p>
    <w:p w14:paraId="701D3160" w14:textId="4CE01C5F" w:rsidR="00547EB3" w:rsidRPr="008C70A9" w:rsidRDefault="007730F2" w:rsidP="00547EB3">
      <w:pPr>
        <w:pStyle w:val="ListParagraph"/>
        <w:numPr>
          <w:ilvl w:val="1"/>
          <w:numId w:val="10"/>
        </w:numPr>
        <w:spacing w:after="0" w:line="240" w:lineRule="auto"/>
        <w:ind w:left="426"/>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Pedagogu ilgstošās vakances un atbalsta personāla nodrošinājums </w:t>
      </w:r>
    </w:p>
    <w:p w14:paraId="4CAD3576" w14:textId="3E999ACC" w:rsidR="00A1390C" w:rsidRPr="008C70A9" w:rsidRDefault="00A1390C" w:rsidP="00A1390C">
      <w:pPr>
        <w:pStyle w:val="ListParagraph"/>
        <w:spacing w:after="0" w:line="240" w:lineRule="auto"/>
        <w:ind w:left="426"/>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Pedagogu ilgstošo mūzikas skolotājas vakanci nodrošināja 2 grupās 2 mūzikas skolotājas-  paņemot katra pa vienai grupai.</w:t>
      </w:r>
    </w:p>
    <w:p w14:paraId="0D4FEB33" w14:textId="77777777" w:rsidR="0099146E" w:rsidRPr="008C70A9" w:rsidRDefault="0099146E" w:rsidP="0099146E">
      <w:pPr>
        <w:spacing w:after="0" w:line="240" w:lineRule="auto"/>
        <w:jc w:val="both"/>
        <w:rPr>
          <w:rFonts w:ascii="Times New Roman" w:hAnsi="Times New Roman" w:cs="Times New Roman"/>
          <w:sz w:val="24"/>
          <w:szCs w:val="24"/>
          <w:lang w:val="lv-LV"/>
        </w:rPr>
      </w:pPr>
    </w:p>
    <w:p w14:paraId="41EF927A" w14:textId="77777777" w:rsidR="00547EB3" w:rsidRPr="008C70A9" w:rsidRDefault="00547EB3" w:rsidP="00547EB3">
      <w:pPr>
        <w:spacing w:after="0" w:line="240" w:lineRule="auto"/>
        <w:jc w:val="both"/>
        <w:rPr>
          <w:rFonts w:ascii="Times New Roman" w:hAnsi="Times New Roman" w:cs="Times New Roman"/>
          <w:sz w:val="24"/>
          <w:szCs w:val="24"/>
          <w:lang w:val="lv-LV"/>
        </w:rPr>
      </w:pPr>
    </w:p>
    <w:p w14:paraId="649A5DD4" w14:textId="71E6A064" w:rsidR="00547EB3" w:rsidRPr="008C70A9" w:rsidRDefault="00547EB3" w:rsidP="00547EB3">
      <w:pPr>
        <w:spacing w:after="0" w:line="240" w:lineRule="auto"/>
        <w:jc w:val="both"/>
        <w:rPr>
          <w:rFonts w:ascii="Times New Roman" w:hAnsi="Times New Roman" w:cs="Times New Roman"/>
          <w:sz w:val="24"/>
          <w:szCs w:val="24"/>
          <w:lang w:val="lv-LV"/>
        </w:rPr>
      </w:pPr>
    </w:p>
    <w:p w14:paraId="03E83C1E" w14:textId="77777777" w:rsidR="007730F2" w:rsidRPr="008C70A9" w:rsidRDefault="007730F2" w:rsidP="007730F2">
      <w:pPr>
        <w:pStyle w:val="ListParagraph"/>
        <w:spacing w:after="0" w:line="240" w:lineRule="auto"/>
        <w:ind w:left="426"/>
        <w:jc w:val="both"/>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697"/>
        <w:gridCol w:w="3935"/>
        <w:gridCol w:w="1899"/>
        <w:gridCol w:w="2967"/>
      </w:tblGrid>
      <w:tr w:rsidR="007730F2" w:rsidRPr="008C70A9" w14:paraId="6DBB34A1" w14:textId="77777777" w:rsidTr="00F24D61">
        <w:tc>
          <w:tcPr>
            <w:tcW w:w="426" w:type="dxa"/>
          </w:tcPr>
          <w:p w14:paraId="7F56EE09" w14:textId="77777777" w:rsidR="007730F2" w:rsidRPr="008C70A9" w:rsidRDefault="007730F2" w:rsidP="007730F2">
            <w:pPr>
              <w:pStyle w:val="ListParagraph"/>
              <w:ind w:left="0"/>
              <w:jc w:val="center"/>
              <w:rPr>
                <w:rFonts w:ascii="Times New Roman" w:hAnsi="Times New Roman" w:cs="Times New Roman"/>
                <w:sz w:val="24"/>
                <w:szCs w:val="24"/>
                <w:lang w:val="lv-LV"/>
              </w:rPr>
            </w:pPr>
            <w:r w:rsidRPr="008C70A9">
              <w:rPr>
                <w:rFonts w:ascii="Times New Roman" w:hAnsi="Times New Roman" w:cs="Times New Roman"/>
                <w:sz w:val="24"/>
                <w:szCs w:val="24"/>
                <w:lang w:val="lv-LV"/>
              </w:rPr>
              <w:t>NPK</w:t>
            </w:r>
          </w:p>
        </w:tc>
        <w:tc>
          <w:tcPr>
            <w:tcW w:w="4075" w:type="dxa"/>
          </w:tcPr>
          <w:p w14:paraId="44F6D6BD" w14:textId="77777777" w:rsidR="007730F2" w:rsidRPr="008C70A9" w:rsidRDefault="007730F2" w:rsidP="007730F2">
            <w:pPr>
              <w:pStyle w:val="ListParagraph"/>
              <w:ind w:left="0"/>
              <w:jc w:val="center"/>
              <w:rPr>
                <w:rFonts w:ascii="Times New Roman" w:hAnsi="Times New Roman" w:cs="Times New Roman"/>
                <w:sz w:val="24"/>
                <w:szCs w:val="24"/>
                <w:lang w:val="lv-LV"/>
              </w:rPr>
            </w:pPr>
            <w:r w:rsidRPr="008C70A9">
              <w:rPr>
                <w:rFonts w:ascii="Times New Roman" w:hAnsi="Times New Roman" w:cs="Times New Roman"/>
                <w:sz w:val="24"/>
                <w:szCs w:val="24"/>
                <w:lang w:val="lv-LV"/>
              </w:rPr>
              <w:t>Informācija</w:t>
            </w:r>
          </w:p>
        </w:tc>
        <w:tc>
          <w:tcPr>
            <w:tcW w:w="1959" w:type="dxa"/>
          </w:tcPr>
          <w:p w14:paraId="4C98FA15" w14:textId="77777777" w:rsidR="007730F2" w:rsidRPr="008C70A9" w:rsidRDefault="007730F2" w:rsidP="007730F2">
            <w:pPr>
              <w:pStyle w:val="ListParagraph"/>
              <w:ind w:left="0"/>
              <w:jc w:val="center"/>
              <w:rPr>
                <w:rFonts w:ascii="Times New Roman" w:hAnsi="Times New Roman" w:cs="Times New Roman"/>
                <w:sz w:val="24"/>
                <w:szCs w:val="24"/>
                <w:lang w:val="lv-LV"/>
              </w:rPr>
            </w:pPr>
            <w:r w:rsidRPr="008C70A9">
              <w:rPr>
                <w:rFonts w:ascii="Times New Roman" w:hAnsi="Times New Roman" w:cs="Times New Roman"/>
                <w:sz w:val="24"/>
                <w:szCs w:val="24"/>
                <w:lang w:val="lv-LV"/>
              </w:rPr>
              <w:t>Skaits</w:t>
            </w:r>
          </w:p>
        </w:tc>
        <w:tc>
          <w:tcPr>
            <w:tcW w:w="3038" w:type="dxa"/>
          </w:tcPr>
          <w:p w14:paraId="23BEE746" w14:textId="77777777" w:rsidR="007730F2" w:rsidRPr="008C70A9" w:rsidRDefault="007730F2" w:rsidP="007730F2">
            <w:pPr>
              <w:pStyle w:val="ListParagraph"/>
              <w:ind w:left="0"/>
              <w:jc w:val="center"/>
              <w:rPr>
                <w:rFonts w:ascii="Times New Roman" w:hAnsi="Times New Roman" w:cs="Times New Roman"/>
                <w:sz w:val="24"/>
                <w:szCs w:val="24"/>
                <w:lang w:val="lv-LV"/>
              </w:rPr>
            </w:pPr>
            <w:r w:rsidRPr="008C70A9">
              <w:rPr>
                <w:rFonts w:ascii="Times New Roman" w:hAnsi="Times New Roman" w:cs="Times New Roman"/>
                <w:sz w:val="24"/>
                <w:szCs w:val="24"/>
                <w:lang w:val="lv-LV"/>
              </w:rPr>
              <w:t>Komentāri (nodrošinājums un ar to saistītie izaicinājumi, pedagogu mainība u.c.)</w:t>
            </w:r>
          </w:p>
        </w:tc>
      </w:tr>
      <w:tr w:rsidR="007730F2" w:rsidRPr="00812F3E" w14:paraId="0F9569EA" w14:textId="77777777" w:rsidTr="00F24D61">
        <w:tc>
          <w:tcPr>
            <w:tcW w:w="426" w:type="dxa"/>
          </w:tcPr>
          <w:p w14:paraId="41DEFA47" w14:textId="77777777" w:rsidR="007730F2" w:rsidRPr="008C70A9" w:rsidRDefault="007730F2" w:rsidP="00A55173">
            <w:pPr>
              <w:pStyle w:val="ListParagraph"/>
              <w:numPr>
                <w:ilvl w:val="0"/>
                <w:numId w:val="11"/>
              </w:numPr>
              <w:rPr>
                <w:rFonts w:ascii="Times New Roman" w:hAnsi="Times New Roman" w:cs="Times New Roman"/>
                <w:sz w:val="24"/>
                <w:szCs w:val="24"/>
                <w:lang w:val="lv-LV"/>
              </w:rPr>
            </w:pPr>
          </w:p>
        </w:tc>
        <w:tc>
          <w:tcPr>
            <w:tcW w:w="4075" w:type="dxa"/>
          </w:tcPr>
          <w:p w14:paraId="22343DF3" w14:textId="77777777" w:rsidR="007730F2" w:rsidRPr="008C70A9" w:rsidRDefault="007730F2" w:rsidP="007730F2">
            <w:pPr>
              <w:pStyle w:val="ListParagraph"/>
              <w:ind w:left="0"/>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Ilgstošās vakances izglītības iestādē (vairāk kā 1 mēnesi) 2022./2023. </w:t>
            </w:r>
            <w:proofErr w:type="spellStart"/>
            <w:r w:rsidRPr="008C70A9">
              <w:rPr>
                <w:rFonts w:ascii="Times New Roman" w:hAnsi="Times New Roman" w:cs="Times New Roman"/>
                <w:sz w:val="24"/>
                <w:szCs w:val="24"/>
                <w:lang w:val="lv-LV"/>
              </w:rPr>
              <w:t>māc.g</w:t>
            </w:r>
            <w:proofErr w:type="spellEnd"/>
            <w:r w:rsidRPr="008C70A9">
              <w:rPr>
                <w:rFonts w:ascii="Times New Roman" w:hAnsi="Times New Roman" w:cs="Times New Roman"/>
                <w:sz w:val="24"/>
                <w:szCs w:val="24"/>
                <w:lang w:val="lv-LV"/>
              </w:rPr>
              <w:t>. (līdz 31.05.2023.)</w:t>
            </w:r>
          </w:p>
        </w:tc>
        <w:tc>
          <w:tcPr>
            <w:tcW w:w="1959" w:type="dxa"/>
          </w:tcPr>
          <w:p w14:paraId="49396A0B" w14:textId="1B4776F5" w:rsidR="007730F2" w:rsidRPr="008C70A9" w:rsidRDefault="00D37709" w:rsidP="007730F2">
            <w:pPr>
              <w:pStyle w:val="ListParagraph"/>
              <w:ind w:left="0"/>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  04 slodze </w:t>
            </w:r>
          </w:p>
        </w:tc>
        <w:tc>
          <w:tcPr>
            <w:tcW w:w="3038" w:type="dxa"/>
          </w:tcPr>
          <w:p w14:paraId="3AA60EE0" w14:textId="45CE65A8" w:rsidR="007730F2" w:rsidRPr="008C70A9" w:rsidRDefault="00D37709" w:rsidP="007730F2">
            <w:pPr>
              <w:pStyle w:val="ListParagraph"/>
              <w:ind w:left="0"/>
              <w:rPr>
                <w:rFonts w:ascii="Times New Roman" w:hAnsi="Times New Roman" w:cs="Times New Roman"/>
                <w:sz w:val="24"/>
                <w:szCs w:val="24"/>
                <w:lang w:val="lv-LV"/>
              </w:rPr>
            </w:pPr>
            <w:r w:rsidRPr="008C70A9">
              <w:rPr>
                <w:rFonts w:ascii="Times New Roman" w:hAnsi="Times New Roman" w:cs="Times New Roman"/>
                <w:sz w:val="24"/>
                <w:szCs w:val="24"/>
                <w:lang w:val="lv-LV"/>
              </w:rPr>
              <w:t>Esošās mūzikas skolotājas nodrošināja nodarbības</w:t>
            </w:r>
          </w:p>
        </w:tc>
      </w:tr>
      <w:tr w:rsidR="007730F2" w:rsidRPr="00812F3E" w14:paraId="485F64AC" w14:textId="77777777" w:rsidTr="00F24D61">
        <w:tc>
          <w:tcPr>
            <w:tcW w:w="426" w:type="dxa"/>
          </w:tcPr>
          <w:p w14:paraId="720CF4DF" w14:textId="77777777" w:rsidR="007730F2" w:rsidRPr="008C70A9" w:rsidRDefault="007730F2" w:rsidP="00A55173">
            <w:pPr>
              <w:pStyle w:val="ListParagraph"/>
              <w:numPr>
                <w:ilvl w:val="0"/>
                <w:numId w:val="11"/>
              </w:numPr>
              <w:rPr>
                <w:rFonts w:ascii="Times New Roman" w:hAnsi="Times New Roman" w:cs="Times New Roman"/>
                <w:sz w:val="24"/>
                <w:szCs w:val="24"/>
                <w:lang w:val="lv-LV"/>
              </w:rPr>
            </w:pPr>
          </w:p>
        </w:tc>
        <w:tc>
          <w:tcPr>
            <w:tcW w:w="4075" w:type="dxa"/>
          </w:tcPr>
          <w:p w14:paraId="761AF80F" w14:textId="77777777" w:rsidR="007730F2" w:rsidRPr="008C70A9" w:rsidRDefault="007730F2" w:rsidP="007730F2">
            <w:pPr>
              <w:pStyle w:val="ListParagraph"/>
              <w:ind w:left="0"/>
              <w:jc w:val="both"/>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Izglītības iestādē pieejamais atbalsta personāls izglītības iestādē, noslēdzot 2022./2023. </w:t>
            </w:r>
            <w:proofErr w:type="spellStart"/>
            <w:r w:rsidRPr="008C70A9">
              <w:rPr>
                <w:rFonts w:ascii="Times New Roman" w:hAnsi="Times New Roman" w:cs="Times New Roman"/>
                <w:sz w:val="24"/>
                <w:szCs w:val="24"/>
                <w:lang w:val="lv-LV"/>
              </w:rPr>
              <w:t>māc.g</w:t>
            </w:r>
            <w:proofErr w:type="spellEnd"/>
            <w:r w:rsidRPr="008C70A9">
              <w:rPr>
                <w:rFonts w:ascii="Times New Roman" w:hAnsi="Times New Roman" w:cs="Times New Roman"/>
                <w:sz w:val="24"/>
                <w:szCs w:val="24"/>
                <w:lang w:val="lv-LV"/>
              </w:rPr>
              <w:t>. (līdz 31.05.2023.)</w:t>
            </w:r>
          </w:p>
        </w:tc>
        <w:tc>
          <w:tcPr>
            <w:tcW w:w="1959" w:type="dxa"/>
          </w:tcPr>
          <w:p w14:paraId="03AB4AC5" w14:textId="4B2E107E" w:rsidR="007730F2" w:rsidRPr="008C70A9" w:rsidRDefault="00D37709" w:rsidP="007730F2">
            <w:pPr>
              <w:pStyle w:val="ListParagraph"/>
              <w:ind w:left="0"/>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       6</w:t>
            </w:r>
          </w:p>
        </w:tc>
        <w:tc>
          <w:tcPr>
            <w:tcW w:w="3038" w:type="dxa"/>
          </w:tcPr>
          <w:p w14:paraId="41E821DC" w14:textId="77777777" w:rsidR="007730F2" w:rsidRPr="008C70A9" w:rsidRDefault="00D37709" w:rsidP="007730F2">
            <w:pPr>
              <w:pStyle w:val="ListParagraph"/>
              <w:ind w:left="0"/>
              <w:rPr>
                <w:rFonts w:ascii="Times New Roman" w:hAnsi="Times New Roman" w:cs="Times New Roman"/>
                <w:sz w:val="24"/>
                <w:szCs w:val="24"/>
                <w:lang w:val="lv-LV"/>
              </w:rPr>
            </w:pPr>
            <w:r w:rsidRPr="008C70A9">
              <w:rPr>
                <w:rFonts w:ascii="Times New Roman" w:hAnsi="Times New Roman" w:cs="Times New Roman"/>
                <w:sz w:val="24"/>
                <w:szCs w:val="24"/>
                <w:lang w:val="lv-LV"/>
              </w:rPr>
              <w:t>2,5 logopēda slodzes</w:t>
            </w:r>
          </w:p>
          <w:p w14:paraId="4B0085F4" w14:textId="77777777" w:rsidR="00D37709" w:rsidRPr="008C70A9" w:rsidRDefault="00D37709" w:rsidP="007730F2">
            <w:pPr>
              <w:pStyle w:val="ListParagraph"/>
              <w:ind w:left="0"/>
              <w:rPr>
                <w:rFonts w:ascii="Times New Roman" w:hAnsi="Times New Roman" w:cs="Times New Roman"/>
                <w:sz w:val="24"/>
                <w:szCs w:val="24"/>
                <w:lang w:val="lv-LV"/>
              </w:rPr>
            </w:pPr>
            <w:r w:rsidRPr="008C70A9">
              <w:rPr>
                <w:rFonts w:ascii="Times New Roman" w:hAnsi="Times New Roman" w:cs="Times New Roman"/>
                <w:sz w:val="24"/>
                <w:szCs w:val="24"/>
                <w:lang w:val="lv-LV"/>
              </w:rPr>
              <w:t xml:space="preserve">1,5 speciālā </w:t>
            </w:r>
            <w:proofErr w:type="spellStart"/>
            <w:r w:rsidRPr="008C70A9">
              <w:rPr>
                <w:rFonts w:ascii="Times New Roman" w:hAnsi="Times New Roman" w:cs="Times New Roman"/>
                <w:sz w:val="24"/>
                <w:szCs w:val="24"/>
                <w:lang w:val="lv-LV"/>
              </w:rPr>
              <w:t>ped.slodze</w:t>
            </w:r>
            <w:proofErr w:type="spellEnd"/>
          </w:p>
          <w:p w14:paraId="5D6009A8" w14:textId="1231D96B" w:rsidR="00D37709" w:rsidRPr="00636C79" w:rsidRDefault="00D37709" w:rsidP="007730F2">
            <w:pPr>
              <w:pStyle w:val="ListParagraph"/>
              <w:ind w:left="0"/>
              <w:rPr>
                <w:rFonts w:ascii="Times New Roman" w:hAnsi="Times New Roman" w:cs="Times New Roman"/>
                <w:sz w:val="24"/>
                <w:szCs w:val="24"/>
                <w:lang w:val="lv-LV"/>
              </w:rPr>
            </w:pPr>
            <w:r w:rsidRPr="008C70A9">
              <w:rPr>
                <w:rFonts w:ascii="Times New Roman" w:hAnsi="Times New Roman" w:cs="Times New Roman"/>
                <w:sz w:val="24"/>
                <w:szCs w:val="24"/>
                <w:lang w:val="lv-LV"/>
              </w:rPr>
              <w:t>1,8 psihologa slodze</w:t>
            </w:r>
          </w:p>
        </w:tc>
      </w:tr>
    </w:tbl>
    <w:p w14:paraId="5F721D41" w14:textId="37D91D3B" w:rsidR="007730F2" w:rsidRDefault="007730F2" w:rsidP="00B22677">
      <w:pPr>
        <w:spacing w:after="0" w:line="240" w:lineRule="auto"/>
        <w:rPr>
          <w:rFonts w:ascii="Times New Roman" w:hAnsi="Times New Roman" w:cs="Times New Roman"/>
          <w:sz w:val="32"/>
          <w:szCs w:val="32"/>
          <w:lang w:val="lv-LV"/>
        </w:rPr>
      </w:pPr>
    </w:p>
    <w:p w14:paraId="7FAB58BF" w14:textId="77777777" w:rsidR="007730F2" w:rsidRPr="00B22677" w:rsidRDefault="007730F2" w:rsidP="00A55173">
      <w:pPr>
        <w:pStyle w:val="ListParagraph"/>
        <w:numPr>
          <w:ilvl w:val="0"/>
          <w:numId w:val="12"/>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6B78829B" w14:textId="77777777" w:rsidR="007730F2" w:rsidRPr="00446618" w:rsidRDefault="007730F2" w:rsidP="007730F2">
      <w:pPr>
        <w:spacing w:after="0" w:line="240" w:lineRule="auto"/>
        <w:ind w:left="360"/>
        <w:rPr>
          <w:rFonts w:ascii="Times New Roman" w:hAnsi="Times New Roman" w:cs="Times New Roman"/>
          <w:b/>
          <w:bCs/>
          <w:sz w:val="24"/>
          <w:szCs w:val="24"/>
          <w:lang w:val="lv-LV"/>
        </w:rPr>
      </w:pPr>
    </w:p>
    <w:p w14:paraId="33A1307B" w14:textId="331B05F2" w:rsidR="007730F2" w:rsidRPr="007730F2" w:rsidRDefault="007730F2" w:rsidP="00A55173">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01730B">
        <w:rPr>
          <w:rFonts w:ascii="Times New Roman" w:eastAsia="Times New Roman" w:hAnsi="Times New Roman" w:cs="Times New Roman"/>
          <w:color w:val="000000"/>
          <w:sz w:val="24"/>
          <w:szCs w:val="24"/>
          <w:lang w:val="lv-LV" w:eastAsia="lv-LV"/>
        </w:rPr>
        <w:t>radīt bērniem draudzīgu, mērķtiecīgi veidotu, attīstošu, iekļaujošu un atbalstošu vidi, kurā profesionāla komanda, efektīvi sadarbojoties, palīdz attīstīt bērna vēlmi izzināt sevi un apkārtējo pasauli, individuālās spējas un prasmes, mērķtiecīgi nodrošinot bērnam iespēju sagatavoties pamatizglītības apguvei un dzīvei mūsdienu mainīgajā vidē. </w:t>
      </w:r>
    </w:p>
    <w:p w14:paraId="583F9060" w14:textId="77777777" w:rsidR="00CD7265" w:rsidRPr="00CD7265" w:rsidRDefault="007730F2" w:rsidP="00A55173">
      <w:pPr>
        <w:pStyle w:val="ListParagraph"/>
        <w:numPr>
          <w:ilvl w:val="1"/>
          <w:numId w:val="12"/>
        </w:numPr>
        <w:spacing w:after="0" w:line="240" w:lineRule="auto"/>
        <w:ind w:left="426"/>
        <w:jc w:val="both"/>
        <w:rPr>
          <w:rFonts w:ascii="Times New Roman" w:hAnsi="Times New Roman" w:cs="Times New Roman"/>
          <w:sz w:val="24"/>
          <w:szCs w:val="24"/>
          <w:lang w:val="lv-LV"/>
        </w:rPr>
      </w:pPr>
      <w:r w:rsidRPr="007730F2">
        <w:rPr>
          <w:rFonts w:ascii="Times New Roman" w:hAnsi="Times New Roman" w:cs="Times New Roman"/>
          <w:sz w:val="24"/>
          <w:szCs w:val="24"/>
          <w:lang w:val="lv-LV"/>
        </w:rPr>
        <w:t xml:space="preserve">Izglītības iestādes vīzija  par izglītojamo – </w:t>
      </w:r>
      <w:r w:rsidRPr="007730F2">
        <w:rPr>
          <w:rFonts w:ascii="Times New Roman" w:eastAsia="Times New Roman" w:hAnsi="Times New Roman" w:cs="Times New Roman"/>
          <w:color w:val="000000"/>
          <w:sz w:val="24"/>
          <w:szCs w:val="24"/>
          <w:lang w:val="lv-LV" w:eastAsia="lv-LV"/>
        </w:rPr>
        <w:t>daudzveidīga, mūsdienu vajadzībām atbilstoša mājīga un inovatīva pirmsskolas izglītības iestāde ar profesionālu, progresīvu, saliedētu un jaunām idejām atvērtu darbinieku komandu, kas sagatavo bērnu pamatizglītības apguvei, rosinot izzināt, mācīties un darboties patstāvīgi drošā un dabai draudzīgā vidē.</w:t>
      </w:r>
    </w:p>
    <w:p w14:paraId="54B30641" w14:textId="6CB564EC" w:rsidR="00CD7265" w:rsidRPr="000C4050" w:rsidRDefault="00CD7265" w:rsidP="00A55173">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w:t>
      </w:r>
      <w:r w:rsidRPr="00CD7265">
        <w:rPr>
          <w:rFonts w:ascii="Times New Roman" w:eastAsia="Times New Roman" w:hAnsi="Times New Roman" w:cs="Times New Roman"/>
          <w:color w:val="000000"/>
          <w:sz w:val="24"/>
          <w:szCs w:val="24"/>
          <w:lang w:val="lv-LV" w:eastAsia="lv-LV"/>
        </w:rPr>
        <w:t>izkopt būtiskākos tikumus: atbildību, centību, drosmi, gudrību, laipnību, līdzcietību, savaldību, solidaritāti, taisnīgumu un toleranci, kā arī veselīga dzīvesveida  izpratni un lietošanu ikdienā.</w:t>
      </w:r>
    </w:p>
    <w:p w14:paraId="05ED9FE2" w14:textId="7D5BF09C" w:rsidR="008C70A9" w:rsidRDefault="008C70A9">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B2A857C" w14:textId="77777777" w:rsidR="000C4050" w:rsidRPr="00CD7265" w:rsidRDefault="000C4050" w:rsidP="000C4050">
      <w:pPr>
        <w:pStyle w:val="ListParagraph"/>
        <w:spacing w:after="0" w:line="240" w:lineRule="auto"/>
        <w:ind w:left="426"/>
        <w:jc w:val="both"/>
        <w:rPr>
          <w:rFonts w:ascii="Times New Roman" w:hAnsi="Times New Roman" w:cs="Times New Roman"/>
          <w:sz w:val="24"/>
          <w:szCs w:val="24"/>
          <w:lang w:val="lv-LV"/>
        </w:rPr>
      </w:pPr>
    </w:p>
    <w:p w14:paraId="7ACCFCBF" w14:textId="13F236E4" w:rsidR="007730F2" w:rsidRPr="000C4050" w:rsidRDefault="007730F2" w:rsidP="00A55173">
      <w:pPr>
        <w:pStyle w:val="ListParagraph"/>
        <w:numPr>
          <w:ilvl w:val="1"/>
          <w:numId w:val="12"/>
        </w:numPr>
        <w:spacing w:after="0" w:line="240" w:lineRule="auto"/>
        <w:ind w:left="426"/>
        <w:rPr>
          <w:rFonts w:ascii="Times New Roman" w:hAnsi="Times New Roman" w:cs="Times New Roman"/>
          <w:sz w:val="24"/>
          <w:szCs w:val="24"/>
          <w:lang w:val="lv-LV"/>
        </w:rPr>
      </w:pPr>
      <w:r w:rsidRPr="000C4050">
        <w:rPr>
          <w:rFonts w:ascii="Times New Roman" w:hAnsi="Times New Roman" w:cs="Times New Roman"/>
          <w:sz w:val="24"/>
          <w:szCs w:val="24"/>
          <w:lang w:val="lv-LV"/>
        </w:rPr>
        <w:t>2022./2023. mācību gada darba prioritātes un sasniegtie rezultāti</w:t>
      </w:r>
      <w:r w:rsidR="00CD7265" w:rsidRPr="000C4050">
        <w:rPr>
          <w:rFonts w:ascii="Times New Roman" w:hAnsi="Times New Roman" w:cs="Times New Roman"/>
          <w:sz w:val="24"/>
          <w:szCs w:val="24"/>
          <w:lang w:val="lv-LV"/>
        </w:rPr>
        <w:t>.</w:t>
      </w:r>
    </w:p>
    <w:p w14:paraId="399CB069" w14:textId="77777777" w:rsidR="007730F2" w:rsidRDefault="007730F2" w:rsidP="007730F2">
      <w:pPr>
        <w:pStyle w:val="ListParagraph"/>
        <w:spacing w:after="0" w:line="240" w:lineRule="auto"/>
        <w:ind w:left="426"/>
        <w:rPr>
          <w:rFonts w:ascii="Times New Roman" w:hAnsi="Times New Roman" w:cs="Times New Roman"/>
          <w:sz w:val="24"/>
          <w:szCs w:val="24"/>
          <w:lang w:val="lv-LV"/>
        </w:rPr>
      </w:pPr>
    </w:p>
    <w:tbl>
      <w:tblPr>
        <w:tblStyle w:val="TableGrid"/>
        <w:tblW w:w="9640" w:type="dxa"/>
        <w:tblInd w:w="-147" w:type="dxa"/>
        <w:tblLook w:val="04A0" w:firstRow="1" w:lastRow="0" w:firstColumn="1" w:lastColumn="0" w:noHBand="0" w:noVBand="1"/>
      </w:tblPr>
      <w:tblGrid>
        <w:gridCol w:w="2836"/>
        <w:gridCol w:w="3520"/>
        <w:gridCol w:w="3284"/>
      </w:tblGrid>
      <w:tr w:rsidR="007730F2" w:rsidRPr="00812F3E" w14:paraId="76D9FE54" w14:textId="77777777" w:rsidTr="00875590">
        <w:tc>
          <w:tcPr>
            <w:tcW w:w="2836" w:type="dxa"/>
          </w:tcPr>
          <w:p w14:paraId="4B287606" w14:textId="77777777" w:rsidR="007730F2" w:rsidRDefault="007730F2" w:rsidP="007730F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6A44A1C3" w14:textId="77777777" w:rsidR="007730F2" w:rsidRDefault="007730F2" w:rsidP="007730F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14:paraId="65FEB105" w14:textId="77777777" w:rsidR="007730F2" w:rsidRDefault="007730F2" w:rsidP="007730F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730F2" w14:paraId="481DE23D" w14:textId="77777777" w:rsidTr="00875590">
        <w:tc>
          <w:tcPr>
            <w:tcW w:w="2836" w:type="dxa"/>
          </w:tcPr>
          <w:p w14:paraId="3B309D6E" w14:textId="77777777" w:rsidR="007730F2" w:rsidRDefault="007730F2"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4C8ED249" w14:textId="77777777" w:rsidR="0055306F" w:rsidRDefault="0055306F" w:rsidP="007730F2">
            <w:pPr>
              <w:pStyle w:val="ListParagraph"/>
              <w:ind w:left="0"/>
              <w:rPr>
                <w:rFonts w:ascii="Times New Roman" w:hAnsi="Times New Roman" w:cs="Times New Roman"/>
                <w:sz w:val="24"/>
                <w:szCs w:val="24"/>
                <w:lang w:val="lv-LV"/>
              </w:rPr>
            </w:pPr>
          </w:p>
          <w:p w14:paraId="1E2621B3" w14:textId="18CB493B" w:rsidR="0055306F" w:rsidRPr="0001730B" w:rsidRDefault="0055306F" w:rsidP="0055306F">
            <w:pPr>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shd w:val="clear" w:color="auto" w:fill="FFFFFF"/>
                <w:lang w:val="lv-LV" w:eastAsia="lv-LV"/>
              </w:rPr>
              <w:t xml:space="preserve">Pilnveidot un nostiprināt kompetenču pieejā balstīta mācību satura īstenošanu un realizēšanu ikdienas procesā grupā un āra vidē dažādos gadalaikos, kurā audzēkņi praktiskā darbībā integrēti apgūst zināšanas, izpratni un </w:t>
            </w:r>
            <w:proofErr w:type="spellStart"/>
            <w:r w:rsidRPr="0001730B">
              <w:rPr>
                <w:rFonts w:ascii="Times New Roman" w:eastAsia="Times New Roman" w:hAnsi="Times New Roman" w:cs="Times New Roman"/>
                <w:color w:val="000000"/>
                <w:sz w:val="24"/>
                <w:szCs w:val="24"/>
                <w:shd w:val="clear" w:color="auto" w:fill="FFFFFF"/>
                <w:lang w:val="lv-LV" w:eastAsia="lv-LV"/>
              </w:rPr>
              <w:t>pamatprasmes</w:t>
            </w:r>
            <w:proofErr w:type="spellEnd"/>
            <w:r w:rsidRPr="0001730B">
              <w:rPr>
                <w:rFonts w:ascii="Times New Roman" w:eastAsia="Times New Roman" w:hAnsi="Times New Roman" w:cs="Times New Roman"/>
                <w:color w:val="000000"/>
                <w:sz w:val="24"/>
                <w:szCs w:val="24"/>
                <w:shd w:val="clear" w:color="auto" w:fill="FFFFFF"/>
                <w:lang w:val="lv-LV" w:eastAsia="lv-LV"/>
              </w:rPr>
              <w:t xml:space="preserve">  visās mācību jomās, attīsta caurviju prasmes, turpina apgūt </w:t>
            </w:r>
            <w:proofErr w:type="spellStart"/>
            <w:r w:rsidRPr="0001730B">
              <w:rPr>
                <w:rFonts w:ascii="Times New Roman" w:eastAsia="Times New Roman" w:hAnsi="Times New Roman" w:cs="Times New Roman"/>
                <w:color w:val="000000"/>
                <w:sz w:val="24"/>
                <w:szCs w:val="24"/>
                <w:shd w:val="clear" w:color="auto" w:fill="FFFFFF"/>
                <w:lang w:val="lv-LV" w:eastAsia="lv-LV"/>
              </w:rPr>
              <w:t>pašvadītu</w:t>
            </w:r>
            <w:proofErr w:type="spellEnd"/>
            <w:r w:rsidRPr="0001730B">
              <w:rPr>
                <w:rFonts w:ascii="Times New Roman" w:eastAsia="Times New Roman" w:hAnsi="Times New Roman" w:cs="Times New Roman"/>
                <w:color w:val="000000"/>
                <w:sz w:val="24"/>
                <w:szCs w:val="24"/>
                <w:shd w:val="clear" w:color="auto" w:fill="FFFFFF"/>
                <w:lang w:val="lv-LV" w:eastAsia="lv-LV"/>
              </w:rPr>
              <w:t xml:space="preserve"> mācīšanos</w:t>
            </w:r>
            <w:r w:rsidR="00812F3E">
              <w:rPr>
                <w:rFonts w:ascii="Times New Roman" w:eastAsia="Times New Roman" w:hAnsi="Times New Roman" w:cs="Times New Roman"/>
                <w:color w:val="000000"/>
                <w:sz w:val="24"/>
                <w:szCs w:val="24"/>
                <w:shd w:val="clear" w:color="auto" w:fill="FFFFFF"/>
                <w:lang w:val="lv-LV" w:eastAsia="lv-LV"/>
              </w:rPr>
              <w:t>.</w:t>
            </w:r>
          </w:p>
          <w:p w14:paraId="23FEE3D7" w14:textId="53144B05" w:rsidR="0055306F" w:rsidRDefault="0055306F" w:rsidP="007730F2">
            <w:pPr>
              <w:pStyle w:val="ListParagraph"/>
              <w:ind w:left="0"/>
              <w:rPr>
                <w:rFonts w:ascii="Times New Roman" w:hAnsi="Times New Roman" w:cs="Times New Roman"/>
                <w:sz w:val="24"/>
                <w:szCs w:val="24"/>
                <w:lang w:val="lv-LV"/>
              </w:rPr>
            </w:pPr>
          </w:p>
        </w:tc>
        <w:tc>
          <w:tcPr>
            <w:tcW w:w="3520" w:type="dxa"/>
          </w:tcPr>
          <w:p w14:paraId="2A641C16" w14:textId="5D9638A7" w:rsidR="007730F2" w:rsidRDefault="007730F2" w:rsidP="00A55173">
            <w:pPr>
              <w:pStyle w:val="ListParagraph"/>
              <w:numPr>
                <w:ilvl w:val="0"/>
                <w:numId w:val="16"/>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14466099" w14:textId="77777777" w:rsidR="00CD7265" w:rsidRDefault="00CD7265" w:rsidP="0055306F">
            <w:pPr>
              <w:jc w:val="both"/>
              <w:rPr>
                <w:rFonts w:ascii="Times New Roman" w:hAnsi="Times New Roman" w:cs="Times New Roman"/>
                <w:sz w:val="24"/>
                <w:szCs w:val="24"/>
                <w:lang w:val="lv-LV"/>
              </w:rPr>
            </w:pPr>
          </w:p>
          <w:p w14:paraId="6AF49BBB" w14:textId="77777777" w:rsidR="0055306F" w:rsidRDefault="0055306F" w:rsidP="0055306F">
            <w:pPr>
              <w:jc w:val="both"/>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Jēgpilna rotaļnodarbību plānošana atbilstoši bērnu interesēm un vajadzībām pa vecumposmiem.</w:t>
            </w:r>
          </w:p>
          <w:p w14:paraId="45074015" w14:textId="77777777" w:rsidR="0055306F" w:rsidRPr="0001730B" w:rsidRDefault="0055306F" w:rsidP="0055306F">
            <w:pPr>
              <w:jc w:val="both"/>
              <w:textAlignment w:val="baseline"/>
              <w:rPr>
                <w:rFonts w:ascii="Times New Roman" w:eastAsia="Times New Roman" w:hAnsi="Times New Roman" w:cs="Times New Roman"/>
                <w:color w:val="000000"/>
                <w:sz w:val="24"/>
                <w:szCs w:val="24"/>
                <w:lang w:val="lv-LV" w:eastAsia="lv-LV"/>
              </w:rPr>
            </w:pPr>
          </w:p>
          <w:p w14:paraId="423235E1" w14:textId="77777777" w:rsidR="0055306F" w:rsidRDefault="0055306F" w:rsidP="0055306F">
            <w:pPr>
              <w:jc w:val="both"/>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Mācību process balstās uz caurviju prasmēm, tikumiem un vērtībām.</w:t>
            </w:r>
          </w:p>
          <w:p w14:paraId="77770816" w14:textId="16590AC9" w:rsidR="0055306F" w:rsidRPr="0001730B" w:rsidRDefault="0055306F" w:rsidP="0055306F">
            <w:pPr>
              <w:jc w:val="both"/>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Mācību un sadzīves situācijās tiek integrētas caurviju prasmes, to apguve un pielietošana.</w:t>
            </w:r>
          </w:p>
          <w:p w14:paraId="2C7E1EFE" w14:textId="77777777" w:rsidR="0055306F" w:rsidRDefault="0055306F" w:rsidP="0055306F">
            <w:pPr>
              <w:jc w:val="both"/>
              <w:textAlignment w:val="baseline"/>
              <w:rPr>
                <w:rFonts w:ascii="Times New Roman" w:eastAsia="Times New Roman" w:hAnsi="Times New Roman" w:cs="Times New Roman"/>
                <w:color w:val="000000"/>
                <w:sz w:val="24"/>
                <w:szCs w:val="24"/>
                <w:lang w:val="lv-LV" w:eastAsia="lv-LV"/>
              </w:rPr>
            </w:pPr>
          </w:p>
          <w:p w14:paraId="3C06BC6C" w14:textId="77777777" w:rsidR="0055306F" w:rsidRDefault="0055306F" w:rsidP="0055306F">
            <w:pPr>
              <w:textAlignment w:val="baseline"/>
              <w:rPr>
                <w:rFonts w:ascii="Times New Roman" w:eastAsia="Times New Roman" w:hAnsi="Times New Roman" w:cs="Times New Roman"/>
                <w:color w:val="000000"/>
                <w:sz w:val="23"/>
                <w:szCs w:val="23"/>
                <w:lang w:val="lv-LV" w:eastAsia="lv-LV"/>
              </w:rPr>
            </w:pPr>
            <w:r w:rsidRPr="0001730B">
              <w:rPr>
                <w:rFonts w:ascii="Times New Roman" w:eastAsia="Times New Roman" w:hAnsi="Times New Roman" w:cs="Times New Roman"/>
                <w:color w:val="000000"/>
                <w:sz w:val="23"/>
                <w:szCs w:val="23"/>
                <w:lang w:val="lv-LV" w:eastAsia="lv-LV"/>
              </w:rPr>
              <w:t xml:space="preserve">Mācību procesa atspoguļošana un aktivizēšana atbilstoši mācību tematam plakātos, sienu noformējumos, </w:t>
            </w:r>
            <w:r>
              <w:rPr>
                <w:rFonts w:ascii="Times New Roman" w:eastAsia="Times New Roman" w:hAnsi="Times New Roman" w:cs="Times New Roman"/>
                <w:color w:val="000000"/>
                <w:sz w:val="23"/>
                <w:szCs w:val="23"/>
                <w:lang w:val="lv-LV" w:eastAsia="lv-LV"/>
              </w:rPr>
              <w:t xml:space="preserve">uz runājošās sienas, </w:t>
            </w:r>
            <w:r w:rsidRPr="0001730B">
              <w:rPr>
                <w:rFonts w:ascii="Times New Roman" w:eastAsia="Times New Roman" w:hAnsi="Times New Roman" w:cs="Times New Roman"/>
                <w:color w:val="000000"/>
                <w:sz w:val="23"/>
                <w:szCs w:val="23"/>
                <w:lang w:val="lv-LV" w:eastAsia="lv-LV"/>
              </w:rPr>
              <w:t>uzrakstos utt., tādā veidā veicinot bērna mācīšanos un piederīb</w:t>
            </w:r>
            <w:r>
              <w:rPr>
                <w:rFonts w:ascii="Times New Roman" w:eastAsia="Times New Roman" w:hAnsi="Times New Roman" w:cs="Times New Roman"/>
                <w:color w:val="000000"/>
                <w:sz w:val="23"/>
                <w:szCs w:val="23"/>
                <w:lang w:val="lv-LV" w:eastAsia="lv-LV"/>
              </w:rPr>
              <w:t xml:space="preserve">u mācīšanās procesam, kā arī sniegt </w:t>
            </w:r>
            <w:r w:rsidRPr="0001730B">
              <w:rPr>
                <w:rFonts w:ascii="Times New Roman" w:eastAsia="Times New Roman" w:hAnsi="Times New Roman" w:cs="Times New Roman"/>
                <w:color w:val="000000"/>
                <w:sz w:val="23"/>
                <w:szCs w:val="23"/>
                <w:lang w:val="lv-LV" w:eastAsia="lv-LV"/>
              </w:rPr>
              <w:t xml:space="preserve"> iespēju novērtēt savu sniegumu.</w:t>
            </w:r>
          </w:p>
          <w:p w14:paraId="69775FB6" w14:textId="77777777" w:rsidR="0055306F" w:rsidRPr="0001730B" w:rsidRDefault="0055306F" w:rsidP="0055306F">
            <w:pPr>
              <w:textAlignment w:val="baseline"/>
              <w:rPr>
                <w:rFonts w:ascii="Times New Roman" w:eastAsia="Times New Roman" w:hAnsi="Times New Roman" w:cs="Times New Roman"/>
                <w:color w:val="000000"/>
                <w:sz w:val="24"/>
                <w:szCs w:val="24"/>
                <w:lang w:val="lv-LV" w:eastAsia="lv-LV"/>
              </w:rPr>
            </w:pPr>
          </w:p>
          <w:p w14:paraId="239FB936" w14:textId="50DB0527" w:rsidR="0055306F" w:rsidRDefault="0055306F" w:rsidP="0055306F">
            <w:pPr>
              <w:textAlignment w:val="baseline"/>
              <w:rPr>
                <w:rFonts w:ascii="Times New Roman" w:eastAsia="Times New Roman" w:hAnsi="Times New Roman" w:cs="Times New Roman"/>
                <w:color w:val="000000"/>
                <w:sz w:val="23"/>
                <w:szCs w:val="23"/>
                <w:lang w:val="lv-LV" w:eastAsia="lv-LV"/>
              </w:rPr>
            </w:pPr>
            <w:r w:rsidRPr="0001730B">
              <w:rPr>
                <w:rFonts w:ascii="Times New Roman" w:eastAsia="Times New Roman" w:hAnsi="Times New Roman" w:cs="Times New Roman"/>
                <w:color w:val="000000"/>
                <w:sz w:val="23"/>
                <w:szCs w:val="23"/>
                <w:lang w:val="lv-LV" w:eastAsia="lv-LV"/>
              </w:rPr>
              <w:t>Pedagogu savstarpējās pieredzes apmaiņas nodarbības (atklātās nodarbības</w:t>
            </w:r>
            <w:r>
              <w:rPr>
                <w:rFonts w:ascii="Times New Roman" w:eastAsia="Times New Roman" w:hAnsi="Times New Roman" w:cs="Times New Roman"/>
                <w:color w:val="000000"/>
                <w:sz w:val="23"/>
                <w:szCs w:val="23"/>
                <w:lang w:val="lv-LV" w:eastAsia="lv-LV"/>
              </w:rPr>
              <w:t>, dalīšanās ar labās prakses piemēriem</w:t>
            </w:r>
            <w:r w:rsidRPr="0001730B">
              <w:rPr>
                <w:rFonts w:ascii="Times New Roman" w:eastAsia="Times New Roman" w:hAnsi="Times New Roman" w:cs="Times New Roman"/>
                <w:color w:val="000000"/>
                <w:sz w:val="23"/>
                <w:szCs w:val="23"/>
                <w:lang w:val="lv-LV" w:eastAsia="lv-LV"/>
              </w:rPr>
              <w:t>).</w:t>
            </w:r>
          </w:p>
          <w:p w14:paraId="7D618999" w14:textId="0D2B09E0" w:rsidR="00C4364A" w:rsidRPr="0001730B" w:rsidRDefault="00C4364A" w:rsidP="0055306F">
            <w:pPr>
              <w:textAlignment w:val="baseline"/>
              <w:rPr>
                <w:rFonts w:ascii="Times New Roman" w:eastAsia="Times New Roman" w:hAnsi="Times New Roman" w:cs="Times New Roman"/>
                <w:color w:val="000000"/>
                <w:sz w:val="23"/>
                <w:szCs w:val="23"/>
                <w:lang w:val="lv-LV" w:eastAsia="lv-LV"/>
              </w:rPr>
            </w:pPr>
            <w:r>
              <w:rPr>
                <w:rFonts w:ascii="Times New Roman" w:eastAsia="Times New Roman" w:hAnsi="Times New Roman" w:cs="Times New Roman"/>
                <w:color w:val="000000"/>
                <w:sz w:val="23"/>
                <w:szCs w:val="23"/>
                <w:lang w:val="lv-LV" w:eastAsia="lv-LV"/>
              </w:rPr>
              <w:t>Pedagoga mijiedarbība ar bērniem ir sirsnīga un ieinteresēta, tā pauž atzinību un prieku par bērniem.</w:t>
            </w:r>
          </w:p>
          <w:p w14:paraId="04776462" w14:textId="0F3235CB" w:rsidR="0055306F" w:rsidRPr="00CD7265" w:rsidRDefault="0055306F" w:rsidP="0055306F">
            <w:pPr>
              <w:jc w:val="both"/>
              <w:rPr>
                <w:rFonts w:ascii="Times New Roman" w:hAnsi="Times New Roman" w:cs="Times New Roman"/>
                <w:sz w:val="24"/>
                <w:szCs w:val="24"/>
                <w:lang w:val="lv-LV"/>
              </w:rPr>
            </w:pPr>
          </w:p>
        </w:tc>
        <w:tc>
          <w:tcPr>
            <w:tcW w:w="3284" w:type="dxa"/>
          </w:tcPr>
          <w:p w14:paraId="58464359" w14:textId="77777777" w:rsidR="0055306F" w:rsidRDefault="0055306F" w:rsidP="007730F2">
            <w:pPr>
              <w:pStyle w:val="ListParagraph"/>
              <w:ind w:left="0"/>
              <w:rPr>
                <w:rFonts w:ascii="Times New Roman" w:hAnsi="Times New Roman" w:cs="Times New Roman"/>
                <w:sz w:val="24"/>
                <w:szCs w:val="24"/>
                <w:lang w:val="lv-LV"/>
              </w:rPr>
            </w:pPr>
          </w:p>
          <w:p w14:paraId="01AEDC4A" w14:textId="77777777" w:rsidR="0055306F" w:rsidRDefault="0055306F" w:rsidP="007730F2">
            <w:pPr>
              <w:pStyle w:val="ListParagraph"/>
              <w:ind w:left="0"/>
              <w:rPr>
                <w:rFonts w:ascii="Times New Roman" w:hAnsi="Times New Roman" w:cs="Times New Roman"/>
                <w:sz w:val="24"/>
                <w:szCs w:val="24"/>
                <w:lang w:val="lv-LV"/>
              </w:rPr>
            </w:pPr>
          </w:p>
          <w:p w14:paraId="0B51C381" w14:textId="77777777" w:rsidR="007730F2" w:rsidRDefault="00852F44"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210758E" w14:textId="77777777" w:rsidR="0055306F" w:rsidRDefault="0055306F" w:rsidP="007730F2">
            <w:pPr>
              <w:pStyle w:val="ListParagraph"/>
              <w:ind w:left="0"/>
              <w:rPr>
                <w:rFonts w:ascii="Times New Roman" w:hAnsi="Times New Roman" w:cs="Times New Roman"/>
                <w:sz w:val="24"/>
                <w:szCs w:val="24"/>
                <w:lang w:val="lv-LV"/>
              </w:rPr>
            </w:pPr>
          </w:p>
          <w:p w14:paraId="09932BE1" w14:textId="77777777" w:rsidR="0055306F" w:rsidRDefault="0055306F" w:rsidP="007730F2">
            <w:pPr>
              <w:pStyle w:val="ListParagraph"/>
              <w:ind w:left="0"/>
              <w:rPr>
                <w:rFonts w:ascii="Times New Roman" w:hAnsi="Times New Roman" w:cs="Times New Roman"/>
                <w:sz w:val="24"/>
                <w:szCs w:val="24"/>
                <w:lang w:val="lv-LV"/>
              </w:rPr>
            </w:pPr>
          </w:p>
          <w:p w14:paraId="2113DB27" w14:textId="77777777" w:rsidR="0055306F" w:rsidRDefault="0055306F" w:rsidP="007730F2">
            <w:pPr>
              <w:pStyle w:val="ListParagraph"/>
              <w:ind w:left="0"/>
              <w:rPr>
                <w:rFonts w:ascii="Times New Roman" w:hAnsi="Times New Roman" w:cs="Times New Roman"/>
                <w:sz w:val="24"/>
                <w:szCs w:val="24"/>
                <w:lang w:val="lv-LV"/>
              </w:rPr>
            </w:pPr>
          </w:p>
          <w:p w14:paraId="7B801E4C" w14:textId="77777777" w:rsidR="0055306F" w:rsidRDefault="0055306F"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F3E5BEA" w14:textId="77777777" w:rsidR="0055306F" w:rsidRDefault="0055306F" w:rsidP="007730F2">
            <w:pPr>
              <w:pStyle w:val="ListParagraph"/>
              <w:ind w:left="0"/>
              <w:rPr>
                <w:rFonts w:ascii="Times New Roman" w:hAnsi="Times New Roman" w:cs="Times New Roman"/>
                <w:sz w:val="24"/>
                <w:szCs w:val="24"/>
                <w:lang w:val="lv-LV"/>
              </w:rPr>
            </w:pPr>
          </w:p>
          <w:p w14:paraId="1239486B" w14:textId="77777777" w:rsidR="0055306F" w:rsidRDefault="0055306F" w:rsidP="007730F2">
            <w:pPr>
              <w:pStyle w:val="ListParagraph"/>
              <w:ind w:left="0"/>
              <w:rPr>
                <w:rFonts w:ascii="Times New Roman" w:hAnsi="Times New Roman" w:cs="Times New Roman"/>
                <w:sz w:val="24"/>
                <w:szCs w:val="24"/>
                <w:lang w:val="lv-LV"/>
              </w:rPr>
            </w:pPr>
          </w:p>
          <w:p w14:paraId="08690975" w14:textId="77777777" w:rsidR="0055306F" w:rsidRDefault="0055306F" w:rsidP="007730F2">
            <w:pPr>
              <w:pStyle w:val="ListParagraph"/>
              <w:ind w:left="0"/>
              <w:rPr>
                <w:rFonts w:ascii="Times New Roman" w:hAnsi="Times New Roman" w:cs="Times New Roman"/>
                <w:sz w:val="24"/>
                <w:szCs w:val="24"/>
                <w:lang w:val="lv-LV"/>
              </w:rPr>
            </w:pPr>
          </w:p>
          <w:p w14:paraId="4FF8A440" w14:textId="77777777" w:rsidR="0055306F" w:rsidRDefault="0055306F" w:rsidP="007730F2">
            <w:pPr>
              <w:pStyle w:val="ListParagraph"/>
              <w:ind w:left="0"/>
              <w:rPr>
                <w:rFonts w:ascii="Times New Roman" w:hAnsi="Times New Roman" w:cs="Times New Roman"/>
                <w:sz w:val="24"/>
                <w:szCs w:val="24"/>
                <w:lang w:val="lv-LV"/>
              </w:rPr>
            </w:pPr>
          </w:p>
          <w:p w14:paraId="7F528920" w14:textId="77777777" w:rsidR="0055306F" w:rsidRDefault="0055306F" w:rsidP="007730F2">
            <w:pPr>
              <w:pStyle w:val="ListParagraph"/>
              <w:ind w:left="0"/>
              <w:rPr>
                <w:rFonts w:ascii="Times New Roman" w:hAnsi="Times New Roman" w:cs="Times New Roman"/>
                <w:sz w:val="24"/>
                <w:szCs w:val="24"/>
                <w:lang w:val="lv-LV"/>
              </w:rPr>
            </w:pPr>
          </w:p>
          <w:p w14:paraId="7503D9DC" w14:textId="77777777" w:rsidR="0055306F" w:rsidRDefault="0055306F"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Jāturpina pilnveidot</w:t>
            </w:r>
          </w:p>
          <w:p w14:paraId="6C02D40B" w14:textId="77777777" w:rsidR="0055306F" w:rsidRDefault="0055306F" w:rsidP="007730F2">
            <w:pPr>
              <w:pStyle w:val="ListParagraph"/>
              <w:ind w:left="0"/>
              <w:rPr>
                <w:rFonts w:ascii="Times New Roman" w:hAnsi="Times New Roman" w:cs="Times New Roman"/>
                <w:sz w:val="24"/>
                <w:szCs w:val="24"/>
                <w:lang w:val="lv-LV"/>
              </w:rPr>
            </w:pPr>
          </w:p>
          <w:p w14:paraId="28634AC4" w14:textId="77777777" w:rsidR="0055306F" w:rsidRDefault="0055306F" w:rsidP="007730F2">
            <w:pPr>
              <w:pStyle w:val="ListParagraph"/>
              <w:ind w:left="0"/>
              <w:rPr>
                <w:rFonts w:ascii="Times New Roman" w:hAnsi="Times New Roman" w:cs="Times New Roman"/>
                <w:sz w:val="24"/>
                <w:szCs w:val="24"/>
                <w:lang w:val="lv-LV"/>
              </w:rPr>
            </w:pPr>
          </w:p>
          <w:p w14:paraId="7763E750" w14:textId="77777777" w:rsidR="0055306F" w:rsidRDefault="0055306F" w:rsidP="007730F2">
            <w:pPr>
              <w:pStyle w:val="ListParagraph"/>
              <w:ind w:left="0"/>
              <w:rPr>
                <w:rFonts w:ascii="Times New Roman" w:hAnsi="Times New Roman" w:cs="Times New Roman"/>
                <w:sz w:val="24"/>
                <w:szCs w:val="24"/>
                <w:lang w:val="lv-LV"/>
              </w:rPr>
            </w:pPr>
          </w:p>
          <w:p w14:paraId="728E8BB9" w14:textId="77777777" w:rsidR="00F25788" w:rsidRDefault="00F25788" w:rsidP="007730F2">
            <w:pPr>
              <w:pStyle w:val="ListParagraph"/>
              <w:ind w:left="0"/>
              <w:rPr>
                <w:rFonts w:ascii="Times New Roman" w:hAnsi="Times New Roman" w:cs="Times New Roman"/>
                <w:sz w:val="24"/>
                <w:szCs w:val="24"/>
                <w:lang w:val="lv-LV"/>
              </w:rPr>
            </w:pPr>
          </w:p>
          <w:p w14:paraId="64AC0B23" w14:textId="77777777" w:rsidR="00F25788" w:rsidRDefault="00F25788" w:rsidP="007730F2">
            <w:pPr>
              <w:pStyle w:val="ListParagraph"/>
              <w:ind w:left="0"/>
              <w:rPr>
                <w:rFonts w:ascii="Times New Roman" w:hAnsi="Times New Roman" w:cs="Times New Roman"/>
                <w:sz w:val="24"/>
                <w:szCs w:val="24"/>
                <w:lang w:val="lv-LV"/>
              </w:rPr>
            </w:pPr>
          </w:p>
          <w:p w14:paraId="65168D25" w14:textId="77777777" w:rsidR="00F25788" w:rsidRDefault="00F25788" w:rsidP="007730F2">
            <w:pPr>
              <w:pStyle w:val="ListParagraph"/>
              <w:ind w:left="0"/>
              <w:rPr>
                <w:rFonts w:ascii="Times New Roman" w:hAnsi="Times New Roman" w:cs="Times New Roman"/>
                <w:sz w:val="24"/>
                <w:szCs w:val="24"/>
                <w:lang w:val="lv-LV"/>
              </w:rPr>
            </w:pPr>
          </w:p>
          <w:p w14:paraId="6407DC86" w14:textId="77777777" w:rsidR="00F25788" w:rsidRDefault="00F25788" w:rsidP="007730F2">
            <w:pPr>
              <w:pStyle w:val="ListParagraph"/>
              <w:ind w:left="0"/>
              <w:rPr>
                <w:rFonts w:ascii="Times New Roman" w:hAnsi="Times New Roman" w:cs="Times New Roman"/>
                <w:sz w:val="24"/>
                <w:szCs w:val="24"/>
                <w:lang w:val="lv-LV"/>
              </w:rPr>
            </w:pPr>
          </w:p>
          <w:p w14:paraId="585E6B52" w14:textId="77777777" w:rsidR="00F25788" w:rsidRDefault="00F25788" w:rsidP="007730F2">
            <w:pPr>
              <w:pStyle w:val="ListParagraph"/>
              <w:ind w:left="0"/>
              <w:rPr>
                <w:rFonts w:ascii="Times New Roman" w:hAnsi="Times New Roman" w:cs="Times New Roman"/>
                <w:sz w:val="24"/>
                <w:szCs w:val="24"/>
                <w:lang w:val="lv-LV"/>
              </w:rPr>
            </w:pPr>
          </w:p>
          <w:p w14:paraId="692AEE67" w14:textId="1CA3F0ED" w:rsidR="0055306F" w:rsidRDefault="0055306F"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Jāturpina pilnveidot</w:t>
            </w:r>
          </w:p>
          <w:p w14:paraId="026C614D" w14:textId="77777777" w:rsidR="0055306F" w:rsidRDefault="0055306F" w:rsidP="007730F2">
            <w:pPr>
              <w:pStyle w:val="ListParagraph"/>
              <w:ind w:left="0"/>
              <w:rPr>
                <w:rFonts w:ascii="Times New Roman" w:hAnsi="Times New Roman" w:cs="Times New Roman"/>
                <w:sz w:val="24"/>
                <w:szCs w:val="24"/>
                <w:lang w:val="lv-LV"/>
              </w:rPr>
            </w:pPr>
          </w:p>
          <w:p w14:paraId="55C09EAD" w14:textId="77777777" w:rsidR="0055306F" w:rsidRDefault="0055306F" w:rsidP="007730F2">
            <w:pPr>
              <w:pStyle w:val="ListParagraph"/>
              <w:ind w:left="0"/>
              <w:rPr>
                <w:rFonts w:ascii="Times New Roman" w:hAnsi="Times New Roman" w:cs="Times New Roman"/>
                <w:sz w:val="24"/>
                <w:szCs w:val="24"/>
                <w:lang w:val="lv-LV"/>
              </w:rPr>
            </w:pPr>
          </w:p>
          <w:p w14:paraId="7352BCB2" w14:textId="0E1860D5" w:rsidR="00F25788" w:rsidRDefault="00C4364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7730F2" w14:paraId="1C3C0CB6" w14:textId="77777777" w:rsidTr="00875590">
        <w:tc>
          <w:tcPr>
            <w:tcW w:w="2836" w:type="dxa"/>
          </w:tcPr>
          <w:p w14:paraId="3D7D1574" w14:textId="77777777" w:rsidR="007730F2" w:rsidRDefault="007730F2" w:rsidP="007730F2">
            <w:pPr>
              <w:pStyle w:val="ListParagraph"/>
              <w:ind w:left="0"/>
              <w:rPr>
                <w:rFonts w:ascii="Times New Roman" w:hAnsi="Times New Roman" w:cs="Times New Roman"/>
                <w:sz w:val="24"/>
                <w:szCs w:val="24"/>
                <w:lang w:val="lv-LV"/>
              </w:rPr>
            </w:pPr>
          </w:p>
        </w:tc>
        <w:tc>
          <w:tcPr>
            <w:tcW w:w="3520" w:type="dxa"/>
          </w:tcPr>
          <w:p w14:paraId="59402575" w14:textId="545538D9" w:rsidR="007730F2" w:rsidRDefault="007730F2" w:rsidP="00A55173">
            <w:pPr>
              <w:pStyle w:val="ListParagraph"/>
              <w:numPr>
                <w:ilvl w:val="0"/>
                <w:numId w:val="16"/>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6472B04D" w14:textId="77777777" w:rsidR="00F25788" w:rsidRDefault="00F25788" w:rsidP="00F25788">
            <w:pPr>
              <w:pStyle w:val="ListParagraph"/>
              <w:rPr>
                <w:rFonts w:ascii="Times New Roman" w:hAnsi="Times New Roman" w:cs="Times New Roman"/>
                <w:sz w:val="24"/>
                <w:szCs w:val="24"/>
                <w:lang w:val="lv-LV"/>
              </w:rPr>
            </w:pPr>
          </w:p>
          <w:p w14:paraId="06F95C40" w14:textId="7453190E" w:rsidR="00F25788" w:rsidRDefault="00F25788" w:rsidP="00F25788">
            <w:pPr>
              <w:jc w:val="both"/>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Regulāri tiek veikta bērna </w:t>
            </w:r>
            <w:proofErr w:type="spellStart"/>
            <w:r>
              <w:rPr>
                <w:rFonts w:ascii="Times New Roman" w:eastAsia="Times New Roman" w:hAnsi="Times New Roman" w:cs="Times New Roman"/>
                <w:color w:val="000000"/>
                <w:sz w:val="24"/>
                <w:szCs w:val="24"/>
                <w:lang w:val="lv-LV" w:eastAsia="lv-LV"/>
              </w:rPr>
              <w:t>formatīvi</w:t>
            </w:r>
            <w:proofErr w:type="spellEnd"/>
            <w:r>
              <w:rPr>
                <w:rFonts w:ascii="Times New Roman" w:eastAsia="Times New Roman" w:hAnsi="Times New Roman" w:cs="Times New Roman"/>
                <w:color w:val="000000"/>
                <w:sz w:val="24"/>
                <w:szCs w:val="24"/>
                <w:lang w:val="lv-LV" w:eastAsia="lv-LV"/>
              </w:rPr>
              <w:t xml:space="preserve">/ </w:t>
            </w:r>
            <w:proofErr w:type="spellStart"/>
            <w:r>
              <w:rPr>
                <w:rFonts w:ascii="Times New Roman" w:eastAsia="Times New Roman" w:hAnsi="Times New Roman" w:cs="Times New Roman"/>
                <w:color w:val="000000"/>
                <w:sz w:val="24"/>
                <w:szCs w:val="24"/>
                <w:lang w:val="lv-LV" w:eastAsia="lv-LV"/>
              </w:rPr>
              <w:t>summatīvi</w:t>
            </w:r>
            <w:proofErr w:type="spellEnd"/>
            <w:r>
              <w:rPr>
                <w:rFonts w:ascii="Times New Roman" w:eastAsia="Times New Roman" w:hAnsi="Times New Roman" w:cs="Times New Roman"/>
                <w:color w:val="000000"/>
                <w:sz w:val="24"/>
                <w:szCs w:val="24"/>
                <w:lang w:val="lv-LV" w:eastAsia="lv-LV"/>
              </w:rPr>
              <w:t xml:space="preserve"> vērtēšana katras tēmas beigās,</w:t>
            </w:r>
            <w:r w:rsidR="00E270BD">
              <w:rPr>
                <w:rFonts w:ascii="Times New Roman" w:eastAsia="Times New Roman" w:hAnsi="Times New Roman" w:cs="Times New Roman"/>
                <w:color w:val="000000"/>
                <w:sz w:val="24"/>
                <w:szCs w:val="24"/>
                <w:lang w:val="lv-LV" w:eastAsia="lv-LV"/>
              </w:rPr>
              <w:t xml:space="preserve"> diagno</w:t>
            </w:r>
            <w:r w:rsidR="00A1153A">
              <w:rPr>
                <w:rFonts w:ascii="Times New Roman" w:eastAsia="Times New Roman" w:hAnsi="Times New Roman" w:cs="Times New Roman"/>
                <w:color w:val="000000"/>
                <w:sz w:val="24"/>
                <w:szCs w:val="24"/>
                <w:lang w:val="lv-LV" w:eastAsia="lv-LV"/>
              </w:rPr>
              <w:t>sticējošā vērtēšana</w:t>
            </w:r>
            <w:r>
              <w:rPr>
                <w:rFonts w:ascii="Times New Roman" w:eastAsia="Times New Roman" w:hAnsi="Times New Roman" w:cs="Times New Roman"/>
                <w:color w:val="000000"/>
                <w:sz w:val="24"/>
                <w:szCs w:val="24"/>
                <w:lang w:val="lv-LV" w:eastAsia="lv-LV"/>
              </w:rPr>
              <w:t xml:space="preserve"> 2 reizes mācību gadā.</w:t>
            </w:r>
          </w:p>
          <w:p w14:paraId="2754B514" w14:textId="77777777" w:rsidR="00F25788" w:rsidRPr="0001730B" w:rsidRDefault="00F25788" w:rsidP="00F25788">
            <w:pPr>
              <w:jc w:val="both"/>
              <w:textAlignment w:val="baseline"/>
              <w:rPr>
                <w:rFonts w:ascii="Times New Roman" w:eastAsia="Times New Roman" w:hAnsi="Times New Roman" w:cs="Times New Roman"/>
                <w:color w:val="000000"/>
                <w:sz w:val="24"/>
                <w:szCs w:val="24"/>
                <w:lang w:val="lv-LV" w:eastAsia="lv-LV"/>
              </w:rPr>
            </w:pPr>
          </w:p>
          <w:p w14:paraId="77B39216" w14:textId="718C8FD3" w:rsidR="00F25788" w:rsidRDefault="00F25788" w:rsidP="00F25788">
            <w:pPr>
              <w:jc w:val="both"/>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Regulāri tiek papildināti mācību centr</w:t>
            </w:r>
            <w:r w:rsidR="00F27C2D">
              <w:rPr>
                <w:rFonts w:ascii="Times New Roman" w:eastAsia="Times New Roman" w:hAnsi="Times New Roman" w:cs="Times New Roman"/>
                <w:color w:val="000000"/>
                <w:sz w:val="24"/>
                <w:szCs w:val="24"/>
                <w:lang w:val="lv-LV" w:eastAsia="lv-LV"/>
              </w:rPr>
              <w:t xml:space="preserve">i ar dažādiem didaktiskajiem materiāliem, </w:t>
            </w:r>
            <w:r>
              <w:rPr>
                <w:rFonts w:ascii="Times New Roman" w:eastAsia="Times New Roman" w:hAnsi="Times New Roman" w:cs="Times New Roman"/>
                <w:color w:val="000000"/>
                <w:sz w:val="24"/>
                <w:szCs w:val="24"/>
                <w:lang w:val="lv-LV" w:eastAsia="lv-LV"/>
              </w:rPr>
              <w:t xml:space="preserve">atbilstoši tēmai un </w:t>
            </w:r>
            <w:r>
              <w:rPr>
                <w:rFonts w:ascii="Times New Roman" w:eastAsia="Times New Roman" w:hAnsi="Times New Roman" w:cs="Times New Roman"/>
                <w:color w:val="000000"/>
                <w:sz w:val="24"/>
                <w:szCs w:val="24"/>
                <w:lang w:val="lv-LV" w:eastAsia="lv-LV"/>
              </w:rPr>
              <w:lastRenderedPageBreak/>
              <w:t>svinamajiem svētkiem</w:t>
            </w:r>
            <w:r w:rsidRPr="0001730B">
              <w:rPr>
                <w:rFonts w:ascii="Times New Roman" w:eastAsia="Times New Roman" w:hAnsi="Times New Roman" w:cs="Times New Roman"/>
                <w:color w:val="000000"/>
                <w:sz w:val="24"/>
                <w:szCs w:val="24"/>
                <w:lang w:val="lv-LV" w:eastAsia="lv-LV"/>
              </w:rPr>
              <w:t>, norit</w:t>
            </w:r>
            <w:r>
              <w:rPr>
                <w:rFonts w:ascii="Times New Roman" w:eastAsia="Times New Roman" w:hAnsi="Times New Roman" w:cs="Times New Roman"/>
                <w:color w:val="000000"/>
                <w:sz w:val="24"/>
                <w:szCs w:val="24"/>
                <w:lang w:val="lv-LV" w:eastAsia="lv-LV"/>
              </w:rPr>
              <w:t xml:space="preserve"> regulārs</w:t>
            </w:r>
            <w:r w:rsidRPr="0001730B">
              <w:rPr>
                <w:rFonts w:ascii="Times New Roman" w:eastAsia="Times New Roman" w:hAnsi="Times New Roman" w:cs="Times New Roman"/>
                <w:color w:val="000000"/>
                <w:sz w:val="24"/>
                <w:szCs w:val="24"/>
                <w:lang w:val="lv-LV" w:eastAsia="lv-LV"/>
              </w:rPr>
              <w:t xml:space="preserve"> darbs mācību centros.</w:t>
            </w:r>
          </w:p>
          <w:p w14:paraId="5702745A" w14:textId="143677D7" w:rsidR="00F25788" w:rsidRDefault="00F25788" w:rsidP="00F25788">
            <w:pPr>
              <w:jc w:val="both"/>
              <w:textAlignment w:val="baseline"/>
              <w:rPr>
                <w:rFonts w:ascii="Times New Roman" w:eastAsia="Times New Roman" w:hAnsi="Times New Roman" w:cs="Times New Roman"/>
                <w:color w:val="000000"/>
                <w:sz w:val="24"/>
                <w:szCs w:val="24"/>
                <w:lang w:val="lv-LV" w:eastAsia="lv-LV"/>
              </w:rPr>
            </w:pPr>
          </w:p>
          <w:p w14:paraId="08A0301A" w14:textId="635D73F9" w:rsidR="00F25788" w:rsidRDefault="00F25788" w:rsidP="00F25788">
            <w:pPr>
              <w:jc w:val="both"/>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Regulāri tiek mācību procesa informācijas atspoguļota e-klase.lv</w:t>
            </w:r>
          </w:p>
          <w:p w14:paraId="3EF83D52" w14:textId="77777777" w:rsidR="00F25788" w:rsidRPr="0001730B" w:rsidRDefault="00F25788" w:rsidP="00F25788">
            <w:pPr>
              <w:textAlignment w:val="baseline"/>
              <w:rPr>
                <w:rFonts w:ascii="Times New Roman" w:eastAsia="Times New Roman" w:hAnsi="Times New Roman" w:cs="Times New Roman"/>
                <w:color w:val="000000"/>
                <w:sz w:val="24"/>
                <w:szCs w:val="24"/>
                <w:lang w:val="lv-LV" w:eastAsia="lv-LV"/>
              </w:rPr>
            </w:pPr>
          </w:p>
          <w:p w14:paraId="02ACCE13" w14:textId="3CD9F760" w:rsidR="00CD7265" w:rsidRPr="00CD7265" w:rsidRDefault="00CD7265" w:rsidP="00F25788">
            <w:pPr>
              <w:textAlignment w:val="baseline"/>
              <w:rPr>
                <w:rFonts w:ascii="Times New Roman" w:hAnsi="Times New Roman" w:cs="Times New Roman"/>
                <w:sz w:val="24"/>
                <w:szCs w:val="24"/>
                <w:lang w:val="lv-LV"/>
              </w:rPr>
            </w:pPr>
          </w:p>
        </w:tc>
        <w:tc>
          <w:tcPr>
            <w:tcW w:w="3284" w:type="dxa"/>
          </w:tcPr>
          <w:p w14:paraId="303A1173" w14:textId="77777777" w:rsidR="0055306F" w:rsidRDefault="0055306F" w:rsidP="007730F2">
            <w:pPr>
              <w:pStyle w:val="ListParagraph"/>
              <w:ind w:left="0"/>
              <w:rPr>
                <w:rFonts w:ascii="Times New Roman" w:hAnsi="Times New Roman" w:cs="Times New Roman"/>
                <w:sz w:val="24"/>
                <w:szCs w:val="24"/>
                <w:lang w:val="lv-LV"/>
              </w:rPr>
            </w:pPr>
          </w:p>
          <w:p w14:paraId="5301CADC" w14:textId="77777777" w:rsidR="0055306F" w:rsidRDefault="0055306F" w:rsidP="007730F2">
            <w:pPr>
              <w:pStyle w:val="ListParagraph"/>
              <w:ind w:left="0"/>
              <w:rPr>
                <w:rFonts w:ascii="Times New Roman" w:hAnsi="Times New Roman" w:cs="Times New Roman"/>
                <w:sz w:val="24"/>
                <w:szCs w:val="24"/>
                <w:lang w:val="lv-LV"/>
              </w:rPr>
            </w:pPr>
          </w:p>
          <w:p w14:paraId="1F291364" w14:textId="623D632D" w:rsidR="0055306F" w:rsidRDefault="00F25788"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6812AC68" w14:textId="2F6D03AC" w:rsidR="00F25788" w:rsidRDefault="00F25788" w:rsidP="007730F2">
            <w:pPr>
              <w:pStyle w:val="ListParagraph"/>
              <w:ind w:left="0"/>
              <w:rPr>
                <w:rFonts w:ascii="Times New Roman" w:hAnsi="Times New Roman" w:cs="Times New Roman"/>
                <w:sz w:val="24"/>
                <w:szCs w:val="24"/>
                <w:lang w:val="lv-LV"/>
              </w:rPr>
            </w:pPr>
          </w:p>
          <w:p w14:paraId="0432BAED" w14:textId="2939B69E" w:rsidR="00F25788" w:rsidRDefault="00F25788" w:rsidP="007730F2">
            <w:pPr>
              <w:pStyle w:val="ListParagraph"/>
              <w:ind w:left="0"/>
              <w:rPr>
                <w:rFonts w:ascii="Times New Roman" w:hAnsi="Times New Roman" w:cs="Times New Roman"/>
                <w:sz w:val="24"/>
                <w:szCs w:val="24"/>
                <w:lang w:val="lv-LV"/>
              </w:rPr>
            </w:pPr>
          </w:p>
          <w:p w14:paraId="261F9ECC" w14:textId="261BB1F5" w:rsidR="00F25788" w:rsidRDefault="00F25788" w:rsidP="007730F2">
            <w:pPr>
              <w:pStyle w:val="ListParagraph"/>
              <w:ind w:left="0"/>
              <w:rPr>
                <w:rFonts w:ascii="Times New Roman" w:hAnsi="Times New Roman" w:cs="Times New Roman"/>
                <w:sz w:val="24"/>
                <w:szCs w:val="24"/>
                <w:lang w:val="lv-LV"/>
              </w:rPr>
            </w:pPr>
          </w:p>
          <w:p w14:paraId="0F86C02D" w14:textId="3F872C5B" w:rsidR="00F25788" w:rsidRDefault="00F25788" w:rsidP="007730F2">
            <w:pPr>
              <w:pStyle w:val="ListParagraph"/>
              <w:ind w:left="0"/>
              <w:rPr>
                <w:rFonts w:ascii="Times New Roman" w:hAnsi="Times New Roman" w:cs="Times New Roman"/>
                <w:sz w:val="24"/>
                <w:szCs w:val="24"/>
                <w:lang w:val="lv-LV"/>
              </w:rPr>
            </w:pPr>
          </w:p>
          <w:p w14:paraId="3FBD66C4" w14:textId="601C4086" w:rsidR="00F25788" w:rsidRDefault="00F25788" w:rsidP="007730F2">
            <w:pPr>
              <w:pStyle w:val="ListParagraph"/>
              <w:ind w:left="0"/>
              <w:rPr>
                <w:rFonts w:ascii="Times New Roman" w:hAnsi="Times New Roman" w:cs="Times New Roman"/>
                <w:sz w:val="24"/>
                <w:szCs w:val="24"/>
                <w:lang w:val="lv-LV"/>
              </w:rPr>
            </w:pPr>
          </w:p>
          <w:p w14:paraId="36E42DEC" w14:textId="70C2B648" w:rsidR="00F25788" w:rsidRDefault="00F25788"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8D7DACB" w14:textId="0BF19AA8" w:rsidR="00F25788" w:rsidRDefault="00F25788" w:rsidP="007730F2">
            <w:pPr>
              <w:pStyle w:val="ListParagraph"/>
              <w:ind w:left="0"/>
              <w:rPr>
                <w:rFonts w:ascii="Times New Roman" w:hAnsi="Times New Roman" w:cs="Times New Roman"/>
                <w:sz w:val="24"/>
                <w:szCs w:val="24"/>
                <w:lang w:val="lv-LV"/>
              </w:rPr>
            </w:pPr>
          </w:p>
          <w:p w14:paraId="4EC6CAB7" w14:textId="3B5BA459" w:rsidR="00F25788" w:rsidRDefault="00F25788" w:rsidP="007730F2">
            <w:pPr>
              <w:pStyle w:val="ListParagraph"/>
              <w:ind w:left="0"/>
              <w:rPr>
                <w:rFonts w:ascii="Times New Roman" w:hAnsi="Times New Roman" w:cs="Times New Roman"/>
                <w:sz w:val="24"/>
                <w:szCs w:val="24"/>
                <w:lang w:val="lv-LV"/>
              </w:rPr>
            </w:pPr>
          </w:p>
          <w:p w14:paraId="45BCCA51" w14:textId="76AA530C" w:rsidR="00F25788" w:rsidRDefault="00F25788" w:rsidP="007730F2">
            <w:pPr>
              <w:pStyle w:val="ListParagraph"/>
              <w:ind w:left="0"/>
              <w:rPr>
                <w:rFonts w:ascii="Times New Roman" w:hAnsi="Times New Roman" w:cs="Times New Roman"/>
                <w:sz w:val="24"/>
                <w:szCs w:val="24"/>
                <w:lang w:val="lv-LV"/>
              </w:rPr>
            </w:pPr>
          </w:p>
          <w:p w14:paraId="7F40FA74" w14:textId="7AD52128" w:rsidR="00F25788" w:rsidRDefault="00F25788" w:rsidP="007730F2">
            <w:pPr>
              <w:pStyle w:val="ListParagraph"/>
              <w:ind w:left="0"/>
              <w:rPr>
                <w:rFonts w:ascii="Times New Roman" w:hAnsi="Times New Roman" w:cs="Times New Roman"/>
                <w:sz w:val="24"/>
                <w:szCs w:val="24"/>
                <w:lang w:val="lv-LV"/>
              </w:rPr>
            </w:pPr>
          </w:p>
          <w:p w14:paraId="5D6606D2" w14:textId="2E2099E8" w:rsidR="00F25788" w:rsidRDefault="00F25788" w:rsidP="007730F2">
            <w:pPr>
              <w:pStyle w:val="ListParagraph"/>
              <w:ind w:left="0"/>
              <w:rPr>
                <w:rFonts w:ascii="Times New Roman" w:hAnsi="Times New Roman" w:cs="Times New Roman"/>
                <w:sz w:val="24"/>
                <w:szCs w:val="24"/>
                <w:lang w:val="lv-LV"/>
              </w:rPr>
            </w:pPr>
          </w:p>
          <w:p w14:paraId="33BD172C" w14:textId="782ECE2B" w:rsidR="00F25788" w:rsidRDefault="00F25788" w:rsidP="007730F2">
            <w:pPr>
              <w:pStyle w:val="ListParagraph"/>
              <w:ind w:left="0"/>
              <w:rPr>
                <w:rFonts w:ascii="Times New Roman" w:hAnsi="Times New Roman" w:cs="Times New Roman"/>
                <w:sz w:val="24"/>
                <w:szCs w:val="24"/>
                <w:lang w:val="lv-LV"/>
              </w:rPr>
            </w:pPr>
          </w:p>
          <w:p w14:paraId="36A849FF" w14:textId="400894F3" w:rsidR="00F25788" w:rsidRDefault="00F25788"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B4C828A" w14:textId="77777777" w:rsidR="0055306F" w:rsidRDefault="0055306F" w:rsidP="007730F2">
            <w:pPr>
              <w:pStyle w:val="ListParagraph"/>
              <w:ind w:left="0"/>
              <w:rPr>
                <w:rFonts w:ascii="Times New Roman" w:hAnsi="Times New Roman" w:cs="Times New Roman"/>
                <w:sz w:val="24"/>
                <w:szCs w:val="24"/>
                <w:lang w:val="lv-LV"/>
              </w:rPr>
            </w:pPr>
          </w:p>
          <w:p w14:paraId="4662A290" w14:textId="77777777" w:rsidR="0055306F" w:rsidRDefault="0055306F" w:rsidP="007730F2">
            <w:pPr>
              <w:pStyle w:val="ListParagraph"/>
              <w:ind w:left="0"/>
              <w:rPr>
                <w:rFonts w:ascii="Times New Roman" w:hAnsi="Times New Roman" w:cs="Times New Roman"/>
                <w:sz w:val="24"/>
                <w:szCs w:val="24"/>
                <w:lang w:val="lv-LV"/>
              </w:rPr>
            </w:pPr>
          </w:p>
          <w:p w14:paraId="0860B5E9" w14:textId="77777777" w:rsidR="0055306F" w:rsidRDefault="0055306F" w:rsidP="007730F2">
            <w:pPr>
              <w:pStyle w:val="ListParagraph"/>
              <w:ind w:left="0"/>
              <w:rPr>
                <w:rFonts w:ascii="Times New Roman" w:hAnsi="Times New Roman" w:cs="Times New Roman"/>
                <w:sz w:val="24"/>
                <w:szCs w:val="24"/>
                <w:lang w:val="lv-LV"/>
              </w:rPr>
            </w:pPr>
          </w:p>
          <w:p w14:paraId="1024C82A" w14:textId="77777777" w:rsidR="0055306F" w:rsidRDefault="0055306F" w:rsidP="007730F2">
            <w:pPr>
              <w:pStyle w:val="ListParagraph"/>
              <w:ind w:left="0"/>
              <w:rPr>
                <w:rFonts w:ascii="Times New Roman" w:hAnsi="Times New Roman" w:cs="Times New Roman"/>
                <w:sz w:val="24"/>
                <w:szCs w:val="24"/>
                <w:lang w:val="lv-LV"/>
              </w:rPr>
            </w:pPr>
          </w:p>
          <w:p w14:paraId="4E2CE467" w14:textId="77777777" w:rsidR="0055306F" w:rsidRDefault="0055306F" w:rsidP="007730F2">
            <w:pPr>
              <w:pStyle w:val="ListParagraph"/>
              <w:ind w:left="0"/>
              <w:rPr>
                <w:rFonts w:ascii="Times New Roman" w:hAnsi="Times New Roman" w:cs="Times New Roman"/>
                <w:sz w:val="24"/>
                <w:szCs w:val="24"/>
                <w:lang w:val="lv-LV"/>
              </w:rPr>
            </w:pPr>
          </w:p>
          <w:p w14:paraId="496CF726" w14:textId="77777777" w:rsidR="0055306F" w:rsidRDefault="0055306F" w:rsidP="007730F2">
            <w:pPr>
              <w:pStyle w:val="ListParagraph"/>
              <w:ind w:left="0"/>
              <w:rPr>
                <w:rFonts w:ascii="Times New Roman" w:hAnsi="Times New Roman" w:cs="Times New Roman"/>
                <w:sz w:val="24"/>
                <w:szCs w:val="24"/>
                <w:lang w:val="lv-LV"/>
              </w:rPr>
            </w:pPr>
          </w:p>
          <w:p w14:paraId="3A6A5498" w14:textId="1EE26127" w:rsidR="0055306F" w:rsidRDefault="0055306F"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7730F2" w14:paraId="7C0A5C44" w14:textId="77777777" w:rsidTr="00875590">
        <w:tc>
          <w:tcPr>
            <w:tcW w:w="2836" w:type="dxa"/>
          </w:tcPr>
          <w:p w14:paraId="311670E8" w14:textId="77777777" w:rsidR="007730F2" w:rsidRDefault="007730F2"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44F6468D" w14:textId="46D6F441" w:rsidR="00C4364A" w:rsidRPr="0001730B" w:rsidRDefault="00C4364A" w:rsidP="00C4364A">
            <w:pPr>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lang w:val="lv-LV" w:eastAsia="lv-LV"/>
              </w:rPr>
              <w:t>Turpināt nodrošināt un pilnveidot iekļaujošas izglītības realizēšanu iestādē. Veidot iekļaujošu, emocionālu drošu mācību vidi, kurā katrs jūtas pied</w:t>
            </w:r>
            <w:r w:rsidR="0000638C">
              <w:rPr>
                <w:rFonts w:ascii="Times New Roman" w:eastAsia="Times New Roman" w:hAnsi="Times New Roman" w:cs="Times New Roman"/>
                <w:color w:val="000000"/>
                <w:sz w:val="24"/>
                <w:szCs w:val="24"/>
                <w:lang w:val="lv-LV" w:eastAsia="lv-LV"/>
              </w:rPr>
              <w:t>erīgs, novērtēts un cienīts.</w:t>
            </w:r>
          </w:p>
          <w:p w14:paraId="46C06328" w14:textId="40D7C7BD" w:rsidR="00C4364A" w:rsidRDefault="00C4364A" w:rsidP="007730F2">
            <w:pPr>
              <w:pStyle w:val="ListParagraph"/>
              <w:ind w:left="0"/>
              <w:rPr>
                <w:rFonts w:ascii="Times New Roman" w:hAnsi="Times New Roman" w:cs="Times New Roman"/>
                <w:sz w:val="24"/>
                <w:szCs w:val="24"/>
                <w:lang w:val="lv-LV"/>
              </w:rPr>
            </w:pPr>
          </w:p>
        </w:tc>
        <w:tc>
          <w:tcPr>
            <w:tcW w:w="3520" w:type="dxa"/>
          </w:tcPr>
          <w:p w14:paraId="424509AC" w14:textId="6D90EDB7" w:rsidR="007730F2" w:rsidRDefault="007730F2" w:rsidP="00A55173">
            <w:pPr>
              <w:pStyle w:val="ListParagraph"/>
              <w:numPr>
                <w:ilvl w:val="0"/>
                <w:numId w:val="17"/>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133A6D7F" w14:textId="09BEDAF7" w:rsidR="0000638C" w:rsidRDefault="0000638C" w:rsidP="00C4364A">
            <w:pPr>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Pedagogs mijiedarbības</w:t>
            </w:r>
            <w:r w:rsidR="00F27C2D">
              <w:rPr>
                <w:rFonts w:ascii="Times New Roman" w:eastAsia="Times New Roman" w:hAnsi="Times New Roman" w:cs="Times New Roman"/>
                <w:color w:val="000000"/>
                <w:sz w:val="24"/>
                <w:szCs w:val="24"/>
                <w:lang w:val="lv-LV" w:eastAsia="lv-LV"/>
              </w:rPr>
              <w:t xml:space="preserve"> procesā reaģē uz katra bērna em</w:t>
            </w:r>
            <w:r>
              <w:rPr>
                <w:rFonts w:ascii="Times New Roman" w:eastAsia="Times New Roman" w:hAnsi="Times New Roman" w:cs="Times New Roman"/>
                <w:color w:val="000000"/>
                <w:sz w:val="24"/>
                <w:szCs w:val="24"/>
                <w:lang w:val="lv-LV" w:eastAsia="lv-LV"/>
              </w:rPr>
              <w:t>ocionālās, sociālās un fiziskās un kognitīvās attīstības stadijas un vajadzībām.</w:t>
            </w:r>
          </w:p>
          <w:p w14:paraId="3D18B66D" w14:textId="77777777" w:rsidR="0000638C" w:rsidRDefault="0000638C" w:rsidP="00C4364A">
            <w:pPr>
              <w:textAlignment w:val="baseline"/>
              <w:rPr>
                <w:rFonts w:ascii="Times New Roman" w:eastAsia="Times New Roman" w:hAnsi="Times New Roman" w:cs="Times New Roman"/>
                <w:color w:val="000000"/>
                <w:sz w:val="24"/>
                <w:szCs w:val="24"/>
                <w:lang w:val="lv-LV" w:eastAsia="lv-LV"/>
              </w:rPr>
            </w:pPr>
          </w:p>
          <w:p w14:paraId="5AD91026" w14:textId="655E9EFE" w:rsidR="00C4364A" w:rsidRDefault="0000638C" w:rsidP="00C4364A">
            <w:pPr>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Dienas gaitā  pedagogs bieži iesaistās mijiedarbībā ar atsevišķiem bērniem, akcentē viņu stiprās puses, sasniegumus un veicina tālāku mācīšanos un attīstību.</w:t>
            </w:r>
          </w:p>
          <w:p w14:paraId="7A065368" w14:textId="77777777" w:rsidR="0000638C" w:rsidRPr="0001730B" w:rsidRDefault="0000638C" w:rsidP="00C4364A">
            <w:pPr>
              <w:textAlignment w:val="baseline"/>
              <w:rPr>
                <w:rFonts w:ascii="Times New Roman" w:eastAsia="Times New Roman" w:hAnsi="Times New Roman" w:cs="Times New Roman"/>
                <w:color w:val="000000"/>
                <w:sz w:val="24"/>
                <w:szCs w:val="24"/>
                <w:lang w:val="lv-LV" w:eastAsia="lv-LV"/>
              </w:rPr>
            </w:pPr>
          </w:p>
          <w:p w14:paraId="5DA8C27B" w14:textId="7EE92F03" w:rsidR="00C4364A" w:rsidRPr="00C4364A" w:rsidRDefault="0000638C" w:rsidP="0000638C">
            <w:pPr>
              <w:textAlignment w:val="baseline"/>
              <w:rPr>
                <w:rFonts w:ascii="Times New Roman" w:hAnsi="Times New Roman" w:cs="Times New Roman"/>
                <w:sz w:val="24"/>
                <w:szCs w:val="24"/>
                <w:lang w:val="lv-LV"/>
              </w:rPr>
            </w:pPr>
            <w:r>
              <w:rPr>
                <w:rFonts w:ascii="Times New Roman" w:eastAsia="Times New Roman" w:hAnsi="Times New Roman" w:cs="Times New Roman"/>
                <w:color w:val="000000"/>
                <w:sz w:val="24"/>
                <w:szCs w:val="24"/>
                <w:lang w:val="lv-LV" w:eastAsia="lv-LV"/>
              </w:rPr>
              <w:t xml:space="preserve">Pedagogs rada bērniem iespējas veikt izvēles un īstenot šo </w:t>
            </w:r>
            <w:r w:rsidR="00F27C2D">
              <w:rPr>
                <w:rFonts w:ascii="Times New Roman" w:eastAsia="Times New Roman" w:hAnsi="Times New Roman" w:cs="Times New Roman"/>
                <w:color w:val="000000"/>
                <w:sz w:val="24"/>
                <w:szCs w:val="24"/>
                <w:lang w:val="lv-LV" w:eastAsia="lv-LV"/>
              </w:rPr>
              <w:t>lēmuma sekas, ar ko pārējie rē</w:t>
            </w:r>
            <w:r>
              <w:rPr>
                <w:rFonts w:ascii="Times New Roman" w:eastAsia="Times New Roman" w:hAnsi="Times New Roman" w:cs="Times New Roman"/>
                <w:color w:val="000000"/>
                <w:sz w:val="24"/>
                <w:szCs w:val="24"/>
                <w:lang w:val="lv-LV" w:eastAsia="lv-LV"/>
              </w:rPr>
              <w:t xml:space="preserve">ķinās un respektē. </w:t>
            </w:r>
          </w:p>
        </w:tc>
        <w:tc>
          <w:tcPr>
            <w:tcW w:w="3284" w:type="dxa"/>
          </w:tcPr>
          <w:p w14:paraId="0006AE55" w14:textId="77777777" w:rsidR="007730F2" w:rsidRDefault="007730F2" w:rsidP="007730F2">
            <w:pPr>
              <w:pStyle w:val="ListParagraph"/>
              <w:ind w:left="0"/>
              <w:rPr>
                <w:rFonts w:ascii="Times New Roman" w:hAnsi="Times New Roman" w:cs="Times New Roman"/>
                <w:sz w:val="24"/>
                <w:szCs w:val="24"/>
                <w:lang w:val="lv-LV"/>
              </w:rPr>
            </w:pPr>
          </w:p>
          <w:p w14:paraId="49067AB4" w14:textId="77777777" w:rsidR="0000638C" w:rsidRDefault="0000638C"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76E69F2" w14:textId="77777777" w:rsidR="0000638C" w:rsidRDefault="0000638C" w:rsidP="007730F2">
            <w:pPr>
              <w:pStyle w:val="ListParagraph"/>
              <w:ind w:left="0"/>
              <w:rPr>
                <w:rFonts w:ascii="Times New Roman" w:hAnsi="Times New Roman" w:cs="Times New Roman"/>
                <w:sz w:val="24"/>
                <w:szCs w:val="24"/>
                <w:lang w:val="lv-LV"/>
              </w:rPr>
            </w:pPr>
          </w:p>
          <w:p w14:paraId="6E3E3719" w14:textId="77777777" w:rsidR="0000638C" w:rsidRDefault="0000638C" w:rsidP="007730F2">
            <w:pPr>
              <w:pStyle w:val="ListParagraph"/>
              <w:ind w:left="0"/>
              <w:rPr>
                <w:rFonts w:ascii="Times New Roman" w:hAnsi="Times New Roman" w:cs="Times New Roman"/>
                <w:sz w:val="24"/>
                <w:szCs w:val="24"/>
                <w:lang w:val="lv-LV"/>
              </w:rPr>
            </w:pPr>
          </w:p>
          <w:p w14:paraId="6E246BEE" w14:textId="77777777" w:rsidR="0000638C" w:rsidRDefault="0000638C" w:rsidP="007730F2">
            <w:pPr>
              <w:pStyle w:val="ListParagraph"/>
              <w:ind w:left="0"/>
              <w:rPr>
                <w:rFonts w:ascii="Times New Roman" w:hAnsi="Times New Roman" w:cs="Times New Roman"/>
                <w:sz w:val="24"/>
                <w:szCs w:val="24"/>
                <w:lang w:val="lv-LV"/>
              </w:rPr>
            </w:pPr>
          </w:p>
          <w:p w14:paraId="638DDFC8" w14:textId="77777777" w:rsidR="0000638C" w:rsidRDefault="0000638C" w:rsidP="007730F2">
            <w:pPr>
              <w:pStyle w:val="ListParagraph"/>
              <w:ind w:left="0"/>
              <w:rPr>
                <w:rFonts w:ascii="Times New Roman" w:hAnsi="Times New Roman" w:cs="Times New Roman"/>
                <w:sz w:val="24"/>
                <w:szCs w:val="24"/>
                <w:lang w:val="lv-LV"/>
              </w:rPr>
            </w:pPr>
          </w:p>
          <w:p w14:paraId="791931B0" w14:textId="77777777" w:rsidR="0000638C" w:rsidRDefault="0000638C"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A13B82E" w14:textId="77777777" w:rsidR="0000638C" w:rsidRDefault="0000638C" w:rsidP="007730F2">
            <w:pPr>
              <w:pStyle w:val="ListParagraph"/>
              <w:ind w:left="0"/>
              <w:rPr>
                <w:rFonts w:ascii="Times New Roman" w:hAnsi="Times New Roman" w:cs="Times New Roman"/>
                <w:sz w:val="24"/>
                <w:szCs w:val="24"/>
                <w:lang w:val="lv-LV"/>
              </w:rPr>
            </w:pPr>
          </w:p>
          <w:p w14:paraId="1846E7EF" w14:textId="77777777" w:rsidR="0000638C" w:rsidRDefault="0000638C" w:rsidP="007730F2">
            <w:pPr>
              <w:pStyle w:val="ListParagraph"/>
              <w:ind w:left="0"/>
              <w:rPr>
                <w:rFonts w:ascii="Times New Roman" w:hAnsi="Times New Roman" w:cs="Times New Roman"/>
                <w:sz w:val="24"/>
                <w:szCs w:val="24"/>
                <w:lang w:val="lv-LV"/>
              </w:rPr>
            </w:pPr>
          </w:p>
          <w:p w14:paraId="72277BE4" w14:textId="77777777" w:rsidR="0000638C" w:rsidRDefault="0000638C" w:rsidP="007730F2">
            <w:pPr>
              <w:pStyle w:val="ListParagraph"/>
              <w:ind w:left="0"/>
              <w:rPr>
                <w:rFonts w:ascii="Times New Roman" w:hAnsi="Times New Roman" w:cs="Times New Roman"/>
                <w:sz w:val="24"/>
                <w:szCs w:val="24"/>
                <w:lang w:val="lv-LV"/>
              </w:rPr>
            </w:pPr>
          </w:p>
          <w:p w14:paraId="0402DD74" w14:textId="77777777" w:rsidR="0000638C" w:rsidRDefault="0000638C" w:rsidP="007730F2">
            <w:pPr>
              <w:pStyle w:val="ListParagraph"/>
              <w:ind w:left="0"/>
              <w:rPr>
                <w:rFonts w:ascii="Times New Roman" w:hAnsi="Times New Roman" w:cs="Times New Roman"/>
                <w:sz w:val="24"/>
                <w:szCs w:val="24"/>
                <w:lang w:val="lv-LV"/>
              </w:rPr>
            </w:pPr>
          </w:p>
          <w:p w14:paraId="14E30AB1" w14:textId="77777777" w:rsidR="0000638C" w:rsidRDefault="0000638C" w:rsidP="007730F2">
            <w:pPr>
              <w:pStyle w:val="ListParagraph"/>
              <w:ind w:left="0"/>
              <w:rPr>
                <w:rFonts w:ascii="Times New Roman" w:hAnsi="Times New Roman" w:cs="Times New Roman"/>
                <w:sz w:val="24"/>
                <w:szCs w:val="24"/>
                <w:lang w:val="lv-LV"/>
              </w:rPr>
            </w:pPr>
          </w:p>
          <w:p w14:paraId="45F82DCB" w14:textId="77777777" w:rsidR="0000638C" w:rsidRDefault="0000638C" w:rsidP="007730F2">
            <w:pPr>
              <w:pStyle w:val="ListParagraph"/>
              <w:ind w:left="0"/>
              <w:rPr>
                <w:rFonts w:ascii="Times New Roman" w:hAnsi="Times New Roman" w:cs="Times New Roman"/>
                <w:sz w:val="24"/>
                <w:szCs w:val="24"/>
                <w:lang w:val="lv-LV"/>
              </w:rPr>
            </w:pPr>
          </w:p>
          <w:p w14:paraId="2E39D76E" w14:textId="74CD05DD" w:rsidR="0000638C" w:rsidRDefault="0000638C"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Jāturpina pilnveidot.</w:t>
            </w:r>
          </w:p>
        </w:tc>
      </w:tr>
      <w:tr w:rsidR="007730F2" w14:paraId="38365DF5" w14:textId="77777777" w:rsidTr="00875590">
        <w:tc>
          <w:tcPr>
            <w:tcW w:w="2836" w:type="dxa"/>
          </w:tcPr>
          <w:p w14:paraId="34829D95" w14:textId="77777777" w:rsidR="007730F2" w:rsidRDefault="007730F2" w:rsidP="007730F2">
            <w:pPr>
              <w:pStyle w:val="ListParagraph"/>
              <w:ind w:left="0"/>
              <w:rPr>
                <w:rFonts w:ascii="Times New Roman" w:hAnsi="Times New Roman" w:cs="Times New Roman"/>
                <w:sz w:val="24"/>
                <w:szCs w:val="24"/>
                <w:lang w:val="lv-LV"/>
              </w:rPr>
            </w:pPr>
          </w:p>
        </w:tc>
        <w:tc>
          <w:tcPr>
            <w:tcW w:w="3520" w:type="dxa"/>
          </w:tcPr>
          <w:p w14:paraId="303F6094" w14:textId="0A68C7FD" w:rsidR="007730F2" w:rsidRPr="00B0748C" w:rsidRDefault="00C4364A" w:rsidP="00A55173">
            <w:pPr>
              <w:pStyle w:val="ListParagraph"/>
              <w:numPr>
                <w:ilvl w:val="0"/>
                <w:numId w:val="17"/>
              </w:numPr>
              <w:rPr>
                <w:rFonts w:ascii="Times New Roman" w:hAnsi="Times New Roman" w:cs="Times New Roman"/>
                <w:sz w:val="24"/>
                <w:szCs w:val="24"/>
                <w:lang w:val="lv-LV"/>
              </w:rPr>
            </w:pPr>
            <w:r w:rsidRPr="00B0748C">
              <w:rPr>
                <w:rFonts w:ascii="Times New Roman" w:hAnsi="Times New Roman" w:cs="Times New Roman"/>
                <w:sz w:val="24"/>
                <w:szCs w:val="24"/>
                <w:lang w:val="lv-LV"/>
              </w:rPr>
              <w:t>kvant</w:t>
            </w:r>
            <w:r w:rsidR="007730F2" w:rsidRPr="00B0748C">
              <w:rPr>
                <w:rFonts w:ascii="Times New Roman" w:hAnsi="Times New Roman" w:cs="Times New Roman"/>
                <w:sz w:val="24"/>
                <w:szCs w:val="24"/>
                <w:lang w:val="lv-LV"/>
              </w:rPr>
              <w:t>itatīvi</w:t>
            </w:r>
          </w:p>
          <w:p w14:paraId="6495F19E" w14:textId="1BF14F2F" w:rsidR="00C4364A" w:rsidRPr="00B0748C" w:rsidRDefault="00C4364A" w:rsidP="00C4364A">
            <w:pPr>
              <w:textAlignment w:val="baseline"/>
              <w:rPr>
                <w:rFonts w:ascii="Times New Roman" w:eastAsia="Times New Roman" w:hAnsi="Times New Roman" w:cs="Times New Roman"/>
                <w:color w:val="000000"/>
                <w:sz w:val="24"/>
                <w:szCs w:val="24"/>
                <w:lang w:val="lv-LV" w:eastAsia="lv-LV"/>
              </w:rPr>
            </w:pPr>
            <w:r w:rsidRPr="00B0748C">
              <w:rPr>
                <w:rFonts w:ascii="Times New Roman" w:eastAsia="Times New Roman" w:hAnsi="Times New Roman" w:cs="Times New Roman"/>
                <w:color w:val="000000"/>
                <w:sz w:val="24"/>
                <w:szCs w:val="24"/>
                <w:lang w:val="lv-LV" w:eastAsia="lv-LV"/>
              </w:rPr>
              <w:t>Iekļaujošas vides nodrošināšanai</w:t>
            </w:r>
            <w:r w:rsidR="0000638C" w:rsidRPr="00B0748C">
              <w:rPr>
                <w:rFonts w:ascii="Times New Roman" w:eastAsia="Times New Roman" w:hAnsi="Times New Roman" w:cs="Times New Roman"/>
                <w:color w:val="000000"/>
                <w:sz w:val="24"/>
                <w:szCs w:val="24"/>
                <w:lang w:val="lv-LV" w:eastAsia="lv-LV"/>
              </w:rPr>
              <w:t xml:space="preserve"> izveidota un</w:t>
            </w:r>
            <w:r w:rsidRPr="00B0748C">
              <w:rPr>
                <w:rFonts w:ascii="Times New Roman" w:eastAsia="Times New Roman" w:hAnsi="Times New Roman" w:cs="Times New Roman"/>
                <w:color w:val="000000"/>
                <w:sz w:val="24"/>
                <w:szCs w:val="24"/>
                <w:lang w:val="lv-LV" w:eastAsia="lv-LV"/>
              </w:rPr>
              <w:t xml:space="preserve"> labiekārtota  “Miera istaba</w:t>
            </w:r>
            <w:r w:rsidR="0000638C" w:rsidRPr="00B0748C">
              <w:rPr>
                <w:rFonts w:ascii="Times New Roman" w:eastAsia="Times New Roman" w:hAnsi="Times New Roman" w:cs="Times New Roman"/>
                <w:color w:val="000000"/>
                <w:sz w:val="24"/>
                <w:szCs w:val="24"/>
                <w:lang w:val="lv-LV" w:eastAsia="lv-LV"/>
              </w:rPr>
              <w:t>”, bērniem ar speciālām vajadzībās un bērniem ar uzvedības traucējumiem.</w:t>
            </w:r>
          </w:p>
          <w:p w14:paraId="0BA20BCC" w14:textId="77777777"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p>
          <w:p w14:paraId="55EA389D" w14:textId="6BC437EE"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r w:rsidRPr="00B0748C">
              <w:rPr>
                <w:rFonts w:ascii="Times New Roman" w:eastAsia="Times New Roman" w:hAnsi="Times New Roman" w:cs="Times New Roman"/>
                <w:color w:val="000000"/>
                <w:sz w:val="24"/>
                <w:szCs w:val="24"/>
                <w:lang w:val="lv-LV" w:eastAsia="lv-LV"/>
              </w:rPr>
              <w:t>Organizēts seminārs pedagogiem, palīgiem “Īpašā bērna iezīmes un atpazīšana pirmsskolas izglītības iestādē”. </w:t>
            </w:r>
          </w:p>
          <w:p w14:paraId="1F0304A3" w14:textId="77777777"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p>
          <w:p w14:paraId="158AD02E" w14:textId="04646469"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r w:rsidRPr="00B0748C">
              <w:rPr>
                <w:rFonts w:ascii="Times New Roman" w:eastAsia="Times New Roman" w:hAnsi="Times New Roman" w:cs="Times New Roman"/>
                <w:color w:val="000000"/>
                <w:sz w:val="24"/>
                <w:szCs w:val="24"/>
                <w:lang w:val="lv-LV" w:eastAsia="lv-LV"/>
              </w:rPr>
              <w:t>Regulāri</w:t>
            </w:r>
            <w:r w:rsidR="00E270BD" w:rsidRPr="00B0748C">
              <w:rPr>
                <w:rFonts w:ascii="Times New Roman" w:eastAsia="Times New Roman" w:hAnsi="Times New Roman" w:cs="Times New Roman"/>
                <w:color w:val="000000"/>
                <w:sz w:val="24"/>
                <w:szCs w:val="24"/>
                <w:lang w:val="lv-LV" w:eastAsia="lv-LV"/>
              </w:rPr>
              <w:t xml:space="preserve"> organizētas tikšanās par individu</w:t>
            </w:r>
            <w:r w:rsidRPr="00B0748C">
              <w:rPr>
                <w:rFonts w:ascii="Times New Roman" w:eastAsia="Times New Roman" w:hAnsi="Times New Roman" w:cs="Times New Roman"/>
                <w:color w:val="000000"/>
                <w:sz w:val="24"/>
                <w:szCs w:val="24"/>
                <w:lang w:val="lv-LV" w:eastAsia="lv-LV"/>
              </w:rPr>
              <w:t>ālajiem plāniem, bērna dinamiku un  to pilnveidi, sniegtas konsultācijas, veikti grupas vērojumi.</w:t>
            </w:r>
          </w:p>
          <w:p w14:paraId="0C879B84" w14:textId="77777777"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p>
          <w:p w14:paraId="096132D5" w14:textId="51D5A77F"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r w:rsidRPr="00B0748C">
              <w:rPr>
                <w:rFonts w:ascii="Times New Roman" w:eastAsia="Times New Roman" w:hAnsi="Times New Roman" w:cs="Times New Roman"/>
                <w:color w:val="000000"/>
                <w:sz w:val="24"/>
                <w:szCs w:val="24"/>
                <w:lang w:val="lv-LV" w:eastAsia="lv-LV"/>
              </w:rPr>
              <w:lastRenderedPageBreak/>
              <w:t>Kopumā 27 bērni ieguvuši speciālās programmas. </w:t>
            </w:r>
          </w:p>
          <w:p w14:paraId="70E7B8BE" w14:textId="77777777" w:rsidR="0000638C" w:rsidRPr="00B0748C" w:rsidRDefault="0000638C" w:rsidP="0000638C">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(2 bērni ar 59.progr.</w:t>
            </w:r>
          </w:p>
          <w:p w14:paraId="04A7470A" w14:textId="77777777" w:rsidR="0000638C" w:rsidRPr="00B0748C" w:rsidRDefault="0000638C" w:rsidP="0000638C">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 bērns ar 58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w:t>
            </w:r>
          </w:p>
          <w:p w14:paraId="205D0168" w14:textId="77777777" w:rsidR="0000638C" w:rsidRPr="00B0748C" w:rsidRDefault="0000638C" w:rsidP="0000638C">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10 bērni ar 56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.+nepieciešams logopēds;</w:t>
            </w:r>
          </w:p>
          <w:p w14:paraId="2B0BC428" w14:textId="77777777" w:rsidR="0000638C" w:rsidRPr="00B0748C" w:rsidRDefault="0000638C" w:rsidP="0000638C">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10 bērni ar 55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 nepieciešams speciālais pedagogs.</w:t>
            </w:r>
          </w:p>
          <w:p w14:paraId="16244BE8" w14:textId="0B14685F" w:rsidR="0000638C" w:rsidRPr="00B0748C" w:rsidRDefault="0000638C" w:rsidP="0000638C">
            <w:pPr>
              <w:textAlignment w:val="baseline"/>
              <w:rPr>
                <w:rFonts w:ascii="Times New Roman" w:eastAsia="Times New Roman" w:hAnsi="Times New Roman" w:cs="Times New Roman"/>
                <w:color w:val="000000"/>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4 bērni ar 55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        </w:t>
            </w:r>
            <w:r w:rsidR="00277112">
              <w:rPr>
                <w:rFonts w:ascii="Times New Roman" w:eastAsia="Times New Roman" w:hAnsi="Times New Roman" w:cs="Times New Roman"/>
                <w:color w:val="000000"/>
                <w:sz w:val="24"/>
                <w:szCs w:val="24"/>
                <w:lang w:val="lv-LV" w:eastAsia="lv-LV"/>
              </w:rPr>
              <w:t>                               </w:t>
            </w:r>
            <w:r w:rsidR="00277112" w:rsidRPr="00B0748C">
              <w:rPr>
                <w:rFonts w:ascii="Times New Roman" w:eastAsia="Times New Roman" w:hAnsi="Times New Roman" w:cs="Times New Roman"/>
                <w:color w:val="000000"/>
                <w:sz w:val="24"/>
                <w:szCs w:val="24"/>
                <w:lang w:val="lv-LV" w:eastAsia="lv-LV"/>
              </w:rPr>
              <w:t xml:space="preserve"> </w:t>
            </w:r>
          </w:p>
          <w:p w14:paraId="2A51BDC1" w14:textId="77777777" w:rsidR="0000638C" w:rsidRPr="00B0748C" w:rsidRDefault="0000638C" w:rsidP="00C4364A">
            <w:pPr>
              <w:textAlignment w:val="baseline"/>
              <w:rPr>
                <w:rFonts w:ascii="Times New Roman" w:eastAsia="Times New Roman" w:hAnsi="Times New Roman" w:cs="Times New Roman"/>
                <w:color w:val="000000"/>
                <w:sz w:val="24"/>
                <w:szCs w:val="24"/>
                <w:lang w:val="lv-LV" w:eastAsia="lv-LV"/>
              </w:rPr>
            </w:pPr>
          </w:p>
          <w:p w14:paraId="11E420CB" w14:textId="795796C1" w:rsidR="00C4364A" w:rsidRPr="00B0748C" w:rsidRDefault="00C4364A" w:rsidP="00C4364A">
            <w:pPr>
              <w:rPr>
                <w:rFonts w:ascii="Times New Roman" w:hAnsi="Times New Roman" w:cs="Times New Roman"/>
                <w:sz w:val="24"/>
                <w:szCs w:val="24"/>
                <w:lang w:val="lv-LV"/>
              </w:rPr>
            </w:pPr>
          </w:p>
        </w:tc>
        <w:tc>
          <w:tcPr>
            <w:tcW w:w="3284" w:type="dxa"/>
          </w:tcPr>
          <w:p w14:paraId="61390DF3" w14:textId="77777777" w:rsidR="007730F2" w:rsidRDefault="007730F2" w:rsidP="007730F2">
            <w:pPr>
              <w:pStyle w:val="ListParagraph"/>
              <w:ind w:left="0"/>
              <w:rPr>
                <w:rFonts w:ascii="Times New Roman" w:hAnsi="Times New Roman" w:cs="Times New Roman"/>
                <w:sz w:val="24"/>
                <w:szCs w:val="24"/>
                <w:lang w:val="lv-LV"/>
              </w:rPr>
            </w:pPr>
          </w:p>
          <w:p w14:paraId="537CEF00" w14:textId="77777777" w:rsidR="0000638C" w:rsidRDefault="0000638C"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4BD6190" w14:textId="77777777" w:rsidR="0000638C" w:rsidRDefault="0000638C" w:rsidP="007730F2">
            <w:pPr>
              <w:pStyle w:val="ListParagraph"/>
              <w:ind w:left="0"/>
              <w:rPr>
                <w:rFonts w:ascii="Times New Roman" w:hAnsi="Times New Roman" w:cs="Times New Roman"/>
                <w:sz w:val="24"/>
                <w:szCs w:val="24"/>
                <w:lang w:val="lv-LV"/>
              </w:rPr>
            </w:pPr>
          </w:p>
          <w:p w14:paraId="70780C63" w14:textId="77777777" w:rsidR="0000638C" w:rsidRDefault="0000638C" w:rsidP="007730F2">
            <w:pPr>
              <w:pStyle w:val="ListParagraph"/>
              <w:ind w:left="0"/>
              <w:rPr>
                <w:rFonts w:ascii="Times New Roman" w:hAnsi="Times New Roman" w:cs="Times New Roman"/>
                <w:sz w:val="24"/>
                <w:szCs w:val="24"/>
                <w:lang w:val="lv-LV"/>
              </w:rPr>
            </w:pPr>
          </w:p>
          <w:p w14:paraId="7879144B" w14:textId="77777777" w:rsidR="0000638C" w:rsidRDefault="0000638C" w:rsidP="007730F2">
            <w:pPr>
              <w:pStyle w:val="ListParagraph"/>
              <w:ind w:left="0"/>
              <w:rPr>
                <w:rFonts w:ascii="Times New Roman" w:hAnsi="Times New Roman" w:cs="Times New Roman"/>
                <w:sz w:val="24"/>
                <w:szCs w:val="24"/>
                <w:lang w:val="lv-LV"/>
              </w:rPr>
            </w:pPr>
          </w:p>
          <w:p w14:paraId="7311079F" w14:textId="77777777" w:rsidR="0000638C" w:rsidRDefault="0000638C" w:rsidP="007730F2">
            <w:pPr>
              <w:pStyle w:val="ListParagraph"/>
              <w:ind w:left="0"/>
              <w:rPr>
                <w:rFonts w:ascii="Times New Roman" w:hAnsi="Times New Roman" w:cs="Times New Roman"/>
                <w:sz w:val="24"/>
                <w:szCs w:val="24"/>
                <w:lang w:val="lv-LV"/>
              </w:rPr>
            </w:pPr>
          </w:p>
          <w:p w14:paraId="11BEA372" w14:textId="77777777" w:rsidR="0000638C" w:rsidRDefault="0000638C" w:rsidP="007730F2">
            <w:pPr>
              <w:pStyle w:val="ListParagraph"/>
              <w:ind w:left="0"/>
              <w:rPr>
                <w:rFonts w:ascii="Times New Roman" w:hAnsi="Times New Roman" w:cs="Times New Roman"/>
                <w:sz w:val="24"/>
                <w:szCs w:val="24"/>
                <w:lang w:val="lv-LV"/>
              </w:rPr>
            </w:pPr>
          </w:p>
          <w:p w14:paraId="0C31F77F" w14:textId="77777777" w:rsidR="0000638C" w:rsidRDefault="0000638C"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692BCBEA" w14:textId="77777777" w:rsidR="0000638C" w:rsidRDefault="0000638C" w:rsidP="007730F2">
            <w:pPr>
              <w:pStyle w:val="ListParagraph"/>
              <w:ind w:left="0"/>
              <w:rPr>
                <w:rFonts w:ascii="Times New Roman" w:hAnsi="Times New Roman" w:cs="Times New Roman"/>
                <w:sz w:val="24"/>
                <w:szCs w:val="24"/>
                <w:lang w:val="lv-LV"/>
              </w:rPr>
            </w:pPr>
          </w:p>
          <w:p w14:paraId="79139327" w14:textId="77777777" w:rsidR="0000638C" w:rsidRDefault="0000638C" w:rsidP="007730F2">
            <w:pPr>
              <w:pStyle w:val="ListParagraph"/>
              <w:ind w:left="0"/>
              <w:rPr>
                <w:rFonts w:ascii="Times New Roman" w:hAnsi="Times New Roman" w:cs="Times New Roman"/>
                <w:sz w:val="24"/>
                <w:szCs w:val="24"/>
                <w:lang w:val="lv-LV"/>
              </w:rPr>
            </w:pPr>
          </w:p>
          <w:p w14:paraId="6AE0D42D" w14:textId="77777777" w:rsidR="0000638C" w:rsidRDefault="0000638C" w:rsidP="007730F2">
            <w:pPr>
              <w:pStyle w:val="ListParagraph"/>
              <w:ind w:left="0"/>
              <w:rPr>
                <w:rFonts w:ascii="Times New Roman" w:hAnsi="Times New Roman" w:cs="Times New Roman"/>
                <w:sz w:val="24"/>
                <w:szCs w:val="24"/>
                <w:lang w:val="lv-LV"/>
              </w:rPr>
            </w:pPr>
          </w:p>
          <w:p w14:paraId="6DCF638B" w14:textId="77777777" w:rsidR="0000638C" w:rsidRDefault="0000638C" w:rsidP="007730F2">
            <w:pPr>
              <w:pStyle w:val="ListParagraph"/>
              <w:ind w:left="0"/>
              <w:rPr>
                <w:rFonts w:ascii="Times New Roman" w:hAnsi="Times New Roman" w:cs="Times New Roman"/>
                <w:sz w:val="24"/>
                <w:szCs w:val="24"/>
                <w:lang w:val="lv-LV"/>
              </w:rPr>
            </w:pPr>
          </w:p>
          <w:p w14:paraId="70AE17B0" w14:textId="77777777" w:rsidR="0000638C" w:rsidRDefault="0000638C"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4D8D909" w14:textId="77777777" w:rsidR="0000638C" w:rsidRDefault="0000638C" w:rsidP="007730F2">
            <w:pPr>
              <w:pStyle w:val="ListParagraph"/>
              <w:ind w:left="0"/>
              <w:rPr>
                <w:rFonts w:ascii="Times New Roman" w:hAnsi="Times New Roman" w:cs="Times New Roman"/>
                <w:sz w:val="24"/>
                <w:szCs w:val="24"/>
                <w:lang w:val="lv-LV"/>
              </w:rPr>
            </w:pPr>
          </w:p>
          <w:p w14:paraId="4C565D0C" w14:textId="77777777" w:rsidR="0000638C" w:rsidRDefault="0000638C" w:rsidP="007730F2">
            <w:pPr>
              <w:pStyle w:val="ListParagraph"/>
              <w:ind w:left="0"/>
              <w:rPr>
                <w:rFonts w:ascii="Times New Roman" w:hAnsi="Times New Roman" w:cs="Times New Roman"/>
                <w:sz w:val="24"/>
                <w:szCs w:val="24"/>
                <w:lang w:val="lv-LV"/>
              </w:rPr>
            </w:pPr>
          </w:p>
          <w:p w14:paraId="3390D189" w14:textId="77777777" w:rsidR="0000638C" w:rsidRDefault="0000638C" w:rsidP="007730F2">
            <w:pPr>
              <w:pStyle w:val="ListParagraph"/>
              <w:ind w:left="0"/>
              <w:rPr>
                <w:rFonts w:ascii="Times New Roman" w:hAnsi="Times New Roman" w:cs="Times New Roman"/>
                <w:sz w:val="24"/>
                <w:szCs w:val="24"/>
                <w:lang w:val="lv-LV"/>
              </w:rPr>
            </w:pPr>
          </w:p>
          <w:p w14:paraId="3CD194B4" w14:textId="77777777" w:rsidR="0000638C" w:rsidRDefault="0000638C" w:rsidP="007730F2">
            <w:pPr>
              <w:pStyle w:val="ListParagraph"/>
              <w:ind w:left="0"/>
              <w:rPr>
                <w:rFonts w:ascii="Times New Roman" w:hAnsi="Times New Roman" w:cs="Times New Roman"/>
                <w:sz w:val="24"/>
                <w:szCs w:val="24"/>
                <w:lang w:val="lv-LV"/>
              </w:rPr>
            </w:pPr>
          </w:p>
          <w:p w14:paraId="47BC2F19" w14:textId="77777777" w:rsidR="0000638C" w:rsidRDefault="0000638C" w:rsidP="007730F2">
            <w:pPr>
              <w:pStyle w:val="ListParagraph"/>
              <w:ind w:left="0"/>
              <w:rPr>
                <w:rFonts w:ascii="Times New Roman" w:hAnsi="Times New Roman" w:cs="Times New Roman"/>
                <w:sz w:val="24"/>
                <w:szCs w:val="24"/>
                <w:lang w:val="lv-LV"/>
              </w:rPr>
            </w:pPr>
          </w:p>
          <w:p w14:paraId="1928041E" w14:textId="77777777" w:rsidR="0000638C" w:rsidRDefault="0000638C" w:rsidP="007730F2">
            <w:pPr>
              <w:pStyle w:val="ListParagraph"/>
              <w:ind w:left="0"/>
              <w:rPr>
                <w:rFonts w:ascii="Times New Roman" w:hAnsi="Times New Roman" w:cs="Times New Roman"/>
                <w:sz w:val="24"/>
                <w:szCs w:val="24"/>
                <w:lang w:val="lv-LV"/>
              </w:rPr>
            </w:pPr>
          </w:p>
          <w:p w14:paraId="44900946" w14:textId="77777777" w:rsidR="000C4050" w:rsidRDefault="000C4050" w:rsidP="007730F2">
            <w:pPr>
              <w:pStyle w:val="ListParagraph"/>
              <w:ind w:left="0"/>
              <w:rPr>
                <w:rFonts w:ascii="Times New Roman" w:hAnsi="Times New Roman" w:cs="Times New Roman"/>
                <w:sz w:val="24"/>
                <w:szCs w:val="24"/>
                <w:lang w:val="lv-LV"/>
              </w:rPr>
            </w:pPr>
          </w:p>
          <w:p w14:paraId="49C530EE" w14:textId="77777777" w:rsidR="000C4050" w:rsidRDefault="000C4050" w:rsidP="007730F2">
            <w:pPr>
              <w:pStyle w:val="ListParagraph"/>
              <w:ind w:left="0"/>
              <w:rPr>
                <w:rFonts w:ascii="Times New Roman" w:hAnsi="Times New Roman" w:cs="Times New Roman"/>
                <w:sz w:val="24"/>
                <w:szCs w:val="24"/>
                <w:lang w:val="lv-LV"/>
              </w:rPr>
            </w:pPr>
          </w:p>
          <w:p w14:paraId="01E8E4C0" w14:textId="77777777" w:rsidR="000C4050" w:rsidRDefault="000C4050" w:rsidP="007730F2">
            <w:pPr>
              <w:pStyle w:val="ListParagraph"/>
              <w:ind w:left="0"/>
              <w:rPr>
                <w:rFonts w:ascii="Times New Roman" w:hAnsi="Times New Roman" w:cs="Times New Roman"/>
                <w:sz w:val="24"/>
                <w:szCs w:val="24"/>
                <w:lang w:val="lv-LV"/>
              </w:rPr>
            </w:pPr>
          </w:p>
          <w:p w14:paraId="2B405349" w14:textId="77777777" w:rsidR="000C4050" w:rsidRDefault="000C4050" w:rsidP="007730F2">
            <w:pPr>
              <w:pStyle w:val="ListParagraph"/>
              <w:ind w:left="0"/>
              <w:rPr>
                <w:rFonts w:ascii="Times New Roman" w:hAnsi="Times New Roman" w:cs="Times New Roman"/>
                <w:sz w:val="24"/>
                <w:szCs w:val="24"/>
                <w:lang w:val="lv-LV"/>
              </w:rPr>
            </w:pPr>
          </w:p>
          <w:p w14:paraId="558F8120" w14:textId="77777777" w:rsidR="000C4050" w:rsidRDefault="000C4050" w:rsidP="007730F2">
            <w:pPr>
              <w:pStyle w:val="ListParagraph"/>
              <w:ind w:left="0"/>
              <w:rPr>
                <w:rFonts w:ascii="Times New Roman" w:hAnsi="Times New Roman" w:cs="Times New Roman"/>
                <w:sz w:val="24"/>
                <w:szCs w:val="24"/>
                <w:lang w:val="lv-LV"/>
              </w:rPr>
            </w:pPr>
          </w:p>
          <w:p w14:paraId="7002A8F9" w14:textId="77777777" w:rsidR="000C4050" w:rsidRDefault="000C4050" w:rsidP="007730F2">
            <w:pPr>
              <w:pStyle w:val="ListParagraph"/>
              <w:ind w:left="0"/>
              <w:rPr>
                <w:rFonts w:ascii="Times New Roman" w:hAnsi="Times New Roman" w:cs="Times New Roman"/>
                <w:sz w:val="24"/>
                <w:szCs w:val="24"/>
                <w:lang w:val="lv-LV"/>
              </w:rPr>
            </w:pPr>
          </w:p>
          <w:p w14:paraId="35179562" w14:textId="77777777" w:rsidR="000C4050" w:rsidRDefault="000C4050" w:rsidP="007730F2">
            <w:pPr>
              <w:pStyle w:val="ListParagraph"/>
              <w:ind w:left="0"/>
              <w:rPr>
                <w:rFonts w:ascii="Times New Roman" w:hAnsi="Times New Roman" w:cs="Times New Roman"/>
                <w:sz w:val="24"/>
                <w:szCs w:val="24"/>
                <w:lang w:val="lv-LV"/>
              </w:rPr>
            </w:pPr>
          </w:p>
          <w:p w14:paraId="4C6434F5" w14:textId="77777777" w:rsidR="000C4050" w:rsidRDefault="000C4050" w:rsidP="007730F2">
            <w:pPr>
              <w:pStyle w:val="ListParagraph"/>
              <w:ind w:left="0"/>
              <w:rPr>
                <w:rFonts w:ascii="Times New Roman" w:hAnsi="Times New Roman" w:cs="Times New Roman"/>
                <w:sz w:val="24"/>
                <w:szCs w:val="24"/>
                <w:lang w:val="lv-LV"/>
              </w:rPr>
            </w:pPr>
          </w:p>
          <w:p w14:paraId="1965AB38" w14:textId="77777777" w:rsidR="000C4050" w:rsidRDefault="000C4050" w:rsidP="007730F2">
            <w:pPr>
              <w:pStyle w:val="ListParagraph"/>
              <w:ind w:left="0"/>
              <w:rPr>
                <w:rFonts w:ascii="Times New Roman" w:hAnsi="Times New Roman" w:cs="Times New Roman"/>
                <w:sz w:val="24"/>
                <w:szCs w:val="24"/>
                <w:lang w:val="lv-LV"/>
              </w:rPr>
            </w:pPr>
          </w:p>
          <w:p w14:paraId="2BA1E1D0" w14:textId="77777777" w:rsidR="000C4050" w:rsidRDefault="000C4050" w:rsidP="007730F2">
            <w:pPr>
              <w:pStyle w:val="ListParagraph"/>
              <w:ind w:left="0"/>
              <w:rPr>
                <w:rFonts w:ascii="Times New Roman" w:hAnsi="Times New Roman" w:cs="Times New Roman"/>
                <w:sz w:val="24"/>
                <w:szCs w:val="24"/>
                <w:lang w:val="lv-LV"/>
              </w:rPr>
            </w:pPr>
          </w:p>
          <w:p w14:paraId="2309A964" w14:textId="77777777" w:rsidR="000C4050" w:rsidRDefault="000C4050" w:rsidP="007730F2">
            <w:pPr>
              <w:pStyle w:val="ListParagraph"/>
              <w:ind w:left="0"/>
              <w:rPr>
                <w:rFonts w:ascii="Times New Roman" w:hAnsi="Times New Roman" w:cs="Times New Roman"/>
                <w:sz w:val="24"/>
                <w:szCs w:val="24"/>
                <w:lang w:val="lv-LV"/>
              </w:rPr>
            </w:pPr>
          </w:p>
          <w:p w14:paraId="4E1E5705" w14:textId="77777777" w:rsidR="000C4050" w:rsidRDefault="000C4050" w:rsidP="007730F2">
            <w:pPr>
              <w:pStyle w:val="ListParagraph"/>
              <w:ind w:left="0"/>
              <w:rPr>
                <w:rFonts w:ascii="Times New Roman" w:hAnsi="Times New Roman" w:cs="Times New Roman"/>
                <w:sz w:val="24"/>
                <w:szCs w:val="24"/>
                <w:lang w:val="lv-LV"/>
              </w:rPr>
            </w:pPr>
          </w:p>
          <w:p w14:paraId="77CAC00B" w14:textId="44B425E3" w:rsidR="000C4050" w:rsidRDefault="000C4050" w:rsidP="007730F2">
            <w:pPr>
              <w:pStyle w:val="ListParagraph"/>
              <w:ind w:left="0"/>
              <w:rPr>
                <w:rFonts w:ascii="Times New Roman" w:hAnsi="Times New Roman" w:cs="Times New Roman"/>
                <w:sz w:val="24"/>
                <w:szCs w:val="24"/>
                <w:lang w:val="lv-LV"/>
              </w:rPr>
            </w:pPr>
          </w:p>
        </w:tc>
      </w:tr>
      <w:tr w:rsidR="000C4050" w14:paraId="753453E2" w14:textId="77777777" w:rsidTr="00875590">
        <w:tc>
          <w:tcPr>
            <w:tcW w:w="2836" w:type="dxa"/>
          </w:tcPr>
          <w:p w14:paraId="4FA2A52A" w14:textId="77777777" w:rsidR="000C4050" w:rsidRDefault="000C4050"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Nr.3</w:t>
            </w:r>
          </w:p>
          <w:p w14:paraId="24721663" w14:textId="5D06B9AF" w:rsidR="000C4050" w:rsidRDefault="000C4050" w:rsidP="007730F2">
            <w:pPr>
              <w:pStyle w:val="ListParagraph"/>
              <w:ind w:left="0"/>
              <w:rPr>
                <w:rFonts w:ascii="Times New Roman" w:hAnsi="Times New Roman" w:cs="Times New Roman"/>
                <w:sz w:val="24"/>
                <w:szCs w:val="24"/>
                <w:lang w:val="lv-LV"/>
              </w:rPr>
            </w:pPr>
            <w:r w:rsidRPr="0001730B">
              <w:rPr>
                <w:rFonts w:ascii="Times New Roman" w:eastAsia="Times New Roman" w:hAnsi="Times New Roman" w:cs="Times New Roman"/>
                <w:color w:val="000000"/>
                <w:sz w:val="24"/>
                <w:szCs w:val="24"/>
                <w:lang w:val="lv-LV" w:eastAsia="lv-LV"/>
              </w:rPr>
              <w:t>Dalība Vides izglītības fonds Ekoskolu programmā, padziļināti apgūstot tēmu “Veselīgs dzīvesveids”. </w:t>
            </w:r>
          </w:p>
        </w:tc>
        <w:tc>
          <w:tcPr>
            <w:tcW w:w="3520" w:type="dxa"/>
          </w:tcPr>
          <w:p w14:paraId="4D5F404B" w14:textId="784AC0D7" w:rsidR="000C4050" w:rsidRDefault="000C4050" w:rsidP="00A55173">
            <w:pPr>
              <w:pStyle w:val="ListParagraph"/>
              <w:numPr>
                <w:ilvl w:val="0"/>
                <w:numId w:val="17"/>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07F0FBEA" w14:textId="77777777" w:rsidR="000C4050" w:rsidRPr="000C4050" w:rsidRDefault="000C4050" w:rsidP="000C4050">
            <w:pPr>
              <w:rPr>
                <w:rFonts w:ascii="Times New Roman" w:hAnsi="Times New Roman" w:cs="Times New Roman"/>
                <w:sz w:val="24"/>
                <w:szCs w:val="24"/>
                <w:lang w:val="lv-LV"/>
              </w:rPr>
            </w:pPr>
          </w:p>
          <w:p w14:paraId="0817391A" w14:textId="77777777" w:rsidR="000C4050" w:rsidRPr="0001730B" w:rsidRDefault="000C4050" w:rsidP="000C4050">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Gūst zināšanas par veselīga dzīvesveida ietekmi uz veselību.</w:t>
            </w:r>
          </w:p>
          <w:p w14:paraId="47D19394" w14:textId="2B6191DB" w:rsidR="000C4050" w:rsidRPr="000C4050" w:rsidRDefault="000C4050" w:rsidP="000C4050">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r>
            <w:r w:rsidRPr="0001730B">
              <w:rPr>
                <w:rFonts w:ascii="Times New Roman" w:eastAsia="Times New Roman" w:hAnsi="Times New Roman" w:cs="Times New Roman"/>
                <w:color w:val="000000"/>
                <w:sz w:val="24"/>
                <w:szCs w:val="24"/>
                <w:lang w:val="lv-LV" w:eastAsia="lv-LV"/>
              </w:rPr>
              <w:t>Veicināta neveselīga ieradumu aizvietošana ar veselīgām alternatīvām.</w:t>
            </w:r>
          </w:p>
        </w:tc>
        <w:tc>
          <w:tcPr>
            <w:tcW w:w="3284" w:type="dxa"/>
          </w:tcPr>
          <w:p w14:paraId="54CFB0ED" w14:textId="77777777" w:rsidR="000C4050" w:rsidRDefault="000C4050" w:rsidP="007730F2">
            <w:pPr>
              <w:pStyle w:val="ListParagraph"/>
              <w:ind w:left="0"/>
              <w:rPr>
                <w:rFonts w:ascii="Times New Roman" w:hAnsi="Times New Roman" w:cs="Times New Roman"/>
                <w:sz w:val="24"/>
                <w:szCs w:val="24"/>
                <w:lang w:val="lv-LV"/>
              </w:rPr>
            </w:pPr>
          </w:p>
          <w:p w14:paraId="672FAF3C" w14:textId="77777777" w:rsidR="000C4050" w:rsidRDefault="000C4050" w:rsidP="007730F2">
            <w:pPr>
              <w:pStyle w:val="ListParagraph"/>
              <w:ind w:left="0"/>
              <w:rPr>
                <w:rFonts w:ascii="Times New Roman" w:hAnsi="Times New Roman" w:cs="Times New Roman"/>
                <w:sz w:val="24"/>
                <w:szCs w:val="24"/>
                <w:lang w:val="lv-LV"/>
              </w:rPr>
            </w:pPr>
          </w:p>
          <w:p w14:paraId="760CC09D" w14:textId="77777777" w:rsidR="000C4050" w:rsidRDefault="000C4050"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3E0516E0" w14:textId="77777777" w:rsidR="000C4050" w:rsidRDefault="000C4050" w:rsidP="007730F2">
            <w:pPr>
              <w:pStyle w:val="ListParagraph"/>
              <w:ind w:left="0"/>
              <w:rPr>
                <w:rFonts w:ascii="Times New Roman" w:hAnsi="Times New Roman" w:cs="Times New Roman"/>
                <w:sz w:val="24"/>
                <w:szCs w:val="24"/>
                <w:lang w:val="lv-LV"/>
              </w:rPr>
            </w:pPr>
          </w:p>
          <w:p w14:paraId="3A6F6768" w14:textId="77777777" w:rsidR="000C4050" w:rsidRDefault="000C4050" w:rsidP="007730F2">
            <w:pPr>
              <w:pStyle w:val="ListParagraph"/>
              <w:ind w:left="0"/>
              <w:rPr>
                <w:rFonts w:ascii="Times New Roman" w:hAnsi="Times New Roman" w:cs="Times New Roman"/>
                <w:sz w:val="24"/>
                <w:szCs w:val="24"/>
                <w:lang w:val="lv-LV"/>
              </w:rPr>
            </w:pPr>
          </w:p>
          <w:p w14:paraId="23F4D446" w14:textId="77777777" w:rsidR="000C4050" w:rsidRDefault="000C4050" w:rsidP="007730F2">
            <w:pPr>
              <w:pStyle w:val="ListParagraph"/>
              <w:ind w:left="0"/>
              <w:rPr>
                <w:rFonts w:ascii="Times New Roman" w:hAnsi="Times New Roman" w:cs="Times New Roman"/>
                <w:sz w:val="24"/>
                <w:szCs w:val="24"/>
                <w:lang w:val="lv-LV"/>
              </w:rPr>
            </w:pPr>
          </w:p>
          <w:p w14:paraId="50DE835A" w14:textId="77777777" w:rsidR="000C4050" w:rsidRDefault="000C4050"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5F698C5D" w14:textId="77777777" w:rsidR="000C4050" w:rsidRDefault="000C4050" w:rsidP="007730F2">
            <w:pPr>
              <w:pStyle w:val="ListParagraph"/>
              <w:ind w:left="0"/>
              <w:rPr>
                <w:rFonts w:ascii="Times New Roman" w:hAnsi="Times New Roman" w:cs="Times New Roman"/>
                <w:sz w:val="24"/>
                <w:szCs w:val="24"/>
                <w:lang w:val="lv-LV"/>
              </w:rPr>
            </w:pPr>
          </w:p>
          <w:p w14:paraId="4E1776C5" w14:textId="0361F10F" w:rsidR="000C4050" w:rsidRDefault="000C4050" w:rsidP="007730F2">
            <w:pPr>
              <w:pStyle w:val="ListParagraph"/>
              <w:ind w:left="0"/>
              <w:rPr>
                <w:rFonts w:ascii="Times New Roman" w:hAnsi="Times New Roman" w:cs="Times New Roman"/>
                <w:sz w:val="24"/>
                <w:szCs w:val="24"/>
                <w:lang w:val="lv-LV"/>
              </w:rPr>
            </w:pPr>
          </w:p>
        </w:tc>
      </w:tr>
      <w:tr w:rsidR="000C4050" w14:paraId="5A5FA752" w14:textId="77777777" w:rsidTr="00875590">
        <w:tc>
          <w:tcPr>
            <w:tcW w:w="2836" w:type="dxa"/>
          </w:tcPr>
          <w:p w14:paraId="705CA14F" w14:textId="77777777" w:rsidR="000C4050" w:rsidRDefault="000C4050" w:rsidP="007730F2">
            <w:pPr>
              <w:pStyle w:val="ListParagraph"/>
              <w:ind w:left="0"/>
              <w:rPr>
                <w:rFonts w:ascii="Times New Roman" w:hAnsi="Times New Roman" w:cs="Times New Roman"/>
                <w:sz w:val="24"/>
                <w:szCs w:val="24"/>
                <w:lang w:val="lv-LV"/>
              </w:rPr>
            </w:pPr>
          </w:p>
        </w:tc>
        <w:tc>
          <w:tcPr>
            <w:tcW w:w="3520" w:type="dxa"/>
          </w:tcPr>
          <w:p w14:paraId="103EA35E" w14:textId="18808E79" w:rsidR="000C4050" w:rsidRDefault="000C4050" w:rsidP="00A55173">
            <w:pPr>
              <w:pStyle w:val="ListParagraph"/>
              <w:numPr>
                <w:ilvl w:val="0"/>
                <w:numId w:val="17"/>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16E672A1" w14:textId="77777777" w:rsidR="000C4050" w:rsidRDefault="000C4050" w:rsidP="000C4050">
            <w:pPr>
              <w:pStyle w:val="ListParagraph"/>
              <w:rPr>
                <w:rFonts w:ascii="Times New Roman" w:hAnsi="Times New Roman" w:cs="Times New Roman"/>
                <w:sz w:val="24"/>
                <w:szCs w:val="24"/>
                <w:lang w:val="lv-LV"/>
              </w:rPr>
            </w:pPr>
          </w:p>
          <w:p w14:paraId="52CEEF91" w14:textId="1241A6EB" w:rsidR="000C4050" w:rsidRDefault="000C4050" w:rsidP="000C4050">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12  Grupās  izveidoti “Veselīgs dzīvesveids” informatīvie stendi bērniem un vecākiem, informatīvas mapes ar ve</w:t>
            </w:r>
            <w:r>
              <w:rPr>
                <w:rFonts w:ascii="Times New Roman" w:eastAsia="Times New Roman" w:hAnsi="Times New Roman" w:cs="Times New Roman"/>
                <w:color w:val="000000"/>
                <w:sz w:val="24"/>
                <w:szCs w:val="24"/>
                <w:lang w:val="lv-LV" w:eastAsia="lv-LV"/>
              </w:rPr>
              <w:t>selīga</w:t>
            </w:r>
            <w:r w:rsidRPr="0001730B">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uztura</w:t>
            </w:r>
            <w:r w:rsidRPr="0001730B">
              <w:rPr>
                <w:rFonts w:ascii="Times New Roman" w:eastAsia="Times New Roman" w:hAnsi="Times New Roman" w:cs="Times New Roman"/>
                <w:color w:val="000000"/>
                <w:sz w:val="24"/>
                <w:szCs w:val="24"/>
                <w:lang w:val="lv-LV" w:eastAsia="lv-LV"/>
              </w:rPr>
              <w:t xml:space="preserve"> metodiskajiem materiāliem.</w:t>
            </w:r>
          </w:p>
          <w:p w14:paraId="7BAD4A74" w14:textId="77777777" w:rsidR="00451BAA" w:rsidRPr="0001730B" w:rsidRDefault="00451BAA" w:rsidP="000C4050">
            <w:pPr>
              <w:textAlignment w:val="baseline"/>
              <w:rPr>
                <w:rFonts w:ascii="Times New Roman" w:eastAsia="Times New Roman" w:hAnsi="Times New Roman" w:cs="Times New Roman"/>
                <w:color w:val="000000"/>
                <w:sz w:val="24"/>
                <w:szCs w:val="24"/>
                <w:lang w:val="lv-LV" w:eastAsia="lv-LV"/>
              </w:rPr>
            </w:pPr>
          </w:p>
          <w:p w14:paraId="67C96EA2" w14:textId="420E301D" w:rsidR="000C4050" w:rsidRDefault="000C4050" w:rsidP="000C4050">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Organizēti dažāda  veida izglītojoši pasākumi, -nodarbības iekštelpās un āra vidē. </w:t>
            </w:r>
          </w:p>
          <w:p w14:paraId="355898A2" w14:textId="77777777" w:rsidR="00451BAA" w:rsidRPr="0001730B" w:rsidRDefault="00451BAA" w:rsidP="000C4050">
            <w:pPr>
              <w:textAlignment w:val="baseline"/>
              <w:rPr>
                <w:rFonts w:ascii="Times New Roman" w:eastAsia="Times New Roman" w:hAnsi="Times New Roman" w:cs="Times New Roman"/>
                <w:color w:val="000000"/>
                <w:sz w:val="24"/>
                <w:szCs w:val="24"/>
                <w:lang w:val="lv-LV" w:eastAsia="lv-LV"/>
              </w:rPr>
            </w:pPr>
          </w:p>
          <w:p w14:paraId="35A61857" w14:textId="023980BD" w:rsidR="000C4050" w:rsidRDefault="000C4050" w:rsidP="000C4050">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Mācību gada beigās tika prezentēts labās prak</w:t>
            </w:r>
            <w:r w:rsidR="002C4039">
              <w:rPr>
                <w:rFonts w:ascii="Times New Roman" w:eastAsia="Times New Roman" w:hAnsi="Times New Roman" w:cs="Times New Roman"/>
                <w:color w:val="000000"/>
                <w:sz w:val="24"/>
                <w:szCs w:val="24"/>
                <w:lang w:val="lv-LV" w:eastAsia="lv-LV"/>
              </w:rPr>
              <w:t>ses piemērs par “Veselīgs dzīve</w:t>
            </w:r>
            <w:r w:rsidRPr="0001730B">
              <w:rPr>
                <w:rFonts w:ascii="Times New Roman" w:eastAsia="Times New Roman" w:hAnsi="Times New Roman" w:cs="Times New Roman"/>
                <w:color w:val="000000"/>
                <w:sz w:val="24"/>
                <w:szCs w:val="24"/>
                <w:lang w:val="lv-LV" w:eastAsia="lv-LV"/>
              </w:rPr>
              <w:t xml:space="preserve">sveids” mācību procesa nodrošināšanu mācību gada laikā, kā arī visi  12 grupu pedagogi prezentēja izveidotos </w:t>
            </w:r>
            <w:r w:rsidR="002C4039">
              <w:rPr>
                <w:rFonts w:ascii="Times New Roman" w:eastAsia="Times New Roman" w:hAnsi="Times New Roman" w:cs="Times New Roman"/>
                <w:color w:val="000000"/>
                <w:sz w:val="24"/>
                <w:szCs w:val="24"/>
                <w:lang w:val="lv-LV" w:eastAsia="lv-LV"/>
              </w:rPr>
              <w:t>metodiskos materiālus un informa</w:t>
            </w:r>
            <w:r w:rsidRPr="0001730B">
              <w:rPr>
                <w:rFonts w:ascii="Times New Roman" w:eastAsia="Times New Roman" w:hAnsi="Times New Roman" w:cs="Times New Roman"/>
                <w:color w:val="000000"/>
                <w:sz w:val="24"/>
                <w:szCs w:val="24"/>
                <w:lang w:val="lv-LV" w:eastAsia="lv-LV"/>
              </w:rPr>
              <w:t xml:space="preserve">tīvās mapes, </w:t>
            </w:r>
            <w:r w:rsidR="00451BAA">
              <w:rPr>
                <w:rFonts w:ascii="Times New Roman" w:eastAsia="Times New Roman" w:hAnsi="Times New Roman" w:cs="Times New Roman"/>
                <w:color w:val="000000"/>
                <w:sz w:val="24"/>
                <w:szCs w:val="24"/>
                <w:lang w:val="lv-LV" w:eastAsia="lv-LV"/>
              </w:rPr>
              <w:t xml:space="preserve">tēmas </w:t>
            </w:r>
            <w:r w:rsidRPr="0001730B">
              <w:rPr>
                <w:rFonts w:ascii="Times New Roman" w:eastAsia="Times New Roman" w:hAnsi="Times New Roman" w:cs="Times New Roman"/>
                <w:color w:val="000000"/>
                <w:sz w:val="24"/>
                <w:szCs w:val="24"/>
                <w:lang w:val="lv-LV" w:eastAsia="lv-LV"/>
              </w:rPr>
              <w:t>labās prakses piemēru.</w:t>
            </w:r>
          </w:p>
          <w:p w14:paraId="2E2B2477" w14:textId="77777777" w:rsidR="00451BAA" w:rsidRPr="0001730B" w:rsidRDefault="00451BAA" w:rsidP="000C4050">
            <w:pPr>
              <w:textAlignment w:val="baseline"/>
              <w:rPr>
                <w:rFonts w:ascii="Times New Roman" w:eastAsia="Times New Roman" w:hAnsi="Times New Roman" w:cs="Times New Roman"/>
                <w:color w:val="000000"/>
                <w:sz w:val="24"/>
                <w:szCs w:val="24"/>
                <w:lang w:val="lv-LV" w:eastAsia="lv-LV"/>
              </w:rPr>
            </w:pPr>
          </w:p>
          <w:p w14:paraId="40009321" w14:textId="4822AD1E" w:rsidR="000C4050" w:rsidRDefault="000C4050" w:rsidP="00451BAA">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lastRenderedPageBreak/>
              <w:t>Sadarbībā  ar Ķekavas pašvaldību tika nodrošinātas 24 interaktīvās uztura nodarbības bērniem PSF  projekta ietvaros.</w:t>
            </w:r>
          </w:p>
          <w:p w14:paraId="7558211A" w14:textId="77777777" w:rsidR="00451BAA" w:rsidRPr="0001730B" w:rsidRDefault="00451BAA" w:rsidP="00451BAA">
            <w:pPr>
              <w:textAlignment w:val="baseline"/>
              <w:rPr>
                <w:rFonts w:ascii="Times New Roman" w:eastAsia="Times New Roman" w:hAnsi="Times New Roman" w:cs="Times New Roman"/>
                <w:color w:val="000000"/>
                <w:sz w:val="24"/>
                <w:szCs w:val="24"/>
                <w:lang w:val="lv-LV" w:eastAsia="lv-LV"/>
              </w:rPr>
            </w:pPr>
          </w:p>
          <w:p w14:paraId="71192470" w14:textId="50FACE0B" w:rsidR="000C4050" w:rsidRDefault="000C4050" w:rsidP="00451BAA">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Dalība Ķekavas novada projekta ietvaros “</w:t>
            </w:r>
            <w:proofErr w:type="spellStart"/>
            <w:r w:rsidRPr="0001730B">
              <w:rPr>
                <w:rFonts w:ascii="Times New Roman" w:eastAsia="Times New Roman" w:hAnsi="Times New Roman" w:cs="Times New Roman"/>
                <w:color w:val="000000"/>
                <w:sz w:val="24"/>
                <w:szCs w:val="24"/>
                <w:lang w:val="lv-LV" w:eastAsia="lv-LV"/>
              </w:rPr>
              <w:t>Be</w:t>
            </w:r>
            <w:proofErr w:type="spellEnd"/>
            <w:r w:rsidRPr="0001730B">
              <w:rPr>
                <w:rFonts w:ascii="Times New Roman" w:eastAsia="Times New Roman" w:hAnsi="Times New Roman" w:cs="Times New Roman"/>
                <w:color w:val="000000"/>
                <w:sz w:val="24"/>
                <w:szCs w:val="24"/>
                <w:lang w:val="lv-LV" w:eastAsia="lv-LV"/>
              </w:rPr>
              <w:t xml:space="preserve"> </w:t>
            </w:r>
            <w:proofErr w:type="spellStart"/>
            <w:r w:rsidRPr="0001730B">
              <w:rPr>
                <w:rFonts w:ascii="Times New Roman" w:eastAsia="Times New Roman" w:hAnsi="Times New Roman" w:cs="Times New Roman"/>
                <w:color w:val="000000"/>
                <w:sz w:val="24"/>
                <w:szCs w:val="24"/>
                <w:lang w:val="lv-LV" w:eastAsia="lv-LV"/>
              </w:rPr>
              <w:t>active</w:t>
            </w:r>
            <w:proofErr w:type="spellEnd"/>
            <w:r w:rsidRPr="0001730B">
              <w:rPr>
                <w:rFonts w:ascii="Times New Roman" w:eastAsia="Times New Roman" w:hAnsi="Times New Roman" w:cs="Times New Roman"/>
                <w:color w:val="000000"/>
                <w:sz w:val="24"/>
                <w:szCs w:val="24"/>
                <w:lang w:val="lv-LV" w:eastAsia="lv-LV"/>
              </w:rPr>
              <w:t>”.</w:t>
            </w:r>
          </w:p>
          <w:p w14:paraId="40BF4F8B" w14:textId="77777777" w:rsidR="00451BAA" w:rsidRPr="0001730B" w:rsidRDefault="00451BAA" w:rsidP="00451BAA">
            <w:pPr>
              <w:textAlignment w:val="baseline"/>
              <w:rPr>
                <w:rFonts w:ascii="Times New Roman" w:eastAsia="Times New Roman" w:hAnsi="Times New Roman" w:cs="Times New Roman"/>
                <w:color w:val="000000"/>
                <w:sz w:val="24"/>
                <w:szCs w:val="24"/>
                <w:lang w:val="lv-LV" w:eastAsia="lv-LV"/>
              </w:rPr>
            </w:pPr>
          </w:p>
          <w:p w14:paraId="6C97D984" w14:textId="77777777" w:rsidR="000C4050" w:rsidRPr="0001730B" w:rsidRDefault="000C4050" w:rsidP="00451BAA">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Olimpiskā mēneša ietvaros  4 nedēļas nodrošinot kopīgo rīta vingrošanu sporta zālē.</w:t>
            </w:r>
          </w:p>
          <w:p w14:paraId="2CA53BC7" w14:textId="66D4E413" w:rsidR="000C4050" w:rsidRPr="000C4050" w:rsidRDefault="000C4050" w:rsidP="000C4050">
            <w:pPr>
              <w:rPr>
                <w:rFonts w:ascii="Times New Roman" w:hAnsi="Times New Roman" w:cs="Times New Roman"/>
                <w:sz w:val="24"/>
                <w:szCs w:val="24"/>
                <w:lang w:val="lv-LV"/>
              </w:rPr>
            </w:pPr>
          </w:p>
        </w:tc>
        <w:tc>
          <w:tcPr>
            <w:tcW w:w="3284" w:type="dxa"/>
          </w:tcPr>
          <w:p w14:paraId="77FD3114" w14:textId="77777777" w:rsidR="000C4050" w:rsidRDefault="000C4050" w:rsidP="007730F2">
            <w:pPr>
              <w:pStyle w:val="ListParagraph"/>
              <w:ind w:left="0"/>
              <w:rPr>
                <w:rFonts w:ascii="Times New Roman" w:hAnsi="Times New Roman" w:cs="Times New Roman"/>
                <w:sz w:val="24"/>
                <w:szCs w:val="24"/>
                <w:lang w:val="lv-LV"/>
              </w:rPr>
            </w:pPr>
          </w:p>
          <w:p w14:paraId="010BD16B" w14:textId="77777777" w:rsidR="00451BAA" w:rsidRDefault="00451BAA" w:rsidP="007730F2">
            <w:pPr>
              <w:pStyle w:val="ListParagraph"/>
              <w:ind w:left="0"/>
              <w:rPr>
                <w:rFonts w:ascii="Times New Roman" w:hAnsi="Times New Roman" w:cs="Times New Roman"/>
                <w:sz w:val="24"/>
                <w:szCs w:val="24"/>
                <w:lang w:val="lv-LV"/>
              </w:rPr>
            </w:pPr>
          </w:p>
          <w:p w14:paraId="3DA81CA4" w14:textId="77777777" w:rsidR="00451BAA" w:rsidRDefault="00451BA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6F62517B" w14:textId="77777777" w:rsidR="00451BAA" w:rsidRDefault="00451BAA" w:rsidP="007730F2">
            <w:pPr>
              <w:pStyle w:val="ListParagraph"/>
              <w:ind w:left="0"/>
              <w:rPr>
                <w:rFonts w:ascii="Times New Roman" w:hAnsi="Times New Roman" w:cs="Times New Roman"/>
                <w:sz w:val="24"/>
                <w:szCs w:val="24"/>
                <w:lang w:val="lv-LV"/>
              </w:rPr>
            </w:pPr>
          </w:p>
          <w:p w14:paraId="16A1FF99" w14:textId="77777777" w:rsidR="00451BAA" w:rsidRDefault="00451BAA" w:rsidP="007730F2">
            <w:pPr>
              <w:pStyle w:val="ListParagraph"/>
              <w:ind w:left="0"/>
              <w:rPr>
                <w:rFonts w:ascii="Times New Roman" w:hAnsi="Times New Roman" w:cs="Times New Roman"/>
                <w:sz w:val="24"/>
                <w:szCs w:val="24"/>
                <w:lang w:val="lv-LV"/>
              </w:rPr>
            </w:pPr>
          </w:p>
          <w:p w14:paraId="60D65F8F" w14:textId="77777777" w:rsidR="00451BAA" w:rsidRDefault="00451BAA" w:rsidP="007730F2">
            <w:pPr>
              <w:pStyle w:val="ListParagraph"/>
              <w:ind w:left="0"/>
              <w:rPr>
                <w:rFonts w:ascii="Times New Roman" w:hAnsi="Times New Roman" w:cs="Times New Roman"/>
                <w:sz w:val="24"/>
                <w:szCs w:val="24"/>
                <w:lang w:val="lv-LV"/>
              </w:rPr>
            </w:pPr>
          </w:p>
          <w:p w14:paraId="3CBBC09D" w14:textId="77777777" w:rsidR="00451BAA" w:rsidRDefault="00451BAA" w:rsidP="007730F2">
            <w:pPr>
              <w:pStyle w:val="ListParagraph"/>
              <w:ind w:left="0"/>
              <w:rPr>
                <w:rFonts w:ascii="Times New Roman" w:hAnsi="Times New Roman" w:cs="Times New Roman"/>
                <w:sz w:val="24"/>
                <w:szCs w:val="24"/>
                <w:lang w:val="lv-LV"/>
              </w:rPr>
            </w:pPr>
          </w:p>
          <w:p w14:paraId="680037DE" w14:textId="77777777" w:rsidR="00451BAA" w:rsidRDefault="00451BAA" w:rsidP="007730F2">
            <w:pPr>
              <w:pStyle w:val="ListParagraph"/>
              <w:ind w:left="0"/>
              <w:rPr>
                <w:rFonts w:ascii="Times New Roman" w:hAnsi="Times New Roman" w:cs="Times New Roman"/>
                <w:sz w:val="24"/>
                <w:szCs w:val="24"/>
                <w:lang w:val="lv-LV"/>
              </w:rPr>
            </w:pPr>
          </w:p>
          <w:p w14:paraId="2EBB6F55" w14:textId="77777777" w:rsidR="00451BAA" w:rsidRDefault="00451BAA" w:rsidP="007730F2">
            <w:pPr>
              <w:pStyle w:val="ListParagraph"/>
              <w:ind w:left="0"/>
              <w:rPr>
                <w:rFonts w:ascii="Times New Roman" w:hAnsi="Times New Roman" w:cs="Times New Roman"/>
                <w:sz w:val="24"/>
                <w:szCs w:val="24"/>
                <w:lang w:val="lv-LV"/>
              </w:rPr>
            </w:pPr>
          </w:p>
          <w:p w14:paraId="1F76B051" w14:textId="77777777" w:rsidR="00451BAA" w:rsidRDefault="00451BAA" w:rsidP="007730F2">
            <w:pPr>
              <w:pStyle w:val="ListParagraph"/>
              <w:ind w:left="0"/>
              <w:rPr>
                <w:rFonts w:ascii="Times New Roman" w:hAnsi="Times New Roman" w:cs="Times New Roman"/>
                <w:sz w:val="24"/>
                <w:szCs w:val="24"/>
                <w:lang w:val="lv-LV"/>
              </w:rPr>
            </w:pPr>
          </w:p>
          <w:p w14:paraId="738CB388" w14:textId="77777777" w:rsidR="00451BAA" w:rsidRDefault="00451BA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1260CDCD" w14:textId="77777777" w:rsidR="00451BAA" w:rsidRDefault="00451BAA" w:rsidP="007730F2">
            <w:pPr>
              <w:pStyle w:val="ListParagraph"/>
              <w:ind w:left="0"/>
              <w:rPr>
                <w:rFonts w:ascii="Times New Roman" w:hAnsi="Times New Roman" w:cs="Times New Roman"/>
                <w:sz w:val="24"/>
                <w:szCs w:val="24"/>
                <w:lang w:val="lv-LV"/>
              </w:rPr>
            </w:pPr>
          </w:p>
          <w:p w14:paraId="477A6A30" w14:textId="77777777" w:rsidR="00451BAA" w:rsidRDefault="00451BAA" w:rsidP="007730F2">
            <w:pPr>
              <w:pStyle w:val="ListParagraph"/>
              <w:ind w:left="0"/>
              <w:rPr>
                <w:rFonts w:ascii="Times New Roman" w:hAnsi="Times New Roman" w:cs="Times New Roman"/>
                <w:sz w:val="24"/>
                <w:szCs w:val="24"/>
                <w:lang w:val="lv-LV"/>
              </w:rPr>
            </w:pPr>
          </w:p>
          <w:p w14:paraId="7E33078D" w14:textId="77777777" w:rsidR="00451BAA" w:rsidRDefault="00451BAA" w:rsidP="007730F2">
            <w:pPr>
              <w:pStyle w:val="ListParagraph"/>
              <w:ind w:left="0"/>
              <w:rPr>
                <w:rFonts w:ascii="Times New Roman" w:hAnsi="Times New Roman" w:cs="Times New Roman"/>
                <w:sz w:val="24"/>
                <w:szCs w:val="24"/>
                <w:lang w:val="lv-LV"/>
              </w:rPr>
            </w:pPr>
          </w:p>
          <w:p w14:paraId="4A32D446" w14:textId="77777777" w:rsidR="00451BAA" w:rsidRDefault="00451BA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601B9E64" w14:textId="77777777" w:rsidR="00451BAA" w:rsidRDefault="00451BAA" w:rsidP="007730F2">
            <w:pPr>
              <w:pStyle w:val="ListParagraph"/>
              <w:ind w:left="0"/>
              <w:rPr>
                <w:rFonts w:ascii="Times New Roman" w:hAnsi="Times New Roman" w:cs="Times New Roman"/>
                <w:sz w:val="24"/>
                <w:szCs w:val="24"/>
                <w:lang w:val="lv-LV"/>
              </w:rPr>
            </w:pPr>
          </w:p>
          <w:p w14:paraId="50E753B0" w14:textId="77777777" w:rsidR="00451BAA" w:rsidRDefault="00451BAA" w:rsidP="007730F2">
            <w:pPr>
              <w:pStyle w:val="ListParagraph"/>
              <w:ind w:left="0"/>
              <w:rPr>
                <w:rFonts w:ascii="Times New Roman" w:hAnsi="Times New Roman" w:cs="Times New Roman"/>
                <w:sz w:val="24"/>
                <w:szCs w:val="24"/>
                <w:lang w:val="lv-LV"/>
              </w:rPr>
            </w:pPr>
          </w:p>
          <w:p w14:paraId="0976598D" w14:textId="77777777" w:rsidR="00451BAA" w:rsidRDefault="00451BAA" w:rsidP="007730F2">
            <w:pPr>
              <w:pStyle w:val="ListParagraph"/>
              <w:ind w:left="0"/>
              <w:rPr>
                <w:rFonts w:ascii="Times New Roman" w:hAnsi="Times New Roman" w:cs="Times New Roman"/>
                <w:sz w:val="24"/>
                <w:szCs w:val="24"/>
                <w:lang w:val="lv-LV"/>
              </w:rPr>
            </w:pPr>
          </w:p>
          <w:p w14:paraId="2F2059FF" w14:textId="77777777" w:rsidR="00451BAA" w:rsidRDefault="00451BAA" w:rsidP="007730F2">
            <w:pPr>
              <w:pStyle w:val="ListParagraph"/>
              <w:ind w:left="0"/>
              <w:rPr>
                <w:rFonts w:ascii="Times New Roman" w:hAnsi="Times New Roman" w:cs="Times New Roman"/>
                <w:sz w:val="24"/>
                <w:szCs w:val="24"/>
                <w:lang w:val="lv-LV"/>
              </w:rPr>
            </w:pPr>
          </w:p>
          <w:p w14:paraId="57696A8C" w14:textId="77777777" w:rsidR="00451BAA" w:rsidRDefault="00451BAA" w:rsidP="007730F2">
            <w:pPr>
              <w:pStyle w:val="ListParagraph"/>
              <w:ind w:left="0"/>
              <w:rPr>
                <w:rFonts w:ascii="Times New Roman" w:hAnsi="Times New Roman" w:cs="Times New Roman"/>
                <w:sz w:val="24"/>
                <w:szCs w:val="24"/>
                <w:lang w:val="lv-LV"/>
              </w:rPr>
            </w:pPr>
          </w:p>
          <w:p w14:paraId="08151583" w14:textId="77777777" w:rsidR="00451BAA" w:rsidRDefault="00451BAA" w:rsidP="007730F2">
            <w:pPr>
              <w:pStyle w:val="ListParagraph"/>
              <w:ind w:left="0"/>
              <w:rPr>
                <w:rFonts w:ascii="Times New Roman" w:hAnsi="Times New Roman" w:cs="Times New Roman"/>
                <w:sz w:val="24"/>
                <w:szCs w:val="24"/>
                <w:lang w:val="lv-LV"/>
              </w:rPr>
            </w:pPr>
          </w:p>
          <w:p w14:paraId="56A8D0C5" w14:textId="77777777" w:rsidR="00451BAA" w:rsidRDefault="00451BAA" w:rsidP="007730F2">
            <w:pPr>
              <w:pStyle w:val="ListParagraph"/>
              <w:ind w:left="0"/>
              <w:rPr>
                <w:rFonts w:ascii="Times New Roman" w:hAnsi="Times New Roman" w:cs="Times New Roman"/>
                <w:sz w:val="24"/>
                <w:szCs w:val="24"/>
                <w:lang w:val="lv-LV"/>
              </w:rPr>
            </w:pPr>
          </w:p>
          <w:p w14:paraId="235DE066" w14:textId="77777777" w:rsidR="00451BAA" w:rsidRDefault="00451BAA" w:rsidP="007730F2">
            <w:pPr>
              <w:pStyle w:val="ListParagraph"/>
              <w:ind w:left="0"/>
              <w:rPr>
                <w:rFonts w:ascii="Times New Roman" w:hAnsi="Times New Roman" w:cs="Times New Roman"/>
                <w:sz w:val="24"/>
                <w:szCs w:val="24"/>
                <w:lang w:val="lv-LV"/>
              </w:rPr>
            </w:pPr>
          </w:p>
          <w:p w14:paraId="4F6F5794" w14:textId="77777777" w:rsidR="00451BAA" w:rsidRDefault="00451BAA" w:rsidP="007730F2">
            <w:pPr>
              <w:pStyle w:val="ListParagraph"/>
              <w:ind w:left="0"/>
              <w:rPr>
                <w:rFonts w:ascii="Times New Roman" w:hAnsi="Times New Roman" w:cs="Times New Roman"/>
                <w:sz w:val="24"/>
                <w:szCs w:val="24"/>
                <w:lang w:val="lv-LV"/>
              </w:rPr>
            </w:pPr>
          </w:p>
          <w:p w14:paraId="0A38CC40" w14:textId="77777777" w:rsidR="00451BAA" w:rsidRDefault="00451BA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6C09ECE0" w14:textId="77777777" w:rsidR="00451BAA" w:rsidRDefault="00451BAA" w:rsidP="007730F2">
            <w:pPr>
              <w:pStyle w:val="ListParagraph"/>
              <w:ind w:left="0"/>
              <w:rPr>
                <w:rFonts w:ascii="Times New Roman" w:hAnsi="Times New Roman" w:cs="Times New Roman"/>
                <w:sz w:val="24"/>
                <w:szCs w:val="24"/>
                <w:lang w:val="lv-LV"/>
              </w:rPr>
            </w:pPr>
          </w:p>
          <w:p w14:paraId="1E130A1A" w14:textId="77777777" w:rsidR="00451BAA" w:rsidRDefault="00451BAA" w:rsidP="007730F2">
            <w:pPr>
              <w:pStyle w:val="ListParagraph"/>
              <w:ind w:left="0"/>
              <w:rPr>
                <w:rFonts w:ascii="Times New Roman" w:hAnsi="Times New Roman" w:cs="Times New Roman"/>
                <w:sz w:val="24"/>
                <w:szCs w:val="24"/>
                <w:lang w:val="lv-LV"/>
              </w:rPr>
            </w:pPr>
          </w:p>
          <w:p w14:paraId="0C972DCF" w14:textId="77777777" w:rsidR="00451BAA" w:rsidRDefault="00451BAA" w:rsidP="007730F2">
            <w:pPr>
              <w:pStyle w:val="ListParagraph"/>
              <w:ind w:left="0"/>
              <w:rPr>
                <w:rFonts w:ascii="Times New Roman" w:hAnsi="Times New Roman" w:cs="Times New Roman"/>
                <w:sz w:val="24"/>
                <w:szCs w:val="24"/>
                <w:lang w:val="lv-LV"/>
              </w:rPr>
            </w:pPr>
          </w:p>
          <w:p w14:paraId="09FEC31E" w14:textId="77777777" w:rsidR="00451BAA" w:rsidRDefault="00451BAA" w:rsidP="007730F2">
            <w:pPr>
              <w:pStyle w:val="ListParagraph"/>
              <w:ind w:left="0"/>
              <w:rPr>
                <w:rFonts w:ascii="Times New Roman" w:hAnsi="Times New Roman" w:cs="Times New Roman"/>
                <w:sz w:val="24"/>
                <w:szCs w:val="24"/>
                <w:lang w:val="lv-LV"/>
              </w:rPr>
            </w:pPr>
          </w:p>
          <w:p w14:paraId="474C0E62" w14:textId="77777777" w:rsidR="00451BAA" w:rsidRDefault="00451BA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1FDA48B2" w14:textId="77777777" w:rsidR="00451BAA" w:rsidRDefault="00451BAA" w:rsidP="007730F2">
            <w:pPr>
              <w:pStyle w:val="ListParagraph"/>
              <w:ind w:left="0"/>
              <w:rPr>
                <w:rFonts w:ascii="Times New Roman" w:hAnsi="Times New Roman" w:cs="Times New Roman"/>
                <w:sz w:val="24"/>
                <w:szCs w:val="24"/>
                <w:lang w:val="lv-LV"/>
              </w:rPr>
            </w:pPr>
          </w:p>
          <w:p w14:paraId="35411B30" w14:textId="77777777" w:rsidR="00451BAA" w:rsidRDefault="00451BAA" w:rsidP="007730F2">
            <w:pPr>
              <w:pStyle w:val="ListParagraph"/>
              <w:ind w:left="0"/>
              <w:rPr>
                <w:rFonts w:ascii="Times New Roman" w:hAnsi="Times New Roman" w:cs="Times New Roman"/>
                <w:sz w:val="24"/>
                <w:szCs w:val="24"/>
                <w:lang w:val="lv-LV"/>
              </w:rPr>
            </w:pPr>
          </w:p>
          <w:p w14:paraId="59F3004E" w14:textId="648D0858" w:rsidR="00451BAA" w:rsidRDefault="00451BAA"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18BF5281" w14:textId="77777777" w:rsidR="007730F2" w:rsidRDefault="007730F2" w:rsidP="007730F2">
      <w:pPr>
        <w:pStyle w:val="ListParagraph"/>
        <w:spacing w:after="0" w:line="240" w:lineRule="auto"/>
        <w:ind w:left="426"/>
        <w:rPr>
          <w:rFonts w:ascii="Times New Roman" w:hAnsi="Times New Roman" w:cs="Times New Roman"/>
          <w:sz w:val="24"/>
          <w:szCs w:val="24"/>
          <w:lang w:val="lv-LV"/>
        </w:rPr>
      </w:pPr>
    </w:p>
    <w:p w14:paraId="7ECCD1D0" w14:textId="77777777" w:rsidR="007730F2" w:rsidRPr="00451BAA" w:rsidRDefault="007730F2" w:rsidP="00A55173">
      <w:pPr>
        <w:pStyle w:val="ListParagraph"/>
        <w:numPr>
          <w:ilvl w:val="1"/>
          <w:numId w:val="10"/>
        </w:numPr>
        <w:spacing w:after="0" w:line="240" w:lineRule="auto"/>
        <w:ind w:left="426"/>
        <w:rPr>
          <w:rFonts w:ascii="Times New Roman" w:hAnsi="Times New Roman" w:cs="Times New Roman"/>
          <w:sz w:val="24"/>
          <w:szCs w:val="24"/>
          <w:lang w:val="lv-LV"/>
        </w:rPr>
      </w:pPr>
      <w:r w:rsidRPr="00451BAA">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14:paraId="129A0630" w14:textId="77777777" w:rsidR="007730F2" w:rsidRPr="00451BAA" w:rsidRDefault="007730F2" w:rsidP="007730F2">
      <w:pPr>
        <w:pStyle w:val="ListParagraph"/>
        <w:spacing w:after="0" w:line="240" w:lineRule="auto"/>
        <w:ind w:left="426"/>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2821"/>
        <w:gridCol w:w="3381"/>
        <w:gridCol w:w="3296"/>
      </w:tblGrid>
      <w:tr w:rsidR="007730F2" w:rsidRPr="00812F3E" w14:paraId="42150F68" w14:textId="77777777" w:rsidTr="00875590">
        <w:tc>
          <w:tcPr>
            <w:tcW w:w="2834" w:type="dxa"/>
          </w:tcPr>
          <w:p w14:paraId="39EC0906" w14:textId="77777777" w:rsidR="007730F2" w:rsidRPr="00451BAA" w:rsidRDefault="007730F2" w:rsidP="007730F2">
            <w:pPr>
              <w:pStyle w:val="ListParagraph"/>
              <w:ind w:left="0"/>
              <w:jc w:val="center"/>
              <w:rPr>
                <w:rFonts w:ascii="Times New Roman" w:hAnsi="Times New Roman" w:cs="Times New Roman"/>
                <w:sz w:val="24"/>
                <w:szCs w:val="24"/>
                <w:lang w:val="lv-LV"/>
              </w:rPr>
            </w:pPr>
            <w:r w:rsidRPr="00451BAA">
              <w:rPr>
                <w:rFonts w:ascii="Times New Roman" w:hAnsi="Times New Roman" w:cs="Times New Roman"/>
                <w:sz w:val="24"/>
                <w:szCs w:val="24"/>
                <w:lang w:val="lv-LV"/>
              </w:rPr>
              <w:t>Prioritāte</w:t>
            </w:r>
          </w:p>
        </w:tc>
        <w:tc>
          <w:tcPr>
            <w:tcW w:w="3422" w:type="dxa"/>
          </w:tcPr>
          <w:p w14:paraId="2F22FDC1" w14:textId="77777777" w:rsidR="007730F2" w:rsidRPr="00451BAA" w:rsidRDefault="007730F2" w:rsidP="007730F2">
            <w:pPr>
              <w:pStyle w:val="ListParagraph"/>
              <w:ind w:left="0"/>
              <w:jc w:val="center"/>
              <w:rPr>
                <w:rFonts w:ascii="Times New Roman" w:hAnsi="Times New Roman" w:cs="Times New Roman"/>
                <w:sz w:val="24"/>
                <w:szCs w:val="24"/>
                <w:lang w:val="lv-LV"/>
              </w:rPr>
            </w:pPr>
            <w:r w:rsidRPr="00451BAA">
              <w:rPr>
                <w:rFonts w:ascii="Times New Roman" w:hAnsi="Times New Roman" w:cs="Times New Roman"/>
                <w:sz w:val="24"/>
                <w:szCs w:val="24"/>
                <w:lang w:val="lv-LV"/>
              </w:rPr>
              <w:t>Sasniedzamie rezultāti kvantitatīvi un kvalitatīvi</w:t>
            </w:r>
          </w:p>
        </w:tc>
        <w:tc>
          <w:tcPr>
            <w:tcW w:w="3242" w:type="dxa"/>
          </w:tcPr>
          <w:p w14:paraId="6C6D8F08" w14:textId="77777777" w:rsidR="007730F2" w:rsidRPr="00451BAA" w:rsidRDefault="007730F2" w:rsidP="007730F2">
            <w:pPr>
              <w:pStyle w:val="ListParagraph"/>
              <w:ind w:left="0"/>
              <w:jc w:val="center"/>
              <w:rPr>
                <w:rFonts w:ascii="Times New Roman" w:hAnsi="Times New Roman" w:cs="Times New Roman"/>
                <w:sz w:val="24"/>
                <w:szCs w:val="24"/>
                <w:lang w:val="lv-LV"/>
              </w:rPr>
            </w:pPr>
            <w:r w:rsidRPr="00451BAA">
              <w:rPr>
                <w:rFonts w:ascii="Times New Roman" w:hAnsi="Times New Roman" w:cs="Times New Roman"/>
                <w:sz w:val="24"/>
                <w:szCs w:val="24"/>
                <w:lang w:val="lv-LV"/>
              </w:rPr>
              <w:t>Norāde par uzdevumu izpildi (Sasniegts/daļēji sasniegts/ Nav sasniegts) un komentārs</w:t>
            </w:r>
          </w:p>
        </w:tc>
      </w:tr>
      <w:tr w:rsidR="007730F2" w:rsidRPr="00812F3E" w14:paraId="2F0EC6C1" w14:textId="77777777" w:rsidTr="00875590">
        <w:tc>
          <w:tcPr>
            <w:tcW w:w="2834" w:type="dxa"/>
          </w:tcPr>
          <w:p w14:paraId="559A8407" w14:textId="77777777" w:rsidR="007730F2" w:rsidRPr="00451BAA" w:rsidRDefault="007730F2" w:rsidP="007730F2">
            <w:pPr>
              <w:pStyle w:val="ListParagraph"/>
              <w:ind w:left="0"/>
              <w:rPr>
                <w:rFonts w:ascii="Times New Roman" w:hAnsi="Times New Roman" w:cs="Times New Roman"/>
                <w:sz w:val="24"/>
                <w:szCs w:val="24"/>
                <w:lang w:val="lv-LV"/>
              </w:rPr>
            </w:pPr>
            <w:r w:rsidRPr="00451BAA">
              <w:rPr>
                <w:rFonts w:ascii="Times New Roman" w:hAnsi="Times New Roman" w:cs="Times New Roman"/>
                <w:sz w:val="24"/>
                <w:szCs w:val="24"/>
                <w:lang w:val="lv-LV"/>
              </w:rPr>
              <w:t>Nr.1</w:t>
            </w:r>
          </w:p>
          <w:p w14:paraId="3CFCD908" w14:textId="23C7DEBB" w:rsidR="00451BAA" w:rsidRPr="00451BAA" w:rsidRDefault="00451BAA" w:rsidP="007730F2">
            <w:pPr>
              <w:pStyle w:val="ListParagraph"/>
              <w:ind w:left="0"/>
              <w:rPr>
                <w:rFonts w:ascii="Times New Roman" w:hAnsi="Times New Roman" w:cs="Times New Roman"/>
                <w:sz w:val="24"/>
                <w:szCs w:val="24"/>
                <w:lang w:val="lv-LV"/>
              </w:rPr>
            </w:pPr>
            <w:r w:rsidRPr="00451BAA">
              <w:rPr>
                <w:rFonts w:ascii="Times New Roman" w:eastAsia="Times New Roman" w:hAnsi="Times New Roman" w:cs="Times New Roman"/>
                <w:color w:val="000000"/>
                <w:sz w:val="24"/>
                <w:szCs w:val="24"/>
                <w:lang w:val="lv-LV" w:eastAsia="lv-LV"/>
              </w:rPr>
              <w:t>Kvalitatīvi īstenot pirmsskolas izglītības programmas, īstenojot mācību un audzināšanas procesus, sekmējot katra izglītojamā  izaugsmi un sasniegumus</w:t>
            </w:r>
          </w:p>
        </w:tc>
        <w:tc>
          <w:tcPr>
            <w:tcW w:w="3422" w:type="dxa"/>
          </w:tcPr>
          <w:p w14:paraId="3EB2CB2C" w14:textId="0306830B" w:rsidR="00451BAA" w:rsidRDefault="00451BAA" w:rsidP="00A55173">
            <w:pPr>
              <w:pStyle w:val="ListParagraph"/>
              <w:numPr>
                <w:ilvl w:val="0"/>
                <w:numId w:val="18"/>
              </w:numPr>
              <w:rPr>
                <w:rFonts w:ascii="Times New Roman" w:hAnsi="Times New Roman" w:cs="Times New Roman"/>
                <w:sz w:val="24"/>
                <w:szCs w:val="24"/>
                <w:lang w:val="lv-LV"/>
              </w:rPr>
            </w:pPr>
            <w:r w:rsidRPr="00451BAA">
              <w:rPr>
                <w:rFonts w:ascii="Times New Roman" w:hAnsi="Times New Roman" w:cs="Times New Roman"/>
                <w:sz w:val="24"/>
                <w:szCs w:val="24"/>
                <w:lang w:val="lv-LV"/>
              </w:rPr>
              <w:t>K</w:t>
            </w:r>
            <w:r w:rsidR="007730F2" w:rsidRPr="00451BAA">
              <w:rPr>
                <w:rFonts w:ascii="Times New Roman" w:hAnsi="Times New Roman" w:cs="Times New Roman"/>
                <w:sz w:val="24"/>
                <w:szCs w:val="24"/>
                <w:lang w:val="lv-LV"/>
              </w:rPr>
              <w:t>valitatīvi</w:t>
            </w:r>
          </w:p>
          <w:p w14:paraId="250EE1DC" w14:textId="7FBC261F" w:rsidR="00451BAA" w:rsidRDefault="00451BAA" w:rsidP="00277112">
            <w:pPr>
              <w:jc w:val="both"/>
              <w:rPr>
                <w:rFonts w:ascii="Times New Roman" w:eastAsia="Times New Roman" w:hAnsi="Times New Roman" w:cs="Times New Roman"/>
                <w:color w:val="000000"/>
                <w:sz w:val="24"/>
                <w:szCs w:val="24"/>
                <w:lang w:val="lv-LV" w:eastAsia="lv-LV"/>
              </w:rPr>
            </w:pPr>
            <w:r w:rsidRPr="00451BAA">
              <w:rPr>
                <w:rFonts w:ascii="Times New Roman" w:eastAsia="Times New Roman" w:hAnsi="Times New Roman" w:cs="Times New Roman"/>
                <w:color w:val="000000"/>
                <w:sz w:val="24"/>
                <w:szCs w:val="24"/>
                <w:lang w:val="lv-LV" w:eastAsia="lv-LV"/>
              </w:rPr>
              <w:t>Turpināt izglītojamo sp</w:t>
            </w:r>
            <w:r w:rsidR="00E270BD">
              <w:rPr>
                <w:rFonts w:ascii="Times New Roman" w:eastAsia="Times New Roman" w:hAnsi="Times New Roman" w:cs="Times New Roman"/>
                <w:color w:val="000000"/>
                <w:sz w:val="24"/>
                <w:szCs w:val="24"/>
                <w:lang w:val="lv-LV" w:eastAsia="lv-LV"/>
              </w:rPr>
              <w:t>eciālo vajadzību noteikšanu, in</w:t>
            </w:r>
            <w:r w:rsidRPr="00451BAA">
              <w:rPr>
                <w:rFonts w:ascii="Times New Roman" w:eastAsia="Times New Roman" w:hAnsi="Times New Roman" w:cs="Times New Roman"/>
                <w:color w:val="000000"/>
                <w:sz w:val="24"/>
                <w:szCs w:val="24"/>
                <w:lang w:val="lv-LV" w:eastAsia="lv-LV"/>
              </w:rPr>
              <w:t>dividuālo izglītības programmas plāna īstenošanu un atbalsta mehānisma realizēšanu iestādē</w:t>
            </w:r>
            <w:r w:rsidR="00277112">
              <w:rPr>
                <w:rFonts w:ascii="Times New Roman" w:eastAsia="Times New Roman" w:hAnsi="Times New Roman" w:cs="Times New Roman"/>
                <w:color w:val="000000"/>
                <w:sz w:val="24"/>
                <w:szCs w:val="24"/>
                <w:lang w:val="lv-LV" w:eastAsia="lv-LV"/>
              </w:rPr>
              <w:t>. O</w:t>
            </w:r>
            <w:r w:rsidRPr="0001730B">
              <w:rPr>
                <w:rFonts w:ascii="Times New Roman" w:eastAsia="Times New Roman" w:hAnsi="Times New Roman" w:cs="Times New Roman"/>
                <w:color w:val="000000"/>
                <w:sz w:val="24"/>
                <w:szCs w:val="24"/>
                <w:lang w:val="lv-LV" w:eastAsia="lv-LV"/>
              </w:rPr>
              <w:t>rganizēt dažādus pasākumus, aktivitātes stiprinot izglītojamo patriotisma un valstiskās identitātes apziņu, kopjot tradīcijas un savstarpējo attiecību kultūru.</w:t>
            </w:r>
          </w:p>
          <w:p w14:paraId="4B1ECFFD" w14:textId="3FF52F43" w:rsidR="00451BAA" w:rsidRPr="00451BAA" w:rsidRDefault="00451BAA" w:rsidP="00DC59E2">
            <w:pPr>
              <w:textAlignment w:val="baseline"/>
              <w:rPr>
                <w:rFonts w:ascii="Times New Roman" w:hAnsi="Times New Roman" w:cs="Times New Roman"/>
                <w:sz w:val="24"/>
                <w:szCs w:val="24"/>
                <w:lang w:val="lv-LV"/>
              </w:rPr>
            </w:pPr>
          </w:p>
        </w:tc>
        <w:tc>
          <w:tcPr>
            <w:tcW w:w="3242" w:type="dxa"/>
          </w:tcPr>
          <w:p w14:paraId="645F2CA3" w14:textId="77777777" w:rsidR="007730F2" w:rsidRDefault="007730F2" w:rsidP="007730F2">
            <w:pPr>
              <w:pStyle w:val="ListParagraph"/>
              <w:ind w:left="0"/>
              <w:rPr>
                <w:rFonts w:ascii="Times New Roman" w:hAnsi="Times New Roman" w:cs="Times New Roman"/>
                <w:sz w:val="24"/>
                <w:szCs w:val="24"/>
                <w:lang w:val="lv-LV"/>
              </w:rPr>
            </w:pPr>
          </w:p>
          <w:p w14:paraId="2DB3B037" w14:textId="4F88A673" w:rsidR="008926D1" w:rsidRDefault="0060630F"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Izskatīt iespēju iestādē nodrošināt (</w:t>
            </w:r>
            <w:proofErr w:type="spellStart"/>
            <w:r>
              <w:rPr>
                <w:rFonts w:ascii="Times New Roman" w:hAnsi="Times New Roman" w:cs="Times New Roman"/>
                <w:sz w:val="24"/>
                <w:szCs w:val="24"/>
                <w:lang w:val="lv-LV"/>
              </w:rPr>
              <w:t>licenzēt</w:t>
            </w:r>
            <w:proofErr w:type="spellEnd"/>
            <w:r>
              <w:rPr>
                <w:rFonts w:ascii="Times New Roman" w:hAnsi="Times New Roman" w:cs="Times New Roman"/>
                <w:sz w:val="24"/>
                <w:szCs w:val="24"/>
                <w:lang w:val="lv-LV"/>
              </w:rPr>
              <w:t>)</w:t>
            </w:r>
          </w:p>
          <w:p w14:paraId="092CB62A" w14:textId="40F1C45A" w:rsidR="0060630F" w:rsidRDefault="0060630F" w:rsidP="0060630F">
            <w:pPr>
              <w:numPr>
                <w:ilvl w:val="0"/>
                <w:numId w:val="26"/>
              </w:numPr>
              <w:shd w:val="clear" w:color="auto" w:fill="FFFFFF"/>
              <w:spacing w:before="100" w:beforeAutospacing="1" w:after="100" w:afterAutospacing="1"/>
              <w:rPr>
                <w:rFonts w:ascii="RobustaTLPro-Regular" w:eastAsia="Times New Roman" w:hAnsi="RobustaTLPro-Regular" w:cs="Times New Roman"/>
                <w:color w:val="212529"/>
                <w:sz w:val="24"/>
                <w:szCs w:val="24"/>
                <w:lang w:val="lv-LV" w:eastAsia="lv-LV"/>
              </w:rPr>
            </w:pPr>
            <w:r>
              <w:rPr>
                <w:rFonts w:ascii="Times New Roman" w:hAnsi="Times New Roman" w:cs="Times New Roman"/>
                <w:sz w:val="24"/>
                <w:szCs w:val="24"/>
                <w:lang w:val="lv-LV"/>
              </w:rPr>
              <w:t>-</w:t>
            </w:r>
            <w:r w:rsidRPr="0060630F">
              <w:rPr>
                <w:rFonts w:ascii="RobustaTLPro-Regular" w:eastAsia="Times New Roman" w:hAnsi="RobustaTLPro-Regular" w:cs="Times New Roman"/>
                <w:color w:val="212529"/>
                <w:sz w:val="24"/>
                <w:szCs w:val="24"/>
                <w:lang w:val="lv-LV" w:eastAsia="lv-LV"/>
              </w:rPr>
              <w:t>58 - Speciālās izglītības programmas izglītojamiem ar </w:t>
            </w:r>
            <w:r w:rsidRPr="0060630F">
              <w:rPr>
                <w:rFonts w:ascii="RobustaTLPro-Medium" w:eastAsia="Times New Roman" w:hAnsi="RobustaTLPro-Medium" w:cs="Times New Roman"/>
                <w:color w:val="212529"/>
                <w:sz w:val="24"/>
                <w:szCs w:val="24"/>
                <w:lang w:val="lv-LV" w:eastAsia="lv-LV"/>
              </w:rPr>
              <w:t>garīgās attīstības</w:t>
            </w:r>
            <w:r w:rsidRPr="0060630F">
              <w:rPr>
                <w:rFonts w:ascii="RobustaTLPro-Regular" w:eastAsia="Times New Roman" w:hAnsi="RobustaTLPro-Regular" w:cs="Times New Roman"/>
                <w:color w:val="212529"/>
                <w:sz w:val="24"/>
                <w:szCs w:val="24"/>
                <w:lang w:val="lv-LV" w:eastAsia="lv-LV"/>
              </w:rPr>
              <w:t>  traucējumiem;</w:t>
            </w:r>
          </w:p>
          <w:p w14:paraId="3DB7E422" w14:textId="77777777" w:rsidR="0060630F" w:rsidRPr="0060630F" w:rsidRDefault="0060630F" w:rsidP="0060630F">
            <w:pPr>
              <w:numPr>
                <w:ilvl w:val="0"/>
                <w:numId w:val="26"/>
              </w:numPr>
              <w:shd w:val="clear" w:color="auto" w:fill="FFFFFF"/>
              <w:spacing w:before="100" w:beforeAutospacing="1" w:after="100" w:afterAutospacing="1"/>
              <w:rPr>
                <w:rFonts w:ascii="RobustaTLPro-Regular" w:eastAsia="Times New Roman" w:hAnsi="RobustaTLPro-Regular" w:cs="Times New Roman"/>
                <w:color w:val="212529"/>
                <w:sz w:val="24"/>
                <w:szCs w:val="24"/>
                <w:lang w:val="lv-LV" w:eastAsia="lv-LV"/>
              </w:rPr>
            </w:pPr>
            <w:r w:rsidRPr="0060630F">
              <w:rPr>
                <w:rFonts w:ascii="RobustaTLPro-Regular" w:eastAsia="Times New Roman" w:hAnsi="RobustaTLPro-Regular" w:cs="Times New Roman"/>
                <w:color w:val="212529"/>
                <w:sz w:val="24"/>
                <w:szCs w:val="24"/>
                <w:lang w:val="lv-LV" w:eastAsia="lv-LV"/>
              </w:rPr>
              <w:t>59 - Speciālās izglītības programmas izglītojamiem ar </w:t>
            </w:r>
            <w:r w:rsidRPr="0060630F">
              <w:rPr>
                <w:rFonts w:ascii="RobustaTLPro-Medium" w:eastAsia="Times New Roman" w:hAnsi="RobustaTLPro-Medium" w:cs="Times New Roman"/>
                <w:color w:val="212529"/>
                <w:sz w:val="24"/>
                <w:szCs w:val="24"/>
                <w:lang w:val="lv-LV" w:eastAsia="lv-LV"/>
              </w:rPr>
              <w:t>smagiem garīgās attīstības traucējumiem vai vairākiem smagiem attīstības</w:t>
            </w:r>
            <w:r w:rsidRPr="0060630F">
              <w:rPr>
                <w:rFonts w:ascii="RobustaTLPro-Regular" w:eastAsia="Times New Roman" w:hAnsi="RobustaTLPro-Regular" w:cs="Times New Roman"/>
                <w:color w:val="212529"/>
                <w:sz w:val="24"/>
                <w:szCs w:val="24"/>
                <w:lang w:val="lv-LV" w:eastAsia="lv-LV"/>
              </w:rPr>
              <w:t> traucējumiem.</w:t>
            </w:r>
          </w:p>
          <w:p w14:paraId="160686CA" w14:textId="77777777" w:rsidR="0060630F" w:rsidRPr="0060630F" w:rsidRDefault="0060630F" w:rsidP="0060630F">
            <w:pPr>
              <w:shd w:val="clear" w:color="auto" w:fill="FFFFFF"/>
              <w:spacing w:before="100" w:beforeAutospacing="1" w:after="100" w:afterAutospacing="1"/>
              <w:ind w:left="720"/>
              <w:rPr>
                <w:rFonts w:ascii="RobustaTLPro-Regular" w:eastAsia="Times New Roman" w:hAnsi="RobustaTLPro-Regular" w:cs="Times New Roman"/>
                <w:color w:val="212529"/>
                <w:sz w:val="24"/>
                <w:szCs w:val="24"/>
                <w:lang w:val="lv-LV" w:eastAsia="lv-LV"/>
              </w:rPr>
            </w:pPr>
          </w:p>
          <w:p w14:paraId="48666D35" w14:textId="1C786585" w:rsidR="0060630F" w:rsidRDefault="0060630F" w:rsidP="007730F2">
            <w:pPr>
              <w:pStyle w:val="ListParagraph"/>
              <w:ind w:left="0"/>
              <w:rPr>
                <w:rFonts w:ascii="Times New Roman" w:hAnsi="Times New Roman" w:cs="Times New Roman"/>
                <w:sz w:val="24"/>
                <w:szCs w:val="24"/>
                <w:lang w:val="lv-LV"/>
              </w:rPr>
            </w:pPr>
          </w:p>
          <w:p w14:paraId="6D450078" w14:textId="77777777" w:rsidR="008926D1" w:rsidRDefault="008926D1" w:rsidP="007730F2">
            <w:pPr>
              <w:pStyle w:val="ListParagraph"/>
              <w:ind w:left="0"/>
              <w:rPr>
                <w:rFonts w:ascii="Times New Roman" w:hAnsi="Times New Roman" w:cs="Times New Roman"/>
                <w:sz w:val="24"/>
                <w:szCs w:val="24"/>
                <w:lang w:val="lv-LV"/>
              </w:rPr>
            </w:pPr>
          </w:p>
          <w:p w14:paraId="484390A8" w14:textId="77777777" w:rsidR="008926D1" w:rsidRDefault="008926D1" w:rsidP="007730F2">
            <w:pPr>
              <w:pStyle w:val="ListParagraph"/>
              <w:ind w:left="0"/>
              <w:rPr>
                <w:rFonts w:ascii="Times New Roman" w:hAnsi="Times New Roman" w:cs="Times New Roman"/>
                <w:sz w:val="24"/>
                <w:szCs w:val="24"/>
                <w:lang w:val="lv-LV"/>
              </w:rPr>
            </w:pPr>
          </w:p>
          <w:p w14:paraId="2A1C27BF" w14:textId="77777777" w:rsidR="008926D1" w:rsidRDefault="008926D1" w:rsidP="007730F2">
            <w:pPr>
              <w:pStyle w:val="ListParagraph"/>
              <w:ind w:left="0"/>
              <w:rPr>
                <w:rFonts w:ascii="Times New Roman" w:hAnsi="Times New Roman" w:cs="Times New Roman"/>
                <w:sz w:val="24"/>
                <w:szCs w:val="24"/>
                <w:lang w:val="lv-LV"/>
              </w:rPr>
            </w:pPr>
          </w:p>
          <w:p w14:paraId="1213817B" w14:textId="77777777" w:rsidR="008926D1" w:rsidRDefault="008926D1" w:rsidP="007730F2">
            <w:pPr>
              <w:pStyle w:val="ListParagraph"/>
              <w:ind w:left="0"/>
              <w:rPr>
                <w:rFonts w:ascii="Times New Roman" w:hAnsi="Times New Roman" w:cs="Times New Roman"/>
                <w:sz w:val="24"/>
                <w:szCs w:val="24"/>
                <w:lang w:val="lv-LV"/>
              </w:rPr>
            </w:pPr>
          </w:p>
          <w:p w14:paraId="781DECB5" w14:textId="52F45B56" w:rsidR="008926D1" w:rsidRPr="00451BAA" w:rsidRDefault="008926D1" w:rsidP="007730F2">
            <w:pPr>
              <w:pStyle w:val="ListParagraph"/>
              <w:ind w:left="0"/>
              <w:rPr>
                <w:rFonts w:ascii="Times New Roman" w:hAnsi="Times New Roman" w:cs="Times New Roman"/>
                <w:sz w:val="24"/>
                <w:szCs w:val="24"/>
                <w:lang w:val="lv-LV"/>
              </w:rPr>
            </w:pPr>
          </w:p>
        </w:tc>
      </w:tr>
      <w:tr w:rsidR="007730F2" w:rsidRPr="00451BAA" w14:paraId="23475F4B" w14:textId="77777777" w:rsidTr="00875590">
        <w:tc>
          <w:tcPr>
            <w:tcW w:w="2834" w:type="dxa"/>
          </w:tcPr>
          <w:p w14:paraId="64EB9C46" w14:textId="77777777" w:rsidR="007730F2" w:rsidRPr="00451BAA" w:rsidRDefault="007730F2" w:rsidP="007730F2">
            <w:pPr>
              <w:pStyle w:val="ListParagraph"/>
              <w:ind w:left="0"/>
              <w:rPr>
                <w:rFonts w:ascii="Times New Roman" w:hAnsi="Times New Roman" w:cs="Times New Roman"/>
                <w:sz w:val="24"/>
                <w:szCs w:val="24"/>
                <w:lang w:val="lv-LV"/>
              </w:rPr>
            </w:pPr>
          </w:p>
        </w:tc>
        <w:tc>
          <w:tcPr>
            <w:tcW w:w="3422" w:type="dxa"/>
          </w:tcPr>
          <w:p w14:paraId="2201AD73" w14:textId="02C29ADE" w:rsidR="007730F2" w:rsidRDefault="00DC59E2" w:rsidP="00A55173">
            <w:pPr>
              <w:pStyle w:val="ListParagraph"/>
              <w:numPr>
                <w:ilvl w:val="0"/>
                <w:numId w:val="18"/>
              </w:numPr>
              <w:rPr>
                <w:rFonts w:ascii="Times New Roman" w:hAnsi="Times New Roman" w:cs="Times New Roman"/>
                <w:sz w:val="24"/>
                <w:szCs w:val="24"/>
                <w:lang w:val="lv-LV"/>
              </w:rPr>
            </w:pPr>
            <w:r w:rsidRPr="00451BAA">
              <w:rPr>
                <w:rFonts w:ascii="Times New Roman" w:hAnsi="Times New Roman" w:cs="Times New Roman"/>
                <w:sz w:val="24"/>
                <w:szCs w:val="24"/>
                <w:lang w:val="lv-LV"/>
              </w:rPr>
              <w:t>K</w:t>
            </w:r>
            <w:r w:rsidR="007730F2" w:rsidRPr="00451BAA">
              <w:rPr>
                <w:rFonts w:ascii="Times New Roman" w:hAnsi="Times New Roman" w:cs="Times New Roman"/>
                <w:sz w:val="24"/>
                <w:szCs w:val="24"/>
                <w:lang w:val="lv-LV"/>
              </w:rPr>
              <w:t>vantitatīvi</w:t>
            </w:r>
          </w:p>
          <w:p w14:paraId="23C66C70" w14:textId="77777777" w:rsidR="00DC59E2" w:rsidRDefault="00DC59E2" w:rsidP="00DC59E2">
            <w:pPr>
              <w:pStyle w:val="ListParagraph"/>
              <w:rPr>
                <w:rFonts w:ascii="Times New Roman" w:hAnsi="Times New Roman" w:cs="Times New Roman"/>
                <w:sz w:val="24"/>
                <w:szCs w:val="24"/>
                <w:lang w:val="lv-LV"/>
              </w:rPr>
            </w:pPr>
          </w:p>
          <w:p w14:paraId="06DB78D1" w14:textId="75AE1308" w:rsidR="00DC59E2" w:rsidRDefault="00DC59E2" w:rsidP="00DC59E2">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lastRenderedPageBreak/>
              <w:t>Mērķtiecīgi plānotas rotaļnodarbības visas dienas garumā, dažādos dienas režīma momentos.</w:t>
            </w:r>
          </w:p>
          <w:p w14:paraId="321D0B6C" w14:textId="77777777" w:rsidR="00DC59E2" w:rsidRPr="0001730B" w:rsidRDefault="00DC59E2" w:rsidP="00DC59E2">
            <w:pPr>
              <w:textAlignment w:val="baseline"/>
              <w:rPr>
                <w:rFonts w:ascii="Times New Roman" w:eastAsia="Times New Roman" w:hAnsi="Times New Roman" w:cs="Times New Roman"/>
                <w:color w:val="000000"/>
                <w:sz w:val="24"/>
                <w:szCs w:val="24"/>
                <w:lang w:val="lv-LV" w:eastAsia="lv-LV"/>
              </w:rPr>
            </w:pPr>
          </w:p>
          <w:p w14:paraId="2CB68D71" w14:textId="71D351C1" w:rsidR="00DC59E2" w:rsidRDefault="000F0FDD" w:rsidP="00DC59E2">
            <w:pPr>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Tiks o</w:t>
            </w:r>
            <w:r w:rsidR="00DC59E2">
              <w:rPr>
                <w:rFonts w:ascii="Times New Roman" w:eastAsia="Times New Roman" w:hAnsi="Times New Roman" w:cs="Times New Roman"/>
                <w:color w:val="000000"/>
                <w:sz w:val="24"/>
                <w:szCs w:val="24"/>
                <w:lang w:val="lv-LV" w:eastAsia="lv-LV"/>
              </w:rPr>
              <w:t>rganizētas a</w:t>
            </w:r>
            <w:r w:rsidR="00DC59E2" w:rsidRPr="0001730B">
              <w:rPr>
                <w:rFonts w:ascii="Times New Roman" w:eastAsia="Times New Roman" w:hAnsi="Times New Roman" w:cs="Times New Roman"/>
                <w:color w:val="000000"/>
                <w:sz w:val="24"/>
                <w:szCs w:val="24"/>
                <w:lang w:val="lv-LV" w:eastAsia="lv-LV"/>
              </w:rPr>
              <w:t>tklātās nodarbības 5-6 gadīgu bērnu grupās 2 reiz</w:t>
            </w:r>
            <w:r w:rsidR="00DC59E2">
              <w:rPr>
                <w:rFonts w:ascii="Times New Roman" w:eastAsia="Times New Roman" w:hAnsi="Times New Roman" w:cs="Times New Roman"/>
                <w:color w:val="000000"/>
                <w:sz w:val="24"/>
                <w:szCs w:val="24"/>
                <w:lang w:val="lv-LV" w:eastAsia="lv-LV"/>
              </w:rPr>
              <w:t>es</w:t>
            </w:r>
            <w:r w:rsidR="00DC59E2" w:rsidRPr="0001730B">
              <w:rPr>
                <w:rFonts w:ascii="Times New Roman" w:eastAsia="Times New Roman" w:hAnsi="Times New Roman" w:cs="Times New Roman"/>
                <w:color w:val="000000"/>
                <w:sz w:val="24"/>
                <w:szCs w:val="24"/>
                <w:lang w:val="lv-LV" w:eastAsia="lv-LV"/>
              </w:rPr>
              <w:t xml:space="preserve"> pusgadā.</w:t>
            </w:r>
          </w:p>
          <w:p w14:paraId="55F08977" w14:textId="77777777" w:rsidR="00DC59E2" w:rsidRPr="0001730B" w:rsidRDefault="00DC59E2" w:rsidP="00DC59E2">
            <w:pPr>
              <w:textAlignment w:val="baseline"/>
              <w:rPr>
                <w:rFonts w:ascii="Times New Roman" w:eastAsia="Times New Roman" w:hAnsi="Times New Roman" w:cs="Times New Roman"/>
                <w:color w:val="000000"/>
                <w:sz w:val="24"/>
                <w:szCs w:val="24"/>
                <w:lang w:val="lv-LV" w:eastAsia="lv-LV"/>
              </w:rPr>
            </w:pPr>
          </w:p>
          <w:p w14:paraId="14D74EA3" w14:textId="36437AD0" w:rsidR="00DC59E2" w:rsidRPr="0001730B" w:rsidRDefault="00DC59E2" w:rsidP="00DC59E2">
            <w:pPr>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Nodrošināt d</w:t>
            </w:r>
            <w:r w:rsidRPr="0001730B">
              <w:rPr>
                <w:rFonts w:ascii="Times New Roman" w:eastAsia="Times New Roman" w:hAnsi="Times New Roman" w:cs="Times New Roman"/>
                <w:color w:val="000000"/>
                <w:sz w:val="24"/>
                <w:szCs w:val="24"/>
                <w:lang w:val="lv-LV" w:eastAsia="lv-LV"/>
              </w:rPr>
              <w:t>arb</w:t>
            </w:r>
            <w:r>
              <w:rPr>
                <w:rFonts w:ascii="Times New Roman" w:eastAsia="Times New Roman" w:hAnsi="Times New Roman" w:cs="Times New Roman"/>
                <w:color w:val="000000"/>
                <w:sz w:val="24"/>
                <w:szCs w:val="24"/>
                <w:lang w:val="lv-LV" w:eastAsia="lv-LV"/>
              </w:rPr>
              <w:t>inieku kompetenču pilnveidi</w:t>
            </w:r>
          </w:p>
          <w:p w14:paraId="3DD7122E" w14:textId="3C22E6EC" w:rsidR="00DC59E2" w:rsidRPr="00DC59E2" w:rsidRDefault="00DC59E2" w:rsidP="00DC59E2">
            <w:pPr>
              <w:textAlignment w:val="baseline"/>
              <w:rPr>
                <w:rFonts w:ascii="Times New Roman" w:hAnsi="Times New Roman" w:cs="Times New Roman"/>
                <w:sz w:val="24"/>
                <w:szCs w:val="24"/>
                <w:lang w:val="lv-LV"/>
              </w:rPr>
            </w:pPr>
          </w:p>
        </w:tc>
        <w:tc>
          <w:tcPr>
            <w:tcW w:w="3242" w:type="dxa"/>
          </w:tcPr>
          <w:p w14:paraId="787B796D" w14:textId="77777777" w:rsidR="007730F2" w:rsidRDefault="007730F2" w:rsidP="007730F2">
            <w:pPr>
              <w:pStyle w:val="ListParagraph"/>
              <w:ind w:left="0"/>
              <w:rPr>
                <w:rFonts w:ascii="Times New Roman" w:hAnsi="Times New Roman" w:cs="Times New Roman"/>
                <w:sz w:val="24"/>
                <w:szCs w:val="24"/>
                <w:lang w:val="lv-LV"/>
              </w:rPr>
            </w:pPr>
          </w:p>
          <w:p w14:paraId="56345D9A" w14:textId="77777777" w:rsidR="008926D1" w:rsidRDefault="008926D1" w:rsidP="007730F2">
            <w:pPr>
              <w:pStyle w:val="ListParagraph"/>
              <w:ind w:left="0"/>
              <w:rPr>
                <w:rFonts w:ascii="Times New Roman" w:hAnsi="Times New Roman" w:cs="Times New Roman"/>
                <w:sz w:val="24"/>
                <w:szCs w:val="24"/>
                <w:lang w:val="lv-LV"/>
              </w:rPr>
            </w:pPr>
          </w:p>
          <w:p w14:paraId="7EE14600" w14:textId="0360E6C2" w:rsidR="008926D1" w:rsidRPr="00451BAA" w:rsidRDefault="008926D1" w:rsidP="007730F2">
            <w:pPr>
              <w:pStyle w:val="ListParagraph"/>
              <w:ind w:left="0"/>
              <w:rPr>
                <w:rFonts w:ascii="Times New Roman" w:hAnsi="Times New Roman" w:cs="Times New Roman"/>
                <w:sz w:val="24"/>
                <w:szCs w:val="24"/>
                <w:lang w:val="lv-LV"/>
              </w:rPr>
            </w:pPr>
          </w:p>
        </w:tc>
      </w:tr>
      <w:tr w:rsidR="007730F2" w:rsidRPr="00451BAA" w14:paraId="4474C8B9" w14:textId="77777777" w:rsidTr="00875590">
        <w:trPr>
          <w:trHeight w:val="58"/>
        </w:trPr>
        <w:tc>
          <w:tcPr>
            <w:tcW w:w="2834" w:type="dxa"/>
          </w:tcPr>
          <w:p w14:paraId="650E90FD" w14:textId="77777777" w:rsidR="007730F2" w:rsidRDefault="007730F2" w:rsidP="007730F2">
            <w:pPr>
              <w:pStyle w:val="ListParagraph"/>
              <w:ind w:left="0"/>
              <w:rPr>
                <w:rFonts w:ascii="Times New Roman" w:hAnsi="Times New Roman" w:cs="Times New Roman"/>
                <w:sz w:val="24"/>
                <w:szCs w:val="24"/>
                <w:lang w:val="lv-LV"/>
              </w:rPr>
            </w:pPr>
            <w:r w:rsidRPr="00451BAA">
              <w:rPr>
                <w:rFonts w:ascii="Times New Roman" w:hAnsi="Times New Roman" w:cs="Times New Roman"/>
                <w:sz w:val="24"/>
                <w:szCs w:val="24"/>
                <w:lang w:val="lv-LV"/>
              </w:rPr>
              <w:t>Nr.2</w:t>
            </w:r>
          </w:p>
          <w:p w14:paraId="7ADD21C2" w14:textId="122A8B18" w:rsidR="00451BAA" w:rsidRPr="0001730B" w:rsidRDefault="00451BAA" w:rsidP="00451BAA">
            <w:pPr>
              <w:shd w:val="clear" w:color="auto" w:fill="FFFFFF"/>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lang w:val="lv-LV" w:eastAsia="lv-LV"/>
              </w:rPr>
              <w:t>Veicināt pozitīvu sadarbību ar iestādes izglītojamo ģimenēm, akcentējot tās nozīmi</w:t>
            </w:r>
            <w:r w:rsidR="00DC59E2">
              <w:rPr>
                <w:rFonts w:ascii="Times New Roman" w:eastAsia="Times New Roman" w:hAnsi="Times New Roman" w:cs="Times New Roman"/>
                <w:color w:val="000000"/>
                <w:sz w:val="24"/>
                <w:szCs w:val="24"/>
                <w:lang w:val="lv-LV" w:eastAsia="lv-LV"/>
              </w:rPr>
              <w:t xml:space="preserve"> uz bērnam harmonisku, emoc</w:t>
            </w:r>
            <w:r w:rsidR="00E270BD">
              <w:rPr>
                <w:rFonts w:ascii="Times New Roman" w:eastAsia="Times New Roman" w:hAnsi="Times New Roman" w:cs="Times New Roman"/>
                <w:color w:val="000000"/>
                <w:sz w:val="24"/>
                <w:szCs w:val="24"/>
                <w:lang w:val="lv-LV" w:eastAsia="lv-LV"/>
              </w:rPr>
              <w:t>ionāli un fiziski drošu, attīs</w:t>
            </w:r>
            <w:r w:rsidR="00DC59E2">
              <w:rPr>
                <w:rFonts w:ascii="Times New Roman" w:eastAsia="Times New Roman" w:hAnsi="Times New Roman" w:cs="Times New Roman"/>
                <w:color w:val="000000"/>
                <w:sz w:val="24"/>
                <w:szCs w:val="24"/>
                <w:lang w:val="lv-LV" w:eastAsia="lv-LV"/>
              </w:rPr>
              <w:t>tošu vidi</w:t>
            </w:r>
            <w:r w:rsidRPr="0001730B">
              <w:rPr>
                <w:rFonts w:ascii="Times New Roman" w:eastAsia="Times New Roman" w:hAnsi="Times New Roman" w:cs="Times New Roman"/>
                <w:color w:val="000000"/>
                <w:sz w:val="24"/>
                <w:szCs w:val="24"/>
                <w:lang w:val="lv-LV" w:eastAsia="lv-LV"/>
              </w:rPr>
              <w:t xml:space="preserve">, kā arī turpināt pilnveidot sadarbību ar vecākiem </w:t>
            </w:r>
            <w:proofErr w:type="spellStart"/>
            <w:r w:rsidRPr="0001730B">
              <w:rPr>
                <w:rFonts w:ascii="Times New Roman" w:eastAsia="Times New Roman" w:hAnsi="Times New Roman" w:cs="Times New Roman"/>
                <w:color w:val="000000"/>
                <w:sz w:val="24"/>
                <w:szCs w:val="24"/>
                <w:lang w:val="lv-LV" w:eastAsia="lv-LV"/>
              </w:rPr>
              <w:t>Džimbas</w:t>
            </w:r>
            <w:proofErr w:type="spellEnd"/>
            <w:r w:rsidRPr="0001730B">
              <w:rPr>
                <w:rFonts w:ascii="Times New Roman" w:eastAsia="Times New Roman" w:hAnsi="Times New Roman" w:cs="Times New Roman"/>
                <w:color w:val="000000"/>
                <w:sz w:val="24"/>
                <w:szCs w:val="24"/>
                <w:lang w:val="lv-LV" w:eastAsia="lv-LV"/>
              </w:rPr>
              <w:t xml:space="preserve"> skolas 11 soļu drošības programmas ieviešanai iestādē;</w:t>
            </w:r>
          </w:p>
          <w:p w14:paraId="041F8C4D" w14:textId="41A4A9B0" w:rsidR="00451BAA" w:rsidRPr="00451BAA" w:rsidRDefault="00451BAA" w:rsidP="007730F2">
            <w:pPr>
              <w:pStyle w:val="ListParagraph"/>
              <w:ind w:left="0"/>
              <w:rPr>
                <w:rFonts w:ascii="Times New Roman" w:hAnsi="Times New Roman" w:cs="Times New Roman"/>
                <w:sz w:val="24"/>
                <w:szCs w:val="24"/>
                <w:lang w:val="lv-LV"/>
              </w:rPr>
            </w:pPr>
          </w:p>
        </w:tc>
        <w:tc>
          <w:tcPr>
            <w:tcW w:w="3422" w:type="dxa"/>
          </w:tcPr>
          <w:p w14:paraId="1ADBE58A" w14:textId="374ABAD9" w:rsidR="00DC59E2" w:rsidRDefault="00DC59E2" w:rsidP="00A55173">
            <w:pPr>
              <w:pStyle w:val="ListParagraph"/>
              <w:numPr>
                <w:ilvl w:val="0"/>
                <w:numId w:val="19"/>
              </w:numPr>
              <w:rPr>
                <w:rFonts w:ascii="Times New Roman" w:hAnsi="Times New Roman" w:cs="Times New Roman"/>
                <w:sz w:val="24"/>
                <w:szCs w:val="24"/>
                <w:lang w:val="lv-LV"/>
              </w:rPr>
            </w:pPr>
            <w:r w:rsidRPr="00451BAA">
              <w:rPr>
                <w:rFonts w:ascii="Times New Roman" w:hAnsi="Times New Roman" w:cs="Times New Roman"/>
                <w:sz w:val="24"/>
                <w:szCs w:val="24"/>
                <w:lang w:val="lv-LV"/>
              </w:rPr>
              <w:t>K</w:t>
            </w:r>
            <w:r w:rsidR="007730F2" w:rsidRPr="00451BAA">
              <w:rPr>
                <w:rFonts w:ascii="Times New Roman" w:hAnsi="Times New Roman" w:cs="Times New Roman"/>
                <w:sz w:val="24"/>
                <w:szCs w:val="24"/>
                <w:lang w:val="lv-LV"/>
              </w:rPr>
              <w:t>valitatīvi</w:t>
            </w:r>
          </w:p>
          <w:p w14:paraId="40543192" w14:textId="1C4C02BF" w:rsidR="00DC59E2" w:rsidRDefault="00DC59E2" w:rsidP="00DC59E2">
            <w:pPr>
              <w:jc w:val="both"/>
              <w:rPr>
                <w:rFonts w:ascii="Times New Roman" w:eastAsia="Times New Roman" w:hAnsi="Times New Roman" w:cs="Times New Roman"/>
                <w:color w:val="000000"/>
                <w:sz w:val="24"/>
                <w:szCs w:val="24"/>
                <w:lang w:val="lv-LV" w:eastAsia="lv-LV"/>
              </w:rPr>
            </w:pPr>
            <w:r w:rsidRPr="00DC59E2">
              <w:rPr>
                <w:rFonts w:ascii="Times New Roman" w:eastAsia="Times New Roman" w:hAnsi="Times New Roman" w:cs="Times New Roman"/>
                <w:color w:val="000000"/>
                <w:sz w:val="24"/>
                <w:szCs w:val="24"/>
                <w:lang w:val="lv-LV" w:eastAsia="lv-LV"/>
              </w:rPr>
              <w:t>Atbalstoša, uz audzēkņa mācīšanās un attīstības vajadzībām vērsta mācību vide un sadarbība, nodrošinot regulāru atgriezenisko saiti par audzēkņa sniegumu un sasniegumiem.</w:t>
            </w:r>
          </w:p>
          <w:p w14:paraId="2B1212DC" w14:textId="77777777" w:rsidR="00DC59E2" w:rsidRPr="00DC59E2" w:rsidRDefault="00DC59E2" w:rsidP="00DC59E2">
            <w:pPr>
              <w:jc w:val="both"/>
              <w:rPr>
                <w:rFonts w:ascii="Times New Roman" w:hAnsi="Times New Roman" w:cs="Times New Roman"/>
                <w:sz w:val="24"/>
                <w:szCs w:val="24"/>
                <w:lang w:val="lv-LV"/>
              </w:rPr>
            </w:pPr>
          </w:p>
          <w:p w14:paraId="78FE748B" w14:textId="65117E1A" w:rsidR="00DC59E2" w:rsidRDefault="00DC59E2" w:rsidP="00DC59E2">
            <w:pPr>
              <w:shd w:val="clear" w:color="auto" w:fill="FFFFFF"/>
              <w:jc w:val="both"/>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 xml:space="preserve">Veicināt bērnu zināšanas par  personisko drošību attiecībās ar citiem cilvēkiem, izpratni un kompetenci tajā, kā veidot drošas attiecības ar citiem cilvēkiem ikdienā, tai </w:t>
            </w:r>
            <w:r w:rsidR="008926D1">
              <w:rPr>
                <w:rFonts w:ascii="Times New Roman" w:eastAsia="Times New Roman" w:hAnsi="Times New Roman" w:cs="Times New Roman"/>
                <w:color w:val="000000"/>
                <w:sz w:val="24"/>
                <w:szCs w:val="24"/>
                <w:lang w:val="lv-LV" w:eastAsia="lv-LV"/>
              </w:rPr>
              <w:t>skaitā ar iestādes darbiniekiem.</w:t>
            </w:r>
          </w:p>
          <w:p w14:paraId="4AB08D8D" w14:textId="77777777" w:rsidR="00DC59E2" w:rsidRPr="0001730B" w:rsidRDefault="00DC59E2" w:rsidP="00DC59E2">
            <w:pPr>
              <w:shd w:val="clear" w:color="auto" w:fill="FFFFFF"/>
              <w:jc w:val="both"/>
              <w:textAlignment w:val="baseline"/>
              <w:rPr>
                <w:rFonts w:ascii="Times New Roman" w:eastAsia="Times New Roman" w:hAnsi="Times New Roman" w:cs="Times New Roman"/>
                <w:color w:val="000000"/>
                <w:sz w:val="24"/>
                <w:szCs w:val="24"/>
                <w:lang w:val="lv-LV" w:eastAsia="lv-LV"/>
              </w:rPr>
            </w:pPr>
          </w:p>
          <w:p w14:paraId="10FC50AA" w14:textId="011B69CF" w:rsidR="00DC59E2" w:rsidRDefault="00DC59E2" w:rsidP="00DC59E2">
            <w:pPr>
              <w:jc w:val="both"/>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 xml:space="preserve">Nodrošināt, ka visi iestādes darbinieki ikdienas darbā ievēro un izdzīvo to, ko māca </w:t>
            </w:r>
            <w:proofErr w:type="spellStart"/>
            <w:r w:rsidRPr="0001730B">
              <w:rPr>
                <w:rFonts w:ascii="Times New Roman" w:eastAsia="Times New Roman" w:hAnsi="Times New Roman" w:cs="Times New Roman"/>
                <w:color w:val="000000"/>
                <w:sz w:val="24"/>
                <w:szCs w:val="24"/>
                <w:lang w:val="lv-LV" w:eastAsia="lv-LV"/>
              </w:rPr>
              <w:t>Džimbas</w:t>
            </w:r>
            <w:proofErr w:type="spellEnd"/>
            <w:r w:rsidRPr="0001730B">
              <w:rPr>
                <w:rFonts w:ascii="Times New Roman" w:eastAsia="Times New Roman" w:hAnsi="Times New Roman" w:cs="Times New Roman"/>
                <w:color w:val="000000"/>
                <w:sz w:val="24"/>
                <w:szCs w:val="24"/>
                <w:lang w:val="lv-LV" w:eastAsia="lv-LV"/>
              </w:rPr>
              <w:t xml:space="preserve"> programma saskar</w:t>
            </w:r>
            <w:r w:rsidR="002C4039">
              <w:rPr>
                <w:rFonts w:ascii="Times New Roman" w:eastAsia="Times New Roman" w:hAnsi="Times New Roman" w:cs="Times New Roman"/>
                <w:color w:val="000000"/>
                <w:sz w:val="24"/>
                <w:szCs w:val="24"/>
                <w:lang w:val="lv-LV" w:eastAsia="lv-LV"/>
              </w:rPr>
              <w:t>s</w:t>
            </w:r>
            <w:r w:rsidRPr="0001730B">
              <w:rPr>
                <w:rFonts w:ascii="Times New Roman" w:eastAsia="Times New Roman" w:hAnsi="Times New Roman" w:cs="Times New Roman"/>
                <w:color w:val="000000"/>
                <w:sz w:val="24"/>
                <w:szCs w:val="24"/>
                <w:lang w:val="lv-LV" w:eastAsia="lv-LV"/>
              </w:rPr>
              <w:t>m</w:t>
            </w:r>
            <w:r w:rsidR="008926D1">
              <w:rPr>
                <w:rFonts w:ascii="Times New Roman" w:eastAsia="Times New Roman" w:hAnsi="Times New Roman" w:cs="Times New Roman"/>
                <w:color w:val="000000"/>
                <w:sz w:val="24"/>
                <w:szCs w:val="24"/>
                <w:lang w:val="lv-LV" w:eastAsia="lv-LV"/>
              </w:rPr>
              <w:t>ē ar bērniem, saskarsmē ar vecākiem un skolotājiem</w:t>
            </w:r>
          </w:p>
          <w:p w14:paraId="314C4BF8" w14:textId="77777777" w:rsidR="008926D1" w:rsidRDefault="008926D1" w:rsidP="008926D1">
            <w:pPr>
              <w:jc w:val="both"/>
              <w:rPr>
                <w:rFonts w:ascii="Times New Roman" w:eastAsia="Times New Roman" w:hAnsi="Times New Roman" w:cs="Times New Roman"/>
                <w:color w:val="000000"/>
                <w:sz w:val="24"/>
                <w:szCs w:val="24"/>
                <w:lang w:val="lv-LV" w:eastAsia="lv-LV"/>
              </w:rPr>
            </w:pPr>
          </w:p>
          <w:p w14:paraId="49562776" w14:textId="66ADB6D7" w:rsidR="008926D1" w:rsidRPr="00DC59E2" w:rsidRDefault="008926D1" w:rsidP="008926D1">
            <w:pPr>
              <w:jc w:val="both"/>
              <w:rPr>
                <w:rFonts w:ascii="Times New Roman" w:hAnsi="Times New Roman" w:cs="Times New Roman"/>
                <w:sz w:val="24"/>
                <w:szCs w:val="24"/>
                <w:lang w:val="lv-LV"/>
              </w:rPr>
            </w:pPr>
            <w:r w:rsidRPr="0001730B">
              <w:rPr>
                <w:rFonts w:ascii="Times New Roman" w:eastAsia="Times New Roman" w:hAnsi="Times New Roman" w:cs="Times New Roman"/>
                <w:color w:val="000000"/>
                <w:sz w:val="24"/>
                <w:szCs w:val="24"/>
                <w:lang w:val="lv-LV" w:eastAsia="lv-LV"/>
              </w:rPr>
              <w:t xml:space="preserve">Darbinieku kompetenču pilnveide par </w:t>
            </w:r>
            <w:proofErr w:type="spellStart"/>
            <w:r w:rsidRPr="0001730B">
              <w:rPr>
                <w:rFonts w:ascii="Times New Roman" w:eastAsia="Times New Roman" w:hAnsi="Times New Roman" w:cs="Times New Roman"/>
                <w:color w:val="000000"/>
                <w:sz w:val="24"/>
                <w:szCs w:val="24"/>
                <w:lang w:val="lv-LV" w:eastAsia="lv-LV"/>
              </w:rPr>
              <w:t>Džimbas</w:t>
            </w:r>
            <w:proofErr w:type="spellEnd"/>
            <w:r w:rsidRPr="0001730B">
              <w:rPr>
                <w:rFonts w:ascii="Times New Roman" w:eastAsia="Times New Roman" w:hAnsi="Times New Roman" w:cs="Times New Roman"/>
                <w:color w:val="000000"/>
                <w:sz w:val="24"/>
                <w:szCs w:val="24"/>
                <w:lang w:val="lv-LV" w:eastAsia="lv-LV"/>
              </w:rPr>
              <w:t xml:space="preserve"> programmu.</w:t>
            </w:r>
          </w:p>
        </w:tc>
        <w:tc>
          <w:tcPr>
            <w:tcW w:w="3242" w:type="dxa"/>
          </w:tcPr>
          <w:p w14:paraId="0FB38E02" w14:textId="77777777" w:rsidR="007730F2" w:rsidRDefault="007730F2" w:rsidP="007730F2">
            <w:pPr>
              <w:pStyle w:val="ListParagraph"/>
              <w:ind w:left="0"/>
              <w:rPr>
                <w:rFonts w:ascii="Times New Roman" w:hAnsi="Times New Roman" w:cs="Times New Roman"/>
                <w:sz w:val="24"/>
                <w:szCs w:val="24"/>
                <w:lang w:val="lv-LV"/>
              </w:rPr>
            </w:pPr>
          </w:p>
          <w:p w14:paraId="34EDDD9C" w14:textId="1142DE35" w:rsidR="00DC59E2" w:rsidRDefault="00DC59E2" w:rsidP="007730F2">
            <w:pPr>
              <w:pStyle w:val="ListParagraph"/>
              <w:ind w:left="0"/>
              <w:rPr>
                <w:rFonts w:ascii="Times New Roman" w:hAnsi="Times New Roman" w:cs="Times New Roman"/>
                <w:sz w:val="24"/>
                <w:szCs w:val="24"/>
                <w:lang w:val="lv-LV"/>
              </w:rPr>
            </w:pPr>
          </w:p>
          <w:p w14:paraId="63EE1FFD" w14:textId="77777777" w:rsidR="00DC59E2" w:rsidRDefault="00DC59E2" w:rsidP="007730F2">
            <w:pPr>
              <w:pStyle w:val="ListParagraph"/>
              <w:ind w:left="0"/>
              <w:rPr>
                <w:rFonts w:ascii="Times New Roman" w:hAnsi="Times New Roman" w:cs="Times New Roman"/>
                <w:sz w:val="24"/>
                <w:szCs w:val="24"/>
                <w:lang w:val="lv-LV"/>
              </w:rPr>
            </w:pPr>
          </w:p>
          <w:p w14:paraId="69998317" w14:textId="77777777" w:rsidR="00DC59E2" w:rsidRDefault="00DC59E2" w:rsidP="007730F2">
            <w:pPr>
              <w:pStyle w:val="ListParagraph"/>
              <w:ind w:left="0"/>
              <w:rPr>
                <w:rFonts w:ascii="Times New Roman" w:hAnsi="Times New Roman" w:cs="Times New Roman"/>
                <w:sz w:val="24"/>
                <w:szCs w:val="24"/>
                <w:lang w:val="lv-LV"/>
              </w:rPr>
            </w:pPr>
          </w:p>
          <w:p w14:paraId="5D970100" w14:textId="77777777" w:rsidR="00DC59E2" w:rsidRDefault="00DC59E2" w:rsidP="007730F2">
            <w:pPr>
              <w:pStyle w:val="ListParagraph"/>
              <w:ind w:left="0"/>
              <w:rPr>
                <w:rFonts w:ascii="Times New Roman" w:hAnsi="Times New Roman" w:cs="Times New Roman"/>
                <w:sz w:val="24"/>
                <w:szCs w:val="24"/>
                <w:lang w:val="lv-LV"/>
              </w:rPr>
            </w:pPr>
          </w:p>
          <w:p w14:paraId="0D3DE913" w14:textId="77777777" w:rsidR="00DC59E2" w:rsidRDefault="00DC59E2" w:rsidP="007730F2">
            <w:pPr>
              <w:pStyle w:val="ListParagraph"/>
              <w:ind w:left="0"/>
              <w:rPr>
                <w:rFonts w:ascii="Times New Roman" w:hAnsi="Times New Roman" w:cs="Times New Roman"/>
                <w:sz w:val="24"/>
                <w:szCs w:val="24"/>
                <w:lang w:val="lv-LV"/>
              </w:rPr>
            </w:pPr>
          </w:p>
          <w:p w14:paraId="308623C6" w14:textId="77777777" w:rsidR="00DC59E2" w:rsidRDefault="00DC59E2" w:rsidP="007730F2">
            <w:pPr>
              <w:pStyle w:val="ListParagraph"/>
              <w:ind w:left="0"/>
              <w:rPr>
                <w:rFonts w:ascii="Times New Roman" w:hAnsi="Times New Roman" w:cs="Times New Roman"/>
                <w:sz w:val="24"/>
                <w:szCs w:val="24"/>
                <w:lang w:val="lv-LV"/>
              </w:rPr>
            </w:pPr>
          </w:p>
          <w:p w14:paraId="04EE00FD" w14:textId="77777777" w:rsidR="00DC59E2" w:rsidRDefault="00DC59E2" w:rsidP="007730F2">
            <w:pPr>
              <w:pStyle w:val="ListParagraph"/>
              <w:ind w:left="0"/>
              <w:rPr>
                <w:rFonts w:ascii="Times New Roman" w:hAnsi="Times New Roman" w:cs="Times New Roman"/>
                <w:sz w:val="24"/>
                <w:szCs w:val="24"/>
                <w:lang w:val="lv-LV"/>
              </w:rPr>
            </w:pPr>
          </w:p>
          <w:p w14:paraId="0934AA45" w14:textId="4D535B23" w:rsidR="008926D1" w:rsidRPr="00451BAA" w:rsidRDefault="008926D1" w:rsidP="007730F2">
            <w:pPr>
              <w:pStyle w:val="ListParagraph"/>
              <w:ind w:left="0"/>
              <w:rPr>
                <w:rFonts w:ascii="Times New Roman" w:hAnsi="Times New Roman" w:cs="Times New Roman"/>
                <w:sz w:val="24"/>
                <w:szCs w:val="24"/>
                <w:lang w:val="lv-LV"/>
              </w:rPr>
            </w:pPr>
          </w:p>
        </w:tc>
      </w:tr>
      <w:tr w:rsidR="007730F2" w:rsidRPr="00812F3E" w14:paraId="0ED0515D" w14:textId="77777777" w:rsidTr="00875590">
        <w:tc>
          <w:tcPr>
            <w:tcW w:w="2834" w:type="dxa"/>
          </w:tcPr>
          <w:p w14:paraId="4F4528C3" w14:textId="77777777" w:rsidR="007730F2" w:rsidRPr="00451BAA" w:rsidRDefault="007730F2" w:rsidP="007730F2">
            <w:pPr>
              <w:pStyle w:val="ListParagraph"/>
              <w:ind w:left="0"/>
              <w:rPr>
                <w:rFonts w:ascii="Times New Roman" w:hAnsi="Times New Roman" w:cs="Times New Roman"/>
                <w:sz w:val="24"/>
                <w:szCs w:val="24"/>
                <w:lang w:val="lv-LV"/>
              </w:rPr>
            </w:pPr>
          </w:p>
        </w:tc>
        <w:tc>
          <w:tcPr>
            <w:tcW w:w="3422" w:type="dxa"/>
          </w:tcPr>
          <w:p w14:paraId="7588C297" w14:textId="1A9E0C00" w:rsidR="007730F2" w:rsidRDefault="007730F2" w:rsidP="00A55173">
            <w:pPr>
              <w:pStyle w:val="ListParagraph"/>
              <w:numPr>
                <w:ilvl w:val="0"/>
                <w:numId w:val="19"/>
              </w:numPr>
              <w:rPr>
                <w:rFonts w:ascii="Times New Roman" w:hAnsi="Times New Roman" w:cs="Times New Roman"/>
                <w:sz w:val="24"/>
                <w:szCs w:val="24"/>
                <w:lang w:val="lv-LV"/>
              </w:rPr>
            </w:pPr>
            <w:r w:rsidRPr="00451BAA">
              <w:rPr>
                <w:rFonts w:ascii="Times New Roman" w:hAnsi="Times New Roman" w:cs="Times New Roman"/>
                <w:sz w:val="24"/>
                <w:szCs w:val="24"/>
                <w:lang w:val="lv-LV"/>
              </w:rPr>
              <w:t>kvantitatīvi</w:t>
            </w:r>
          </w:p>
          <w:p w14:paraId="3829DBA8" w14:textId="0794A656" w:rsidR="008926D1" w:rsidRDefault="000F0FDD" w:rsidP="008926D1">
            <w:pPr>
              <w:shd w:val="clear" w:color="auto" w:fill="FFFFFF"/>
              <w:spacing w:before="240"/>
              <w:jc w:val="both"/>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Mērķtiecīgi tiks plānotas </w:t>
            </w:r>
            <w:r w:rsidR="008926D1" w:rsidRPr="0001730B">
              <w:rPr>
                <w:rFonts w:ascii="Times New Roman" w:eastAsia="Times New Roman" w:hAnsi="Times New Roman" w:cs="Times New Roman"/>
                <w:color w:val="000000"/>
                <w:sz w:val="24"/>
                <w:szCs w:val="24"/>
                <w:lang w:val="lv-LV" w:eastAsia="lv-LV"/>
              </w:rPr>
              <w:t>11</w:t>
            </w:r>
            <w:r w:rsidR="008926D1">
              <w:rPr>
                <w:rFonts w:ascii="Times New Roman" w:eastAsia="Times New Roman" w:hAnsi="Times New Roman" w:cs="Times New Roman"/>
                <w:color w:val="000000"/>
                <w:sz w:val="24"/>
                <w:szCs w:val="24"/>
                <w:lang w:val="lv-LV" w:eastAsia="lv-LV"/>
              </w:rPr>
              <w:t xml:space="preserve"> </w:t>
            </w:r>
            <w:proofErr w:type="spellStart"/>
            <w:r w:rsidR="008926D1">
              <w:rPr>
                <w:rFonts w:ascii="Times New Roman" w:eastAsia="Times New Roman" w:hAnsi="Times New Roman" w:cs="Times New Roman"/>
                <w:color w:val="000000"/>
                <w:sz w:val="24"/>
                <w:szCs w:val="24"/>
                <w:lang w:val="lv-LV" w:eastAsia="lv-LV"/>
              </w:rPr>
              <w:t>Džimbas</w:t>
            </w:r>
            <w:proofErr w:type="spellEnd"/>
            <w:r w:rsidR="008926D1">
              <w:rPr>
                <w:rFonts w:ascii="Times New Roman" w:eastAsia="Times New Roman" w:hAnsi="Times New Roman" w:cs="Times New Roman"/>
                <w:color w:val="000000"/>
                <w:sz w:val="24"/>
                <w:szCs w:val="24"/>
                <w:lang w:val="lv-LV" w:eastAsia="lv-LV"/>
              </w:rPr>
              <w:t xml:space="preserve"> nodarbības 5-</w:t>
            </w:r>
            <w:r w:rsidR="008926D1" w:rsidRPr="0001730B">
              <w:rPr>
                <w:rFonts w:ascii="Times New Roman" w:eastAsia="Times New Roman" w:hAnsi="Times New Roman" w:cs="Times New Roman"/>
                <w:color w:val="000000"/>
                <w:sz w:val="24"/>
                <w:szCs w:val="24"/>
                <w:lang w:val="lv-LV" w:eastAsia="lv-LV"/>
              </w:rPr>
              <w:t xml:space="preserve">6 </w:t>
            </w:r>
            <w:proofErr w:type="spellStart"/>
            <w:r w:rsidR="008926D1" w:rsidRPr="0001730B">
              <w:rPr>
                <w:rFonts w:ascii="Times New Roman" w:eastAsia="Times New Roman" w:hAnsi="Times New Roman" w:cs="Times New Roman"/>
                <w:color w:val="000000"/>
                <w:sz w:val="24"/>
                <w:szCs w:val="24"/>
                <w:lang w:val="lv-LV" w:eastAsia="lv-LV"/>
              </w:rPr>
              <w:t>gadnieku</w:t>
            </w:r>
            <w:proofErr w:type="spellEnd"/>
            <w:r w:rsidR="008926D1" w:rsidRPr="0001730B">
              <w:rPr>
                <w:rFonts w:ascii="Times New Roman" w:eastAsia="Times New Roman" w:hAnsi="Times New Roman" w:cs="Times New Roman"/>
                <w:color w:val="000000"/>
                <w:sz w:val="24"/>
                <w:szCs w:val="24"/>
                <w:lang w:val="lv-LV" w:eastAsia="lv-LV"/>
              </w:rPr>
              <w:t xml:space="preserve"> grupās.</w:t>
            </w:r>
          </w:p>
          <w:p w14:paraId="66E5ED8A" w14:textId="77777777" w:rsidR="000F0FDD" w:rsidRPr="0001730B" w:rsidRDefault="000F0FDD" w:rsidP="008926D1">
            <w:pPr>
              <w:shd w:val="clear" w:color="auto" w:fill="FFFFFF"/>
              <w:spacing w:before="240"/>
              <w:jc w:val="both"/>
              <w:textAlignment w:val="baseline"/>
              <w:rPr>
                <w:rFonts w:ascii="Times New Roman" w:eastAsia="Times New Roman" w:hAnsi="Times New Roman" w:cs="Times New Roman"/>
                <w:color w:val="000000"/>
                <w:sz w:val="24"/>
                <w:szCs w:val="24"/>
                <w:lang w:val="lv-LV" w:eastAsia="lv-LV"/>
              </w:rPr>
            </w:pPr>
          </w:p>
          <w:p w14:paraId="2B39AC97" w14:textId="1A6CC486" w:rsidR="008926D1" w:rsidRPr="008926D1" w:rsidRDefault="008926D1" w:rsidP="008926D1">
            <w:pPr>
              <w:rPr>
                <w:rFonts w:ascii="Times New Roman" w:hAnsi="Times New Roman" w:cs="Times New Roman"/>
                <w:sz w:val="24"/>
                <w:szCs w:val="24"/>
                <w:lang w:val="lv-LV"/>
              </w:rPr>
            </w:pPr>
            <w:r>
              <w:rPr>
                <w:rFonts w:ascii="Times New Roman" w:eastAsia="Times New Roman" w:hAnsi="Times New Roman" w:cs="Times New Roman"/>
                <w:color w:val="000000"/>
                <w:sz w:val="24"/>
                <w:szCs w:val="24"/>
                <w:lang w:val="lv-LV" w:eastAsia="lv-LV"/>
              </w:rPr>
              <w:lastRenderedPageBreak/>
              <w:t>25 audzēkņiem pirmajā mācību semestrī tiks s</w:t>
            </w:r>
            <w:r w:rsidRPr="0001730B">
              <w:rPr>
                <w:rFonts w:ascii="Times New Roman" w:eastAsia="Times New Roman" w:hAnsi="Times New Roman" w:cs="Times New Roman"/>
                <w:color w:val="000000"/>
                <w:sz w:val="24"/>
                <w:szCs w:val="24"/>
                <w:lang w:val="lv-LV" w:eastAsia="lv-LV"/>
              </w:rPr>
              <w:t>niegtas zināšanas par personisko drošību saskar</w:t>
            </w:r>
            <w:r w:rsidR="00E270BD">
              <w:rPr>
                <w:rFonts w:ascii="Times New Roman" w:eastAsia="Times New Roman" w:hAnsi="Times New Roman" w:cs="Times New Roman"/>
                <w:color w:val="000000"/>
                <w:sz w:val="24"/>
                <w:szCs w:val="24"/>
                <w:lang w:val="lv-LV" w:eastAsia="lv-LV"/>
              </w:rPr>
              <w:t>s</w:t>
            </w:r>
            <w:r w:rsidRPr="0001730B">
              <w:rPr>
                <w:rFonts w:ascii="Times New Roman" w:eastAsia="Times New Roman" w:hAnsi="Times New Roman" w:cs="Times New Roman"/>
                <w:color w:val="000000"/>
                <w:sz w:val="24"/>
                <w:szCs w:val="24"/>
                <w:lang w:val="lv-LV" w:eastAsia="lv-LV"/>
              </w:rPr>
              <w:t>mē ar citiem cilvēkie</w:t>
            </w:r>
            <w:r>
              <w:rPr>
                <w:rFonts w:ascii="Times New Roman" w:eastAsia="Times New Roman" w:hAnsi="Times New Roman" w:cs="Times New Roman"/>
                <w:color w:val="000000"/>
                <w:sz w:val="24"/>
                <w:szCs w:val="24"/>
                <w:lang w:val="lv-LV" w:eastAsia="lv-LV"/>
              </w:rPr>
              <w:t>m, samazinot vardarbības riskus un veicinot izpratni par drošām attiecībām.</w:t>
            </w:r>
          </w:p>
        </w:tc>
        <w:tc>
          <w:tcPr>
            <w:tcW w:w="3242" w:type="dxa"/>
          </w:tcPr>
          <w:p w14:paraId="30FB69A9" w14:textId="77777777" w:rsidR="007730F2" w:rsidRDefault="007730F2" w:rsidP="007730F2">
            <w:pPr>
              <w:pStyle w:val="ListParagraph"/>
              <w:ind w:left="0"/>
              <w:rPr>
                <w:rFonts w:ascii="Times New Roman" w:hAnsi="Times New Roman" w:cs="Times New Roman"/>
                <w:sz w:val="24"/>
                <w:szCs w:val="24"/>
                <w:lang w:val="lv-LV"/>
              </w:rPr>
            </w:pPr>
          </w:p>
          <w:p w14:paraId="071A5830" w14:textId="77777777" w:rsidR="008926D1" w:rsidRDefault="008926D1" w:rsidP="007730F2">
            <w:pPr>
              <w:pStyle w:val="ListParagraph"/>
              <w:ind w:left="0"/>
              <w:rPr>
                <w:rFonts w:ascii="Times New Roman" w:hAnsi="Times New Roman" w:cs="Times New Roman"/>
                <w:sz w:val="24"/>
                <w:szCs w:val="24"/>
                <w:lang w:val="lv-LV"/>
              </w:rPr>
            </w:pPr>
          </w:p>
          <w:p w14:paraId="5B289BFE" w14:textId="77777777" w:rsidR="008926D1" w:rsidRDefault="008926D1" w:rsidP="007730F2">
            <w:pPr>
              <w:pStyle w:val="ListParagraph"/>
              <w:ind w:left="0"/>
              <w:rPr>
                <w:rFonts w:ascii="Times New Roman" w:hAnsi="Times New Roman" w:cs="Times New Roman"/>
                <w:sz w:val="24"/>
                <w:szCs w:val="24"/>
                <w:lang w:val="lv-LV"/>
              </w:rPr>
            </w:pPr>
          </w:p>
          <w:p w14:paraId="3EE77056" w14:textId="77777777" w:rsidR="008926D1" w:rsidRDefault="008926D1" w:rsidP="007730F2">
            <w:pPr>
              <w:pStyle w:val="ListParagraph"/>
              <w:ind w:left="0"/>
              <w:rPr>
                <w:rFonts w:ascii="Times New Roman" w:hAnsi="Times New Roman" w:cs="Times New Roman"/>
                <w:sz w:val="24"/>
                <w:szCs w:val="24"/>
                <w:lang w:val="lv-LV"/>
              </w:rPr>
            </w:pPr>
          </w:p>
          <w:p w14:paraId="14C5087D" w14:textId="77777777" w:rsidR="008926D1" w:rsidRDefault="008926D1" w:rsidP="007730F2">
            <w:pPr>
              <w:pStyle w:val="ListParagraph"/>
              <w:ind w:left="0"/>
              <w:rPr>
                <w:rFonts w:ascii="Times New Roman" w:hAnsi="Times New Roman" w:cs="Times New Roman"/>
                <w:sz w:val="24"/>
                <w:szCs w:val="24"/>
                <w:lang w:val="lv-LV"/>
              </w:rPr>
            </w:pPr>
          </w:p>
          <w:p w14:paraId="5DF92F17" w14:textId="77777777" w:rsidR="008926D1" w:rsidRDefault="008926D1" w:rsidP="007730F2">
            <w:pPr>
              <w:pStyle w:val="ListParagraph"/>
              <w:ind w:left="0"/>
              <w:rPr>
                <w:rFonts w:ascii="Times New Roman" w:hAnsi="Times New Roman" w:cs="Times New Roman"/>
                <w:sz w:val="24"/>
                <w:szCs w:val="24"/>
                <w:lang w:val="lv-LV"/>
              </w:rPr>
            </w:pPr>
          </w:p>
          <w:p w14:paraId="5E9ED7F9" w14:textId="65E359CE" w:rsidR="008926D1" w:rsidRDefault="008926D1" w:rsidP="007730F2">
            <w:pPr>
              <w:pStyle w:val="ListParagraph"/>
              <w:ind w:left="0"/>
              <w:rPr>
                <w:rFonts w:ascii="Times New Roman" w:hAnsi="Times New Roman" w:cs="Times New Roman"/>
                <w:sz w:val="24"/>
                <w:szCs w:val="24"/>
                <w:lang w:val="lv-LV"/>
              </w:rPr>
            </w:pPr>
          </w:p>
        </w:tc>
      </w:tr>
      <w:tr w:rsidR="008926D1" w:rsidRPr="00812F3E" w14:paraId="3B65F34D" w14:textId="77777777" w:rsidTr="00875590">
        <w:tc>
          <w:tcPr>
            <w:tcW w:w="2834" w:type="dxa"/>
          </w:tcPr>
          <w:p w14:paraId="3A64415F" w14:textId="77777777" w:rsidR="008926D1" w:rsidRDefault="008926D1" w:rsidP="007730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 3</w:t>
            </w:r>
          </w:p>
          <w:p w14:paraId="5D804A82" w14:textId="7FD3F2ED" w:rsidR="008926D1" w:rsidRPr="00451BAA" w:rsidRDefault="008926D1" w:rsidP="007730F2">
            <w:pPr>
              <w:pStyle w:val="ListParagraph"/>
              <w:ind w:left="0"/>
              <w:rPr>
                <w:rFonts w:ascii="Times New Roman" w:hAnsi="Times New Roman" w:cs="Times New Roman"/>
                <w:sz w:val="24"/>
                <w:szCs w:val="24"/>
                <w:lang w:val="lv-LV"/>
              </w:rPr>
            </w:pPr>
            <w:r w:rsidRPr="0001730B">
              <w:rPr>
                <w:rFonts w:ascii="Times New Roman" w:eastAsia="Times New Roman" w:hAnsi="Times New Roman" w:cs="Times New Roman"/>
                <w:color w:val="000000"/>
                <w:sz w:val="24"/>
                <w:szCs w:val="24"/>
                <w:lang w:val="lv-LV" w:eastAsia="lv-LV"/>
              </w:rPr>
              <w:t>Pilnveidot  savstarpēju iestādes darbinieku pozitīvu sadarbību u</w:t>
            </w:r>
            <w:r w:rsidR="000F0FDD">
              <w:rPr>
                <w:rFonts w:ascii="Times New Roman" w:eastAsia="Times New Roman" w:hAnsi="Times New Roman" w:cs="Times New Roman"/>
                <w:color w:val="000000"/>
                <w:sz w:val="24"/>
                <w:szCs w:val="24"/>
                <w:lang w:val="lv-LV" w:eastAsia="lv-LV"/>
              </w:rPr>
              <w:t>n sadarbību ar audzēkņu ģimenēm</w:t>
            </w:r>
            <w:r w:rsidRPr="0001730B">
              <w:rPr>
                <w:rFonts w:ascii="Times New Roman" w:eastAsia="Times New Roman" w:hAnsi="Times New Roman" w:cs="Times New Roman"/>
                <w:color w:val="000000"/>
                <w:sz w:val="24"/>
                <w:szCs w:val="24"/>
                <w:lang w:val="lv-LV" w:eastAsia="lv-LV"/>
              </w:rPr>
              <w:t>, kopīgu mērķu sasniegšanai un līdzdarbībai izglītības kvalitātes nodroši</w:t>
            </w:r>
            <w:r w:rsidR="002C4039">
              <w:rPr>
                <w:rFonts w:ascii="Times New Roman" w:eastAsia="Times New Roman" w:hAnsi="Times New Roman" w:cs="Times New Roman"/>
                <w:color w:val="000000"/>
                <w:sz w:val="24"/>
                <w:szCs w:val="24"/>
                <w:lang w:val="lv-LV" w:eastAsia="lv-LV"/>
              </w:rPr>
              <w:t>n</w:t>
            </w:r>
            <w:r w:rsidRPr="0001730B">
              <w:rPr>
                <w:rFonts w:ascii="Times New Roman" w:eastAsia="Times New Roman" w:hAnsi="Times New Roman" w:cs="Times New Roman"/>
                <w:color w:val="000000"/>
                <w:sz w:val="24"/>
                <w:szCs w:val="24"/>
                <w:lang w:val="lv-LV" w:eastAsia="lv-LV"/>
              </w:rPr>
              <w:t>āšanā.</w:t>
            </w:r>
          </w:p>
        </w:tc>
        <w:tc>
          <w:tcPr>
            <w:tcW w:w="3422" w:type="dxa"/>
          </w:tcPr>
          <w:p w14:paraId="7BB67A91" w14:textId="005DD2DE" w:rsidR="008926D1" w:rsidRDefault="008926D1" w:rsidP="00A55173">
            <w:pPr>
              <w:pStyle w:val="ListParagraph"/>
              <w:numPr>
                <w:ilvl w:val="0"/>
                <w:numId w:val="19"/>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494C5B18" w14:textId="333B641D" w:rsidR="008926D1" w:rsidRDefault="008926D1" w:rsidP="008926D1">
            <w:pPr>
              <w:textAlignment w:val="baseline"/>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S</w:t>
            </w:r>
            <w:r w:rsidRPr="0001730B">
              <w:rPr>
                <w:rFonts w:ascii="Times New Roman" w:eastAsia="Times New Roman" w:hAnsi="Times New Roman" w:cs="Times New Roman"/>
                <w:color w:val="000000"/>
                <w:sz w:val="24"/>
                <w:szCs w:val="24"/>
                <w:lang w:val="lv-LV" w:eastAsia="lv-LV"/>
              </w:rPr>
              <w:t>tiprināt sadarbību ar iestādes padomi.</w:t>
            </w:r>
          </w:p>
          <w:p w14:paraId="087C8567" w14:textId="77777777" w:rsidR="000F0FDD" w:rsidRPr="0001730B" w:rsidRDefault="000F0FDD" w:rsidP="008926D1">
            <w:pPr>
              <w:textAlignment w:val="baseline"/>
              <w:rPr>
                <w:rFonts w:ascii="Times New Roman" w:eastAsia="Times New Roman" w:hAnsi="Times New Roman" w:cs="Times New Roman"/>
                <w:color w:val="000000"/>
                <w:sz w:val="24"/>
                <w:szCs w:val="24"/>
                <w:lang w:val="lv-LV" w:eastAsia="lv-LV"/>
              </w:rPr>
            </w:pPr>
          </w:p>
          <w:p w14:paraId="114F93EB" w14:textId="2C16843B" w:rsidR="008926D1" w:rsidRDefault="008926D1" w:rsidP="000F0FDD">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Pieredzes apmaiņa ar kolēģiem iestādē, novada izglītības iestādēm, kopienu, gūt starptautisku pieredzi, piedaloties kādā no ERASMUS projektiem.</w:t>
            </w:r>
          </w:p>
          <w:p w14:paraId="76DB8DAB" w14:textId="77777777" w:rsidR="000F0FDD" w:rsidRPr="0001730B" w:rsidRDefault="000F0FDD" w:rsidP="000F0FDD">
            <w:pPr>
              <w:textAlignment w:val="baseline"/>
              <w:rPr>
                <w:rFonts w:ascii="Times New Roman" w:eastAsia="Times New Roman" w:hAnsi="Times New Roman" w:cs="Times New Roman"/>
                <w:color w:val="000000"/>
                <w:sz w:val="24"/>
                <w:szCs w:val="24"/>
                <w:lang w:val="lv-LV" w:eastAsia="lv-LV"/>
              </w:rPr>
            </w:pPr>
          </w:p>
          <w:p w14:paraId="34EA5CF0" w14:textId="0E9A442B" w:rsidR="008926D1" w:rsidRDefault="008926D1" w:rsidP="000F0FDD">
            <w:pPr>
              <w:textAlignment w:val="baseline"/>
              <w:rPr>
                <w:rFonts w:ascii="Times New Roman" w:eastAsia="Times New Roman" w:hAnsi="Times New Roman" w:cs="Times New Roman"/>
                <w:i/>
                <w:iCs/>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 xml:space="preserve">Regulāra vecāku informēšana par bērna ikdienas aktivitātēm un izaugsmi </w:t>
            </w:r>
            <w:r w:rsidRPr="0001730B">
              <w:rPr>
                <w:rFonts w:ascii="Times New Roman" w:eastAsia="Times New Roman" w:hAnsi="Times New Roman" w:cs="Times New Roman"/>
                <w:i/>
                <w:iCs/>
                <w:color w:val="000000"/>
                <w:sz w:val="24"/>
                <w:szCs w:val="24"/>
                <w:lang w:val="lv-LV" w:eastAsia="lv-LV"/>
              </w:rPr>
              <w:t xml:space="preserve">( e-klase; </w:t>
            </w:r>
            <w:proofErr w:type="spellStart"/>
            <w:r w:rsidR="00812F3E">
              <w:rPr>
                <w:rFonts w:ascii="Times New Roman" w:eastAsia="Times New Roman" w:hAnsi="Times New Roman" w:cs="Times New Roman"/>
                <w:i/>
                <w:iCs/>
                <w:color w:val="000000"/>
                <w:sz w:val="24"/>
                <w:szCs w:val="24"/>
                <w:lang w:val="lv-LV" w:eastAsia="lv-LV"/>
              </w:rPr>
              <w:t>W</w:t>
            </w:r>
            <w:r w:rsidRPr="0001730B">
              <w:rPr>
                <w:rFonts w:ascii="Times New Roman" w:eastAsia="Times New Roman" w:hAnsi="Times New Roman" w:cs="Times New Roman"/>
                <w:i/>
                <w:iCs/>
                <w:color w:val="000000"/>
                <w:sz w:val="24"/>
                <w:szCs w:val="24"/>
                <w:lang w:val="lv-LV" w:eastAsia="lv-LV"/>
              </w:rPr>
              <w:t>hats</w:t>
            </w:r>
            <w:r w:rsidR="00812F3E">
              <w:rPr>
                <w:rFonts w:ascii="Times New Roman" w:eastAsia="Times New Roman" w:hAnsi="Times New Roman" w:cs="Times New Roman"/>
                <w:i/>
                <w:iCs/>
                <w:color w:val="000000"/>
                <w:sz w:val="24"/>
                <w:szCs w:val="24"/>
                <w:lang w:val="lv-LV" w:eastAsia="lv-LV"/>
              </w:rPr>
              <w:t>Ap</w:t>
            </w:r>
            <w:r w:rsidRPr="0001730B">
              <w:rPr>
                <w:rFonts w:ascii="Times New Roman" w:eastAsia="Times New Roman" w:hAnsi="Times New Roman" w:cs="Times New Roman"/>
                <w:i/>
                <w:iCs/>
                <w:color w:val="000000"/>
                <w:sz w:val="24"/>
                <w:szCs w:val="24"/>
                <w:lang w:val="lv-LV" w:eastAsia="lv-LV"/>
              </w:rPr>
              <w:t>p</w:t>
            </w:r>
            <w:proofErr w:type="spellEnd"/>
            <w:r w:rsidRPr="0001730B">
              <w:rPr>
                <w:rFonts w:ascii="Times New Roman" w:eastAsia="Times New Roman" w:hAnsi="Times New Roman" w:cs="Times New Roman"/>
                <w:i/>
                <w:iCs/>
                <w:color w:val="000000"/>
                <w:sz w:val="24"/>
                <w:szCs w:val="24"/>
                <w:lang w:val="lv-LV" w:eastAsia="lv-LV"/>
              </w:rPr>
              <w:t xml:space="preserve"> grupas; </w:t>
            </w:r>
            <w:proofErr w:type="spellStart"/>
            <w:r w:rsidRPr="0001730B">
              <w:rPr>
                <w:rFonts w:ascii="Times New Roman" w:eastAsia="Times New Roman" w:hAnsi="Times New Roman" w:cs="Times New Roman"/>
                <w:i/>
                <w:iCs/>
                <w:color w:val="000000"/>
                <w:sz w:val="24"/>
                <w:szCs w:val="24"/>
                <w:lang w:val="lv-LV" w:eastAsia="lv-LV"/>
              </w:rPr>
              <w:t>indivuduālās</w:t>
            </w:r>
            <w:proofErr w:type="spellEnd"/>
            <w:r w:rsidRPr="0001730B">
              <w:rPr>
                <w:rFonts w:ascii="Times New Roman" w:eastAsia="Times New Roman" w:hAnsi="Times New Roman" w:cs="Times New Roman"/>
                <w:i/>
                <w:iCs/>
                <w:color w:val="000000"/>
                <w:sz w:val="24"/>
                <w:szCs w:val="24"/>
                <w:lang w:val="lv-LV" w:eastAsia="lv-LV"/>
              </w:rPr>
              <w:t xml:space="preserve"> konsultācijas,</w:t>
            </w:r>
            <w:r w:rsidR="002C4039">
              <w:rPr>
                <w:rFonts w:ascii="Times New Roman" w:eastAsia="Times New Roman" w:hAnsi="Times New Roman" w:cs="Times New Roman"/>
                <w:i/>
                <w:iCs/>
                <w:color w:val="000000"/>
                <w:sz w:val="24"/>
                <w:szCs w:val="24"/>
                <w:lang w:val="lv-LV" w:eastAsia="lv-LV"/>
              </w:rPr>
              <w:t xml:space="preserve"> informatīvie stendi, </w:t>
            </w:r>
            <w:proofErr w:type="spellStart"/>
            <w:r w:rsidR="002C4039">
              <w:rPr>
                <w:rFonts w:ascii="Times New Roman" w:eastAsia="Times New Roman" w:hAnsi="Times New Roman" w:cs="Times New Roman"/>
                <w:i/>
                <w:iCs/>
                <w:color w:val="000000"/>
                <w:sz w:val="24"/>
                <w:szCs w:val="24"/>
                <w:lang w:val="lv-LV" w:eastAsia="lv-LV"/>
              </w:rPr>
              <w:t>facebook</w:t>
            </w:r>
            <w:proofErr w:type="spellEnd"/>
            <w:r w:rsidR="002C4039">
              <w:rPr>
                <w:rFonts w:ascii="Times New Roman" w:eastAsia="Times New Roman" w:hAnsi="Times New Roman" w:cs="Times New Roman"/>
                <w:i/>
                <w:iCs/>
                <w:color w:val="000000"/>
                <w:sz w:val="24"/>
                <w:szCs w:val="24"/>
                <w:lang w:val="lv-LV" w:eastAsia="lv-LV"/>
              </w:rPr>
              <w:t xml:space="preserve"> </w:t>
            </w:r>
            <w:r w:rsidRPr="0001730B">
              <w:rPr>
                <w:rFonts w:ascii="Times New Roman" w:eastAsia="Times New Roman" w:hAnsi="Times New Roman" w:cs="Times New Roman"/>
                <w:i/>
                <w:iCs/>
                <w:color w:val="000000"/>
                <w:sz w:val="24"/>
                <w:szCs w:val="24"/>
                <w:lang w:val="lv-LV" w:eastAsia="lv-LV"/>
              </w:rPr>
              <w:t>grupā).</w:t>
            </w:r>
          </w:p>
          <w:p w14:paraId="4DE3B35A" w14:textId="77777777" w:rsidR="000F0FDD" w:rsidRPr="0001730B" w:rsidRDefault="000F0FDD" w:rsidP="000F0FDD">
            <w:pPr>
              <w:textAlignment w:val="baseline"/>
              <w:rPr>
                <w:rFonts w:ascii="Times New Roman" w:eastAsia="Times New Roman" w:hAnsi="Times New Roman" w:cs="Times New Roman"/>
                <w:color w:val="000000"/>
                <w:sz w:val="24"/>
                <w:szCs w:val="24"/>
                <w:lang w:val="lv-LV" w:eastAsia="lv-LV"/>
              </w:rPr>
            </w:pPr>
          </w:p>
          <w:p w14:paraId="770572CB" w14:textId="71BCC36F" w:rsidR="000F0FDD" w:rsidRPr="000F0FDD" w:rsidRDefault="008926D1" w:rsidP="000F0FDD">
            <w:pPr>
              <w:textAlignment w:val="baseline"/>
              <w:rPr>
                <w:rFonts w:ascii="Times New Roman" w:eastAsia="Times New Roman" w:hAnsi="Times New Roman" w:cs="Times New Roman"/>
                <w:i/>
                <w:iCs/>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Vecāku iesaiste, līdzdalība ikdienas aktivitātēs un pasākumos</w:t>
            </w:r>
            <w:r w:rsidRPr="0001730B">
              <w:rPr>
                <w:rFonts w:ascii="Times New Roman" w:eastAsia="Times New Roman" w:hAnsi="Times New Roman" w:cs="Times New Roman"/>
                <w:i/>
                <w:iCs/>
                <w:color w:val="000000"/>
                <w:sz w:val="24"/>
                <w:szCs w:val="24"/>
                <w:lang w:val="lv-LV" w:eastAsia="lv-LV"/>
              </w:rPr>
              <w:t xml:space="preserve"> (grupu svētku norisēs, izstādēs, sporta pasākumos, atvērto durvju dienās, izglītojošās diskusijās).</w:t>
            </w:r>
          </w:p>
          <w:p w14:paraId="1DB73A71" w14:textId="17E65E25" w:rsidR="008926D1" w:rsidRPr="008926D1" w:rsidRDefault="008926D1" w:rsidP="008926D1">
            <w:pPr>
              <w:rPr>
                <w:rFonts w:ascii="Times New Roman" w:hAnsi="Times New Roman" w:cs="Times New Roman"/>
                <w:sz w:val="24"/>
                <w:szCs w:val="24"/>
                <w:lang w:val="lv-LV"/>
              </w:rPr>
            </w:pPr>
          </w:p>
        </w:tc>
        <w:tc>
          <w:tcPr>
            <w:tcW w:w="3242" w:type="dxa"/>
          </w:tcPr>
          <w:p w14:paraId="7EE6BB57" w14:textId="77777777" w:rsidR="008926D1" w:rsidRDefault="008926D1" w:rsidP="007730F2">
            <w:pPr>
              <w:pStyle w:val="ListParagraph"/>
              <w:ind w:left="0"/>
              <w:rPr>
                <w:rFonts w:ascii="Times New Roman" w:hAnsi="Times New Roman" w:cs="Times New Roman"/>
                <w:sz w:val="24"/>
                <w:szCs w:val="24"/>
                <w:lang w:val="lv-LV"/>
              </w:rPr>
            </w:pPr>
          </w:p>
          <w:p w14:paraId="4E660F05" w14:textId="77777777" w:rsidR="000F0FDD" w:rsidRDefault="000F0FDD" w:rsidP="007730F2">
            <w:pPr>
              <w:pStyle w:val="ListParagraph"/>
              <w:ind w:left="0"/>
              <w:rPr>
                <w:rFonts w:ascii="Times New Roman" w:hAnsi="Times New Roman" w:cs="Times New Roman"/>
                <w:sz w:val="24"/>
                <w:szCs w:val="24"/>
                <w:lang w:val="lv-LV"/>
              </w:rPr>
            </w:pPr>
          </w:p>
          <w:p w14:paraId="0AED671F" w14:textId="77777777" w:rsidR="000F0FDD" w:rsidRDefault="000F0FDD" w:rsidP="007730F2">
            <w:pPr>
              <w:pStyle w:val="ListParagraph"/>
              <w:ind w:left="0"/>
              <w:rPr>
                <w:rFonts w:ascii="Times New Roman" w:hAnsi="Times New Roman" w:cs="Times New Roman"/>
                <w:sz w:val="24"/>
                <w:szCs w:val="24"/>
                <w:lang w:val="lv-LV"/>
              </w:rPr>
            </w:pPr>
          </w:p>
          <w:p w14:paraId="37B1A76B" w14:textId="77777777" w:rsidR="000F0FDD" w:rsidRDefault="000F0FDD" w:rsidP="007730F2">
            <w:pPr>
              <w:pStyle w:val="ListParagraph"/>
              <w:ind w:left="0"/>
              <w:rPr>
                <w:rFonts w:ascii="Times New Roman" w:hAnsi="Times New Roman" w:cs="Times New Roman"/>
                <w:sz w:val="24"/>
                <w:szCs w:val="24"/>
                <w:lang w:val="lv-LV"/>
              </w:rPr>
            </w:pPr>
          </w:p>
          <w:p w14:paraId="36C8F585" w14:textId="77777777" w:rsidR="000F0FDD" w:rsidRDefault="000F0FDD" w:rsidP="007730F2">
            <w:pPr>
              <w:pStyle w:val="ListParagraph"/>
              <w:ind w:left="0"/>
              <w:rPr>
                <w:rFonts w:ascii="Times New Roman" w:hAnsi="Times New Roman" w:cs="Times New Roman"/>
                <w:sz w:val="24"/>
                <w:szCs w:val="24"/>
                <w:lang w:val="lv-LV"/>
              </w:rPr>
            </w:pPr>
          </w:p>
          <w:p w14:paraId="7C6F3691" w14:textId="77777777" w:rsidR="000F0FDD" w:rsidRDefault="000F0FDD" w:rsidP="007730F2">
            <w:pPr>
              <w:pStyle w:val="ListParagraph"/>
              <w:ind w:left="0"/>
              <w:rPr>
                <w:rFonts w:ascii="Times New Roman" w:hAnsi="Times New Roman" w:cs="Times New Roman"/>
                <w:sz w:val="24"/>
                <w:szCs w:val="24"/>
                <w:lang w:val="lv-LV"/>
              </w:rPr>
            </w:pPr>
          </w:p>
          <w:p w14:paraId="34E29525" w14:textId="77777777" w:rsidR="000F0FDD" w:rsidRDefault="000F0FDD" w:rsidP="007730F2">
            <w:pPr>
              <w:pStyle w:val="ListParagraph"/>
              <w:ind w:left="0"/>
              <w:rPr>
                <w:rFonts w:ascii="Times New Roman" w:hAnsi="Times New Roman" w:cs="Times New Roman"/>
                <w:sz w:val="24"/>
                <w:szCs w:val="24"/>
                <w:lang w:val="lv-LV"/>
              </w:rPr>
            </w:pPr>
          </w:p>
          <w:p w14:paraId="21C98B11" w14:textId="77777777" w:rsidR="000F0FDD" w:rsidRDefault="000F0FDD" w:rsidP="007730F2">
            <w:pPr>
              <w:pStyle w:val="ListParagraph"/>
              <w:ind w:left="0"/>
              <w:rPr>
                <w:rFonts w:ascii="Times New Roman" w:hAnsi="Times New Roman" w:cs="Times New Roman"/>
                <w:sz w:val="24"/>
                <w:szCs w:val="24"/>
                <w:lang w:val="lv-LV"/>
              </w:rPr>
            </w:pPr>
          </w:p>
          <w:p w14:paraId="3E5676C4" w14:textId="77777777" w:rsidR="000F0FDD" w:rsidRDefault="000F0FDD" w:rsidP="007730F2">
            <w:pPr>
              <w:pStyle w:val="ListParagraph"/>
              <w:ind w:left="0"/>
              <w:rPr>
                <w:rFonts w:ascii="Times New Roman" w:hAnsi="Times New Roman" w:cs="Times New Roman"/>
                <w:sz w:val="24"/>
                <w:szCs w:val="24"/>
                <w:lang w:val="lv-LV"/>
              </w:rPr>
            </w:pPr>
          </w:p>
          <w:p w14:paraId="0F884AE9" w14:textId="77777777" w:rsidR="000F0FDD" w:rsidRDefault="000F0FDD" w:rsidP="007730F2">
            <w:pPr>
              <w:pStyle w:val="ListParagraph"/>
              <w:ind w:left="0"/>
              <w:rPr>
                <w:rFonts w:ascii="Times New Roman" w:hAnsi="Times New Roman" w:cs="Times New Roman"/>
                <w:sz w:val="24"/>
                <w:szCs w:val="24"/>
                <w:lang w:val="lv-LV"/>
              </w:rPr>
            </w:pPr>
          </w:p>
          <w:p w14:paraId="169512FC" w14:textId="77777777" w:rsidR="000F0FDD" w:rsidRDefault="000F0FDD" w:rsidP="007730F2">
            <w:pPr>
              <w:pStyle w:val="ListParagraph"/>
              <w:ind w:left="0"/>
              <w:rPr>
                <w:rFonts w:ascii="Times New Roman" w:hAnsi="Times New Roman" w:cs="Times New Roman"/>
                <w:sz w:val="24"/>
                <w:szCs w:val="24"/>
                <w:lang w:val="lv-LV"/>
              </w:rPr>
            </w:pPr>
          </w:p>
          <w:p w14:paraId="321A0C93" w14:textId="77777777" w:rsidR="000F0FDD" w:rsidRDefault="000F0FDD" w:rsidP="007730F2">
            <w:pPr>
              <w:pStyle w:val="ListParagraph"/>
              <w:ind w:left="0"/>
              <w:rPr>
                <w:rFonts w:ascii="Times New Roman" w:hAnsi="Times New Roman" w:cs="Times New Roman"/>
                <w:sz w:val="24"/>
                <w:szCs w:val="24"/>
                <w:lang w:val="lv-LV"/>
              </w:rPr>
            </w:pPr>
          </w:p>
          <w:p w14:paraId="2A23BD70" w14:textId="77777777" w:rsidR="000F0FDD" w:rsidRDefault="000F0FDD" w:rsidP="007730F2">
            <w:pPr>
              <w:pStyle w:val="ListParagraph"/>
              <w:ind w:left="0"/>
              <w:rPr>
                <w:rFonts w:ascii="Times New Roman" w:hAnsi="Times New Roman" w:cs="Times New Roman"/>
                <w:sz w:val="24"/>
                <w:szCs w:val="24"/>
                <w:lang w:val="lv-LV"/>
              </w:rPr>
            </w:pPr>
          </w:p>
          <w:p w14:paraId="53E8A9FA" w14:textId="77777777" w:rsidR="000F0FDD" w:rsidRDefault="000F0FDD" w:rsidP="007730F2">
            <w:pPr>
              <w:pStyle w:val="ListParagraph"/>
              <w:ind w:left="0"/>
              <w:rPr>
                <w:rFonts w:ascii="Times New Roman" w:hAnsi="Times New Roman" w:cs="Times New Roman"/>
                <w:sz w:val="24"/>
                <w:szCs w:val="24"/>
                <w:lang w:val="lv-LV"/>
              </w:rPr>
            </w:pPr>
          </w:p>
          <w:p w14:paraId="3276DDCA" w14:textId="77777777" w:rsidR="000F0FDD" w:rsidRDefault="000F0FDD" w:rsidP="007730F2">
            <w:pPr>
              <w:pStyle w:val="ListParagraph"/>
              <w:ind w:left="0"/>
              <w:rPr>
                <w:rFonts w:ascii="Times New Roman" w:hAnsi="Times New Roman" w:cs="Times New Roman"/>
                <w:sz w:val="24"/>
                <w:szCs w:val="24"/>
                <w:lang w:val="lv-LV"/>
              </w:rPr>
            </w:pPr>
          </w:p>
          <w:p w14:paraId="247CDCE1" w14:textId="77777777" w:rsidR="000F0FDD" w:rsidRDefault="000F0FDD" w:rsidP="007730F2">
            <w:pPr>
              <w:pStyle w:val="ListParagraph"/>
              <w:ind w:left="0"/>
              <w:rPr>
                <w:rFonts w:ascii="Times New Roman" w:hAnsi="Times New Roman" w:cs="Times New Roman"/>
                <w:sz w:val="24"/>
                <w:szCs w:val="24"/>
                <w:lang w:val="lv-LV"/>
              </w:rPr>
            </w:pPr>
          </w:p>
          <w:p w14:paraId="5BA3F879" w14:textId="77777777" w:rsidR="000F0FDD" w:rsidRDefault="000F0FDD" w:rsidP="007730F2">
            <w:pPr>
              <w:pStyle w:val="ListParagraph"/>
              <w:ind w:left="0"/>
              <w:rPr>
                <w:rFonts w:ascii="Times New Roman" w:hAnsi="Times New Roman" w:cs="Times New Roman"/>
                <w:sz w:val="24"/>
                <w:szCs w:val="24"/>
                <w:lang w:val="lv-LV"/>
              </w:rPr>
            </w:pPr>
          </w:p>
          <w:p w14:paraId="1A4A765A" w14:textId="77777777" w:rsidR="000F0FDD" w:rsidRDefault="000F0FDD" w:rsidP="007730F2">
            <w:pPr>
              <w:pStyle w:val="ListParagraph"/>
              <w:ind w:left="0"/>
              <w:rPr>
                <w:rFonts w:ascii="Times New Roman" w:hAnsi="Times New Roman" w:cs="Times New Roman"/>
                <w:sz w:val="24"/>
                <w:szCs w:val="24"/>
                <w:lang w:val="lv-LV"/>
              </w:rPr>
            </w:pPr>
          </w:p>
          <w:p w14:paraId="7E627E9E" w14:textId="77777777" w:rsidR="000F0FDD" w:rsidRDefault="000F0FDD" w:rsidP="007730F2">
            <w:pPr>
              <w:pStyle w:val="ListParagraph"/>
              <w:ind w:left="0"/>
              <w:rPr>
                <w:rFonts w:ascii="Times New Roman" w:hAnsi="Times New Roman" w:cs="Times New Roman"/>
                <w:sz w:val="24"/>
                <w:szCs w:val="24"/>
                <w:lang w:val="lv-LV"/>
              </w:rPr>
            </w:pPr>
          </w:p>
          <w:p w14:paraId="5E3D6428" w14:textId="77777777" w:rsidR="000F0FDD" w:rsidRDefault="000F0FDD" w:rsidP="007730F2">
            <w:pPr>
              <w:pStyle w:val="ListParagraph"/>
              <w:ind w:left="0"/>
              <w:rPr>
                <w:rFonts w:ascii="Times New Roman" w:hAnsi="Times New Roman" w:cs="Times New Roman"/>
                <w:sz w:val="24"/>
                <w:szCs w:val="24"/>
                <w:lang w:val="lv-LV"/>
              </w:rPr>
            </w:pPr>
          </w:p>
          <w:p w14:paraId="2A80E4E2" w14:textId="77777777" w:rsidR="000F0FDD" w:rsidRDefault="000F0FDD" w:rsidP="007730F2">
            <w:pPr>
              <w:pStyle w:val="ListParagraph"/>
              <w:ind w:left="0"/>
              <w:rPr>
                <w:rFonts w:ascii="Times New Roman" w:hAnsi="Times New Roman" w:cs="Times New Roman"/>
                <w:sz w:val="24"/>
                <w:szCs w:val="24"/>
                <w:lang w:val="lv-LV"/>
              </w:rPr>
            </w:pPr>
          </w:p>
          <w:p w14:paraId="0B7909A5" w14:textId="77777777" w:rsidR="000F0FDD" w:rsidRDefault="000F0FDD" w:rsidP="007730F2">
            <w:pPr>
              <w:pStyle w:val="ListParagraph"/>
              <w:ind w:left="0"/>
              <w:rPr>
                <w:rFonts w:ascii="Times New Roman" w:hAnsi="Times New Roman" w:cs="Times New Roman"/>
                <w:sz w:val="24"/>
                <w:szCs w:val="24"/>
                <w:lang w:val="lv-LV"/>
              </w:rPr>
            </w:pPr>
          </w:p>
          <w:p w14:paraId="1931D453" w14:textId="77777777" w:rsidR="000F0FDD" w:rsidRDefault="000F0FDD" w:rsidP="007730F2">
            <w:pPr>
              <w:pStyle w:val="ListParagraph"/>
              <w:ind w:left="0"/>
              <w:rPr>
                <w:rFonts w:ascii="Times New Roman" w:hAnsi="Times New Roman" w:cs="Times New Roman"/>
                <w:sz w:val="24"/>
                <w:szCs w:val="24"/>
                <w:lang w:val="lv-LV"/>
              </w:rPr>
            </w:pPr>
          </w:p>
          <w:p w14:paraId="6CA616F3" w14:textId="77777777" w:rsidR="000F0FDD" w:rsidRDefault="000F0FDD" w:rsidP="007730F2">
            <w:pPr>
              <w:pStyle w:val="ListParagraph"/>
              <w:ind w:left="0"/>
              <w:rPr>
                <w:rFonts w:ascii="Times New Roman" w:hAnsi="Times New Roman" w:cs="Times New Roman"/>
                <w:sz w:val="24"/>
                <w:szCs w:val="24"/>
                <w:lang w:val="lv-LV"/>
              </w:rPr>
            </w:pPr>
          </w:p>
          <w:p w14:paraId="1949B308" w14:textId="27AB2B3A" w:rsidR="000F0FDD" w:rsidRDefault="000F0FDD" w:rsidP="007730F2">
            <w:pPr>
              <w:pStyle w:val="ListParagraph"/>
              <w:ind w:left="0"/>
              <w:rPr>
                <w:rFonts w:ascii="Times New Roman" w:hAnsi="Times New Roman" w:cs="Times New Roman"/>
                <w:sz w:val="24"/>
                <w:szCs w:val="24"/>
                <w:lang w:val="lv-LV"/>
              </w:rPr>
            </w:pPr>
          </w:p>
        </w:tc>
      </w:tr>
      <w:tr w:rsidR="000F0FDD" w14:paraId="582F4BC5" w14:textId="77777777" w:rsidTr="00875590">
        <w:tc>
          <w:tcPr>
            <w:tcW w:w="2834" w:type="dxa"/>
          </w:tcPr>
          <w:p w14:paraId="19CAD675" w14:textId="77777777" w:rsidR="000F0FDD" w:rsidRDefault="000F0FDD" w:rsidP="007730F2">
            <w:pPr>
              <w:pStyle w:val="ListParagraph"/>
              <w:ind w:left="0"/>
              <w:rPr>
                <w:rFonts w:ascii="Times New Roman" w:hAnsi="Times New Roman" w:cs="Times New Roman"/>
                <w:sz w:val="24"/>
                <w:szCs w:val="24"/>
                <w:lang w:val="lv-LV"/>
              </w:rPr>
            </w:pPr>
          </w:p>
        </w:tc>
        <w:tc>
          <w:tcPr>
            <w:tcW w:w="3422" w:type="dxa"/>
          </w:tcPr>
          <w:p w14:paraId="1E11B867" w14:textId="6D480AD1" w:rsidR="000F0FDD" w:rsidRPr="000F0FDD" w:rsidRDefault="000F0FDD" w:rsidP="00A55173">
            <w:pPr>
              <w:pStyle w:val="ListParagraph"/>
              <w:numPr>
                <w:ilvl w:val="0"/>
                <w:numId w:val="19"/>
              </w:numPr>
              <w:rPr>
                <w:rFonts w:ascii="Times New Roman" w:hAnsi="Times New Roman" w:cs="Times New Roman"/>
                <w:sz w:val="24"/>
                <w:szCs w:val="24"/>
                <w:lang w:val="lv-LV"/>
              </w:rPr>
            </w:pPr>
            <w:r>
              <w:rPr>
                <w:rFonts w:ascii="Times New Roman" w:eastAsia="Times New Roman" w:hAnsi="Times New Roman" w:cs="Times New Roman"/>
                <w:color w:val="000000"/>
                <w:sz w:val="24"/>
                <w:szCs w:val="24"/>
                <w:lang w:val="lv-LV" w:eastAsia="lv-LV"/>
              </w:rPr>
              <w:t>Kvantita</w:t>
            </w:r>
            <w:r w:rsidR="002C4039">
              <w:rPr>
                <w:rFonts w:ascii="Times New Roman" w:eastAsia="Times New Roman" w:hAnsi="Times New Roman" w:cs="Times New Roman"/>
                <w:color w:val="000000"/>
                <w:sz w:val="24"/>
                <w:szCs w:val="24"/>
                <w:lang w:val="lv-LV" w:eastAsia="lv-LV"/>
              </w:rPr>
              <w:t>t</w:t>
            </w:r>
            <w:r>
              <w:rPr>
                <w:rFonts w:ascii="Times New Roman" w:eastAsia="Times New Roman" w:hAnsi="Times New Roman" w:cs="Times New Roman"/>
                <w:color w:val="000000"/>
                <w:sz w:val="24"/>
                <w:szCs w:val="24"/>
                <w:lang w:val="lv-LV" w:eastAsia="lv-LV"/>
              </w:rPr>
              <w:t>īvi</w:t>
            </w:r>
          </w:p>
          <w:p w14:paraId="27766497" w14:textId="0D46621A" w:rsidR="000F0FDD" w:rsidRPr="0001730B" w:rsidRDefault="000F0FDD" w:rsidP="000F0FDD">
            <w:pPr>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Pedagogu rīkotie</w:t>
            </w:r>
            <w:r w:rsidR="008B0413" w:rsidRPr="0001730B">
              <w:rPr>
                <w:rFonts w:ascii="Times New Roman" w:eastAsia="Times New Roman" w:hAnsi="Times New Roman" w:cs="Times New Roman"/>
                <w:color w:val="000000"/>
                <w:sz w:val="24"/>
                <w:szCs w:val="24"/>
                <w:lang w:val="lv-LV" w:eastAsia="lv-LV"/>
              </w:rPr>
              <w:t xml:space="preserve"> pasākumi</w:t>
            </w:r>
            <w:r w:rsidRPr="0001730B">
              <w:rPr>
                <w:rFonts w:ascii="Times New Roman" w:eastAsia="Times New Roman" w:hAnsi="Times New Roman" w:cs="Times New Roman"/>
                <w:color w:val="000000"/>
                <w:sz w:val="24"/>
                <w:szCs w:val="24"/>
                <w:lang w:val="lv-LV" w:eastAsia="lv-LV"/>
              </w:rPr>
              <w:t xml:space="preserve"> </w:t>
            </w:r>
            <w:r w:rsidR="008B0413" w:rsidRPr="0001730B">
              <w:rPr>
                <w:rFonts w:ascii="Times New Roman" w:eastAsia="Times New Roman" w:hAnsi="Times New Roman" w:cs="Times New Roman"/>
                <w:color w:val="000000"/>
                <w:sz w:val="24"/>
                <w:szCs w:val="24"/>
                <w:lang w:val="lv-LV" w:eastAsia="lv-LV"/>
              </w:rPr>
              <w:t>sadarbīb</w:t>
            </w:r>
            <w:r w:rsidR="008B0413">
              <w:rPr>
                <w:rFonts w:ascii="Times New Roman" w:eastAsia="Times New Roman" w:hAnsi="Times New Roman" w:cs="Times New Roman"/>
                <w:color w:val="000000"/>
                <w:sz w:val="24"/>
                <w:szCs w:val="24"/>
                <w:lang w:val="lv-LV" w:eastAsia="lv-LV"/>
              </w:rPr>
              <w:t>ā</w:t>
            </w:r>
            <w:r w:rsidR="008B0413" w:rsidRPr="0001730B">
              <w:rPr>
                <w:rFonts w:ascii="Times New Roman" w:eastAsia="Times New Roman" w:hAnsi="Times New Roman" w:cs="Times New Roman"/>
                <w:color w:val="000000"/>
                <w:sz w:val="24"/>
                <w:szCs w:val="24"/>
                <w:lang w:val="lv-LV" w:eastAsia="lv-LV"/>
              </w:rPr>
              <w:t xml:space="preserve"> </w:t>
            </w:r>
            <w:r w:rsidRPr="0001730B">
              <w:rPr>
                <w:rFonts w:ascii="Times New Roman" w:eastAsia="Times New Roman" w:hAnsi="Times New Roman" w:cs="Times New Roman"/>
                <w:color w:val="000000"/>
                <w:sz w:val="24"/>
                <w:szCs w:val="24"/>
                <w:lang w:val="lv-LV" w:eastAsia="lv-LV"/>
              </w:rPr>
              <w:t>ar vecākiem un dalība citos pasākumos ( aptaujas, statistika)</w:t>
            </w:r>
          </w:p>
          <w:p w14:paraId="15920EAA" w14:textId="03FDB779" w:rsidR="000F0FDD" w:rsidRPr="000F0FDD" w:rsidRDefault="000F0FDD" w:rsidP="000F0FDD">
            <w:pPr>
              <w:rPr>
                <w:rFonts w:ascii="Times New Roman" w:hAnsi="Times New Roman" w:cs="Times New Roman"/>
                <w:sz w:val="24"/>
                <w:szCs w:val="24"/>
                <w:lang w:val="lv-LV"/>
              </w:rPr>
            </w:pPr>
            <w:r w:rsidRPr="0001730B">
              <w:rPr>
                <w:rFonts w:ascii="Times New Roman" w:eastAsia="Times New Roman" w:hAnsi="Times New Roman" w:cs="Times New Roman"/>
                <w:color w:val="000000"/>
                <w:sz w:val="24"/>
                <w:szCs w:val="24"/>
                <w:lang w:val="lv-LV" w:eastAsia="lv-LV"/>
              </w:rPr>
              <w:t>Vecāku aptaujas.</w:t>
            </w:r>
          </w:p>
        </w:tc>
        <w:tc>
          <w:tcPr>
            <w:tcW w:w="3242" w:type="dxa"/>
          </w:tcPr>
          <w:p w14:paraId="1F49402A" w14:textId="77777777" w:rsidR="000F0FDD" w:rsidRDefault="000F0FDD" w:rsidP="007730F2">
            <w:pPr>
              <w:pStyle w:val="ListParagraph"/>
              <w:ind w:left="0"/>
              <w:rPr>
                <w:rFonts w:ascii="Times New Roman" w:hAnsi="Times New Roman" w:cs="Times New Roman"/>
                <w:sz w:val="24"/>
                <w:szCs w:val="24"/>
                <w:lang w:val="lv-LV"/>
              </w:rPr>
            </w:pPr>
          </w:p>
        </w:tc>
      </w:tr>
    </w:tbl>
    <w:p w14:paraId="68CE1175" w14:textId="77777777" w:rsidR="007730F2" w:rsidRPr="00166882" w:rsidRDefault="007730F2" w:rsidP="007730F2">
      <w:pPr>
        <w:spacing w:after="0" w:line="240" w:lineRule="auto"/>
        <w:jc w:val="center"/>
        <w:rPr>
          <w:rFonts w:ascii="Times New Roman" w:hAnsi="Times New Roman" w:cs="Times New Roman"/>
          <w:b/>
          <w:bCs/>
          <w:sz w:val="24"/>
          <w:szCs w:val="24"/>
          <w:lang w:val="lv-LV"/>
        </w:rPr>
      </w:pPr>
    </w:p>
    <w:p w14:paraId="4480A9F1" w14:textId="77777777" w:rsidR="007730F2" w:rsidRDefault="007730F2" w:rsidP="007730F2">
      <w:pPr>
        <w:pStyle w:val="ListParagraph"/>
        <w:spacing w:after="0" w:line="240" w:lineRule="auto"/>
        <w:ind w:left="426"/>
        <w:rPr>
          <w:rFonts w:ascii="Times New Roman" w:hAnsi="Times New Roman" w:cs="Times New Roman"/>
          <w:sz w:val="24"/>
          <w:szCs w:val="24"/>
          <w:lang w:val="lv-LV"/>
        </w:rPr>
      </w:pPr>
    </w:p>
    <w:p w14:paraId="170466BC" w14:textId="77777777" w:rsidR="007730F2" w:rsidRPr="00586834" w:rsidRDefault="007730F2" w:rsidP="00A55173">
      <w:pPr>
        <w:pStyle w:val="ListParagraph"/>
        <w:numPr>
          <w:ilvl w:val="0"/>
          <w:numId w:val="10"/>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1EE5E828" w14:textId="77777777" w:rsidR="007730F2" w:rsidRDefault="007730F2" w:rsidP="007730F2">
      <w:pPr>
        <w:spacing w:after="0" w:line="240" w:lineRule="auto"/>
        <w:rPr>
          <w:rFonts w:ascii="Times New Roman" w:hAnsi="Times New Roman" w:cs="Times New Roman"/>
          <w:sz w:val="24"/>
          <w:szCs w:val="24"/>
          <w:lang w:val="lv-LV"/>
        </w:rPr>
      </w:pPr>
    </w:p>
    <w:p w14:paraId="7508004C" w14:textId="77777777" w:rsidR="007730F2" w:rsidRDefault="007730F2" w:rsidP="00A55173">
      <w:pPr>
        <w:pStyle w:val="ListParagraph"/>
        <w:numPr>
          <w:ilvl w:val="1"/>
          <w:numId w:val="10"/>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4F006589" w14:textId="77777777" w:rsidR="007730F2" w:rsidRDefault="007730F2" w:rsidP="007730F2">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730F2" w14:paraId="5C01B71B" w14:textId="77777777" w:rsidTr="007730F2">
        <w:tc>
          <w:tcPr>
            <w:tcW w:w="4607" w:type="dxa"/>
          </w:tcPr>
          <w:p w14:paraId="5D441169" w14:textId="77777777" w:rsidR="007730F2" w:rsidRPr="0095033A" w:rsidRDefault="007730F2" w:rsidP="007730F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75CBE6A" w14:textId="77777777" w:rsidR="007730F2" w:rsidRPr="0095033A" w:rsidRDefault="007730F2" w:rsidP="007730F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730F2" w:rsidRPr="00812F3E" w14:paraId="6EAF90EC" w14:textId="77777777" w:rsidTr="007730F2">
        <w:tc>
          <w:tcPr>
            <w:tcW w:w="4607" w:type="dxa"/>
          </w:tcPr>
          <w:p w14:paraId="48DA7567" w14:textId="73FAF075" w:rsidR="007730F2" w:rsidRPr="00AD0126" w:rsidRDefault="000F0FDD"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lastRenderedPageBreak/>
              <w:t xml:space="preserve">Izglītības iestāde nodrošina mūsdienīgu vides pieejamību un izglītības programmas pielāgošanu izglītojamiem ar speciālajām vajadzībām. Ir atvērtas speciālās pirmsskolas izglītības programmas </w:t>
            </w:r>
            <w:r w:rsidRPr="0001730B">
              <w:rPr>
                <w:rFonts w:ascii="Times New Roman" w:eastAsia="Times New Roman" w:hAnsi="Times New Roman" w:cs="Times New Roman"/>
                <w:color w:val="000000"/>
                <w:sz w:val="20"/>
                <w:szCs w:val="20"/>
                <w:lang w:val="lv-LV" w:eastAsia="lv-LV"/>
              </w:rPr>
              <w:t>01015511 un 01015611 </w:t>
            </w:r>
          </w:p>
        </w:tc>
        <w:tc>
          <w:tcPr>
            <w:tcW w:w="4607" w:type="dxa"/>
          </w:tcPr>
          <w:p w14:paraId="7FD6CE26" w14:textId="6936C677" w:rsidR="007730F2" w:rsidRPr="008477FF" w:rsidRDefault="000F0FDD"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 xml:space="preserve">Veicināt Izglītības iestādē dažādām </w:t>
            </w:r>
            <w:proofErr w:type="spellStart"/>
            <w:r w:rsidRPr="0001730B">
              <w:rPr>
                <w:rFonts w:ascii="Times New Roman" w:eastAsia="Times New Roman" w:hAnsi="Times New Roman" w:cs="Times New Roman"/>
                <w:color w:val="000000"/>
                <w:sz w:val="24"/>
                <w:szCs w:val="24"/>
                <w:lang w:val="lv-LV" w:eastAsia="lv-LV"/>
              </w:rPr>
              <w:t>mērķgrupām</w:t>
            </w:r>
            <w:proofErr w:type="spellEnd"/>
            <w:r w:rsidRPr="0001730B">
              <w:rPr>
                <w:rFonts w:ascii="Times New Roman" w:eastAsia="Times New Roman" w:hAnsi="Times New Roman" w:cs="Times New Roman"/>
                <w:color w:val="000000"/>
                <w:sz w:val="24"/>
                <w:szCs w:val="24"/>
                <w:lang w:val="lv-LV" w:eastAsia="lv-LV"/>
              </w:rPr>
              <w:t xml:space="preserve"> ( administrācijai, pedagogiem, izglītojamiem, izglītojamo ģimenēm, dibinātājam saskaņotu un vienotu izpratni par iespējamiem faktoriem, kuri ietekmē izglītības pieejamību bērniem ar speciālām vajadzībām.</w:t>
            </w:r>
          </w:p>
        </w:tc>
      </w:tr>
      <w:tr w:rsidR="007730F2" w:rsidRPr="00812F3E" w14:paraId="388B6F6C" w14:textId="77777777" w:rsidTr="007730F2">
        <w:tc>
          <w:tcPr>
            <w:tcW w:w="4607" w:type="dxa"/>
          </w:tcPr>
          <w:p w14:paraId="60579728" w14:textId="7C038A1B" w:rsidR="007730F2" w:rsidRPr="008477FF" w:rsidRDefault="00907ACA"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Izglītības iestāde regulāri izvērtē tās rīcībā esošo visu veidu informāciju par izglītojamiem pirmsskolas izglītības programmās (izglītojamo ikdienas mācību sasniegumi, izglītojamiem nepieciešamais un sniegtais atbalsts, īstenojot mācību darba diferenciāciju un individualizāciju, atbalsta personāla veiktā izpēte un izglītojamo spēju diagnostika u.c.) Notiek atbalsta komandas regulāras tikšanās, individuālo plānu un izglītojamo sasniegumu izvērtēšana.</w:t>
            </w:r>
          </w:p>
        </w:tc>
        <w:tc>
          <w:tcPr>
            <w:tcW w:w="4607" w:type="dxa"/>
          </w:tcPr>
          <w:p w14:paraId="1B4EC940" w14:textId="4D5F693B" w:rsidR="007730F2" w:rsidRPr="008477FF" w:rsidRDefault="002C4039" w:rsidP="007730F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vei</w:t>
            </w:r>
            <w:r w:rsidR="00907ACA" w:rsidRPr="00907ACA">
              <w:rPr>
                <w:rFonts w:ascii="Times New Roman" w:eastAsia="Times New Roman" w:hAnsi="Times New Roman" w:cs="Times New Roman"/>
                <w:sz w:val="24"/>
                <w:szCs w:val="24"/>
                <w:lang w:val="lv-LV"/>
              </w:rPr>
              <w:t>k</w:t>
            </w:r>
            <w:r>
              <w:rPr>
                <w:rFonts w:ascii="Times New Roman" w:eastAsia="Times New Roman" w:hAnsi="Times New Roman" w:cs="Times New Roman"/>
                <w:sz w:val="24"/>
                <w:szCs w:val="24"/>
                <w:lang w:val="lv-LV"/>
              </w:rPr>
              <w:t>t</w:t>
            </w:r>
            <w:r w:rsidR="00907ACA" w:rsidRPr="00907ACA">
              <w:rPr>
                <w:rFonts w:ascii="Times New Roman" w:eastAsia="Times New Roman" w:hAnsi="Times New Roman" w:cs="Times New Roman"/>
                <w:sz w:val="24"/>
                <w:szCs w:val="24"/>
                <w:lang w:val="lv-LV"/>
              </w:rPr>
              <w:t xml:space="preserve"> mērķtiecīgu darbu ar izglītojamiem, kuriem ir nepieciešami papildus atbalsta pasākumi.</w:t>
            </w:r>
          </w:p>
        </w:tc>
      </w:tr>
      <w:tr w:rsidR="007730F2" w:rsidRPr="00812F3E" w14:paraId="2895A001" w14:textId="77777777" w:rsidTr="007730F2">
        <w:tc>
          <w:tcPr>
            <w:tcW w:w="4607" w:type="dxa"/>
          </w:tcPr>
          <w:p w14:paraId="583E4D89" w14:textId="5A594CB4" w:rsidR="007730F2" w:rsidRPr="008477FF" w:rsidRDefault="00907ACA"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Izglītības iestādei ir sistēma optimālu mācību rezultātu sasniegšanai izglītojamiem ikdienas procesā.</w:t>
            </w:r>
          </w:p>
        </w:tc>
        <w:tc>
          <w:tcPr>
            <w:tcW w:w="4607" w:type="dxa"/>
          </w:tcPr>
          <w:p w14:paraId="69316FA9" w14:textId="12F4B80F" w:rsidR="007730F2" w:rsidRPr="008477FF" w:rsidRDefault="00907ACA"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 xml:space="preserve">Panākt lielāku </w:t>
            </w:r>
            <w:proofErr w:type="spellStart"/>
            <w:r w:rsidRPr="0001730B">
              <w:rPr>
                <w:rFonts w:ascii="Times New Roman" w:eastAsia="Times New Roman" w:hAnsi="Times New Roman" w:cs="Times New Roman"/>
                <w:color w:val="000000"/>
                <w:sz w:val="24"/>
                <w:szCs w:val="24"/>
                <w:lang w:val="lv-LV" w:eastAsia="lv-LV"/>
              </w:rPr>
              <w:t>mērķgrupas</w:t>
            </w:r>
            <w:proofErr w:type="spellEnd"/>
            <w:r w:rsidRPr="0001730B">
              <w:rPr>
                <w:rFonts w:ascii="Times New Roman" w:eastAsia="Times New Roman" w:hAnsi="Times New Roman" w:cs="Times New Roman"/>
                <w:color w:val="000000"/>
                <w:sz w:val="24"/>
                <w:szCs w:val="24"/>
                <w:lang w:val="lv-LV" w:eastAsia="lv-LV"/>
              </w:rPr>
              <w:t xml:space="preserve"> dalībnieku prioritāro virzienu noteikšanā, sasniedzamo rezultātu izvirzīšanā kopīgā plānošanā.</w:t>
            </w:r>
          </w:p>
        </w:tc>
      </w:tr>
      <w:tr w:rsidR="007730F2" w:rsidRPr="00812F3E" w14:paraId="652072BE" w14:textId="77777777" w:rsidTr="007730F2">
        <w:tc>
          <w:tcPr>
            <w:tcW w:w="4607" w:type="dxa"/>
          </w:tcPr>
          <w:p w14:paraId="17B0C64E" w14:textId="77897D0B" w:rsidR="00FF1264" w:rsidRPr="00FF1264" w:rsidRDefault="00FF1264" w:rsidP="00FF1264">
            <w:pPr>
              <w:jc w:val="both"/>
              <w:rPr>
                <w:rFonts w:ascii="Times New Roman" w:eastAsia="Times New Roman" w:hAnsi="Times New Roman" w:cs="Times New Roman"/>
                <w:sz w:val="24"/>
                <w:szCs w:val="24"/>
                <w:lang w:val="lv-LV"/>
              </w:rPr>
            </w:pPr>
            <w:r w:rsidRPr="00FF1264">
              <w:rPr>
                <w:rFonts w:ascii="Times New Roman" w:eastAsia="Times New Roman" w:hAnsi="Times New Roman" w:cs="Times New Roman"/>
                <w:sz w:val="24"/>
                <w:szCs w:val="24"/>
                <w:lang w:val="lv-LV"/>
              </w:rPr>
              <w:t xml:space="preserve">Lai sekotu katra bērna izaugsmei un to veicinātu, vadības komanda kopā ar skolotājiem un </w:t>
            </w:r>
            <w:r w:rsidR="00D63B20">
              <w:rPr>
                <w:rFonts w:ascii="Times New Roman" w:eastAsia="Times New Roman" w:hAnsi="Times New Roman" w:cs="Times New Roman"/>
                <w:sz w:val="24"/>
                <w:szCs w:val="24"/>
                <w:lang w:val="lv-LV"/>
              </w:rPr>
              <w:t>a</w:t>
            </w:r>
            <w:r w:rsidRPr="00FF1264">
              <w:rPr>
                <w:rFonts w:ascii="Times New Roman" w:eastAsia="Times New Roman" w:hAnsi="Times New Roman" w:cs="Times New Roman"/>
                <w:sz w:val="24"/>
                <w:szCs w:val="24"/>
                <w:lang w:val="lv-LV"/>
              </w:rPr>
              <w:t>tbalsta personālu ir izveidojuši sistēmu, kā iegūt informāciju par bērnu attīstību un to sniegumu, tā tiek apkopota, analizēta un izmantota, lai veiktu uzlabojumus.</w:t>
            </w:r>
          </w:p>
          <w:p w14:paraId="0F2818A3" w14:textId="3D73830F" w:rsidR="007730F2" w:rsidRPr="008477FF" w:rsidRDefault="007730F2" w:rsidP="007730F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045E9A1" w14:textId="119E55CC" w:rsidR="007730F2" w:rsidRPr="008477FF" w:rsidRDefault="00907ACA"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Veicinā</w:t>
            </w:r>
            <w:r w:rsidR="00FF1264">
              <w:rPr>
                <w:rFonts w:ascii="Times New Roman" w:eastAsia="Times New Roman" w:hAnsi="Times New Roman" w:cs="Times New Roman"/>
                <w:color w:val="000000"/>
                <w:sz w:val="24"/>
                <w:szCs w:val="24"/>
                <w:lang w:val="lv-LV" w:eastAsia="lv-LV"/>
              </w:rPr>
              <w:t>t izglītojamo mācību sasniegumu</w:t>
            </w:r>
            <w:r w:rsidRPr="0001730B">
              <w:rPr>
                <w:rFonts w:ascii="Times New Roman" w:eastAsia="Times New Roman" w:hAnsi="Times New Roman" w:cs="Times New Roman"/>
                <w:color w:val="000000"/>
                <w:sz w:val="24"/>
                <w:szCs w:val="24"/>
                <w:lang w:val="lv-LV" w:eastAsia="lv-LV"/>
              </w:rPr>
              <w:t xml:space="preserve"> </w:t>
            </w:r>
            <w:proofErr w:type="spellStart"/>
            <w:r w:rsidRPr="0001730B">
              <w:rPr>
                <w:rFonts w:ascii="Times New Roman" w:eastAsia="Times New Roman" w:hAnsi="Times New Roman" w:cs="Times New Roman"/>
                <w:color w:val="000000"/>
                <w:sz w:val="24"/>
                <w:szCs w:val="24"/>
                <w:lang w:val="lv-LV" w:eastAsia="lv-LV"/>
              </w:rPr>
              <w:t>formatīvās</w:t>
            </w:r>
            <w:proofErr w:type="spellEnd"/>
            <w:r w:rsidR="00FF1264">
              <w:rPr>
                <w:rFonts w:ascii="Times New Roman" w:eastAsia="Times New Roman" w:hAnsi="Times New Roman" w:cs="Times New Roman"/>
                <w:color w:val="000000"/>
                <w:sz w:val="24"/>
                <w:szCs w:val="24"/>
                <w:lang w:val="lv-LV" w:eastAsia="lv-LV"/>
              </w:rPr>
              <w:t xml:space="preserve">/ </w:t>
            </w:r>
            <w:proofErr w:type="spellStart"/>
            <w:r w:rsidR="00FF1264">
              <w:rPr>
                <w:rFonts w:ascii="Times New Roman" w:eastAsia="Times New Roman" w:hAnsi="Times New Roman" w:cs="Times New Roman"/>
                <w:color w:val="000000"/>
                <w:sz w:val="24"/>
                <w:szCs w:val="24"/>
                <w:lang w:val="lv-LV" w:eastAsia="lv-LV"/>
              </w:rPr>
              <w:t>summatīvās</w:t>
            </w:r>
            <w:proofErr w:type="spellEnd"/>
            <w:r w:rsidRPr="0001730B">
              <w:rPr>
                <w:rFonts w:ascii="Times New Roman" w:eastAsia="Times New Roman" w:hAnsi="Times New Roman" w:cs="Times New Roman"/>
                <w:color w:val="000000"/>
                <w:sz w:val="24"/>
                <w:szCs w:val="24"/>
                <w:lang w:val="lv-LV" w:eastAsia="lv-LV"/>
              </w:rPr>
              <w:t xml:space="preserve"> vērtēšanas sistēmas nostiprināšanu izglītības iestādē.</w:t>
            </w:r>
          </w:p>
        </w:tc>
      </w:tr>
      <w:tr w:rsidR="007730F2" w:rsidRPr="008477FF" w14:paraId="64278F98" w14:textId="77777777" w:rsidTr="007730F2">
        <w:tc>
          <w:tcPr>
            <w:tcW w:w="4607" w:type="dxa"/>
          </w:tcPr>
          <w:p w14:paraId="28DED823" w14:textId="6BDA7DD5" w:rsidR="007730F2" w:rsidRPr="008477FF" w:rsidRDefault="00907ACA"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Izglītības iestādē izglītojamie ikdienas izglītības procesā un aktivitātēs apgūst pilsoniskās līdzdalības pieredzi.</w:t>
            </w:r>
          </w:p>
        </w:tc>
        <w:tc>
          <w:tcPr>
            <w:tcW w:w="4607" w:type="dxa"/>
          </w:tcPr>
          <w:p w14:paraId="08168CE3" w14:textId="1AB5DB79" w:rsidR="007730F2" w:rsidRPr="008477FF" w:rsidRDefault="00907ACA"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Piedalīties ERASMUS+ vai citos projektos starptautiskas pieredzes gūšanai.</w:t>
            </w:r>
          </w:p>
        </w:tc>
      </w:tr>
    </w:tbl>
    <w:p w14:paraId="5F59420C" w14:textId="6651A044" w:rsidR="007730F2" w:rsidRPr="00F24D61" w:rsidRDefault="007730F2" w:rsidP="00F24D61">
      <w:pPr>
        <w:spacing w:after="0" w:line="240" w:lineRule="auto"/>
        <w:jc w:val="both"/>
        <w:rPr>
          <w:rFonts w:ascii="Times New Roman" w:hAnsi="Times New Roman" w:cs="Times New Roman"/>
          <w:sz w:val="24"/>
          <w:szCs w:val="24"/>
          <w:lang w:val="lv-LV"/>
        </w:rPr>
      </w:pPr>
    </w:p>
    <w:p w14:paraId="44A76CA4" w14:textId="65FFA06C" w:rsidR="00860422" w:rsidRPr="00B71D62" w:rsidRDefault="00860422" w:rsidP="00B71D62">
      <w:pPr>
        <w:spacing w:after="0" w:line="240" w:lineRule="auto"/>
        <w:jc w:val="both"/>
        <w:rPr>
          <w:rFonts w:ascii="Times New Roman" w:hAnsi="Times New Roman" w:cs="Times New Roman"/>
          <w:sz w:val="24"/>
          <w:szCs w:val="24"/>
          <w:lang w:val="lv-LV"/>
        </w:rPr>
      </w:pPr>
    </w:p>
    <w:p w14:paraId="7E47BE8A" w14:textId="7877EE01" w:rsidR="007730F2" w:rsidRDefault="007730F2" w:rsidP="007730F2">
      <w:pPr>
        <w:spacing w:after="0" w:line="240" w:lineRule="auto"/>
        <w:jc w:val="both"/>
        <w:rPr>
          <w:rFonts w:ascii="Times New Roman" w:hAnsi="Times New Roman" w:cs="Times New Roman"/>
          <w:sz w:val="24"/>
          <w:szCs w:val="24"/>
          <w:lang w:val="lv-LV"/>
        </w:rPr>
      </w:pPr>
    </w:p>
    <w:p w14:paraId="2165C1D3" w14:textId="77777777" w:rsidR="007730F2" w:rsidRDefault="007730F2" w:rsidP="00A55173">
      <w:pPr>
        <w:pStyle w:val="ListParagraph"/>
        <w:numPr>
          <w:ilvl w:val="1"/>
          <w:numId w:val="10"/>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57C981B6" w14:textId="77777777" w:rsidR="007730F2" w:rsidRDefault="007730F2" w:rsidP="007730F2">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730F2" w14:paraId="420EE188" w14:textId="77777777" w:rsidTr="007730F2">
        <w:tc>
          <w:tcPr>
            <w:tcW w:w="4607" w:type="dxa"/>
          </w:tcPr>
          <w:p w14:paraId="6881F696" w14:textId="77777777" w:rsidR="007730F2" w:rsidRPr="0095033A" w:rsidRDefault="007730F2" w:rsidP="007730F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CDDBFAB" w14:textId="77777777" w:rsidR="007730F2" w:rsidRPr="0095033A" w:rsidRDefault="007730F2" w:rsidP="007730F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730F2" w:rsidRPr="00812F3E" w14:paraId="2D08D8C6" w14:textId="77777777" w:rsidTr="007730F2">
        <w:tc>
          <w:tcPr>
            <w:tcW w:w="4607" w:type="dxa"/>
          </w:tcPr>
          <w:p w14:paraId="4FEEF326" w14:textId="6054E7F4" w:rsidR="007730F2" w:rsidRPr="008477FF" w:rsidRDefault="0055477E" w:rsidP="007730F2">
            <w:pPr>
              <w:pStyle w:val="ListParagraph"/>
              <w:ind w:left="0"/>
              <w:jc w:val="both"/>
              <w:rPr>
                <w:rFonts w:ascii="Times New Roman" w:eastAsia="Times New Roman" w:hAnsi="Times New Roman" w:cs="Times New Roman"/>
                <w:color w:val="414142"/>
                <w:sz w:val="24"/>
                <w:szCs w:val="24"/>
                <w:lang w:val="lv-LV"/>
              </w:rPr>
            </w:pPr>
            <w:r w:rsidRPr="0055477E">
              <w:rPr>
                <w:rFonts w:ascii="Times New Roman" w:eastAsia="Times New Roman" w:hAnsi="Times New Roman" w:cs="Times New Roman"/>
                <w:sz w:val="24"/>
                <w:szCs w:val="24"/>
                <w:lang w:val="lv-LV"/>
              </w:rPr>
              <w:t>Pedagogi pielieto sistemātiskas, daudzveidīgas, vecumposmam atbilstošas mācību metodes un organizācijas formas, kas at</w:t>
            </w:r>
            <w:r w:rsidR="002C4039">
              <w:rPr>
                <w:rFonts w:ascii="Times New Roman" w:eastAsia="Times New Roman" w:hAnsi="Times New Roman" w:cs="Times New Roman"/>
                <w:sz w:val="24"/>
                <w:szCs w:val="24"/>
                <w:lang w:val="lv-LV"/>
              </w:rPr>
              <w:t>s</w:t>
            </w:r>
            <w:r w:rsidRPr="0055477E">
              <w:rPr>
                <w:rFonts w:ascii="Times New Roman" w:eastAsia="Times New Roman" w:hAnsi="Times New Roman" w:cs="Times New Roman"/>
                <w:sz w:val="24"/>
                <w:szCs w:val="24"/>
                <w:lang w:val="lv-LV"/>
              </w:rPr>
              <w:t>poguļo mācīšan</w:t>
            </w:r>
            <w:r>
              <w:rPr>
                <w:rFonts w:ascii="Times New Roman" w:eastAsia="Times New Roman" w:hAnsi="Times New Roman" w:cs="Times New Roman"/>
                <w:sz w:val="24"/>
                <w:szCs w:val="24"/>
                <w:lang w:val="lv-LV"/>
              </w:rPr>
              <w:t>as un mācīš</w:t>
            </w:r>
            <w:r w:rsidRPr="0055477E">
              <w:rPr>
                <w:rFonts w:ascii="Times New Roman" w:eastAsia="Times New Roman" w:hAnsi="Times New Roman" w:cs="Times New Roman"/>
                <w:sz w:val="24"/>
                <w:szCs w:val="24"/>
                <w:lang w:val="lv-LV"/>
              </w:rPr>
              <w:t>anās procesa rezultātus kompetenču pieejā.</w:t>
            </w:r>
          </w:p>
        </w:tc>
        <w:tc>
          <w:tcPr>
            <w:tcW w:w="4607" w:type="dxa"/>
          </w:tcPr>
          <w:p w14:paraId="1CF2E35B" w14:textId="15AC8060" w:rsidR="007730F2" w:rsidRPr="008477FF" w:rsidRDefault="00860422" w:rsidP="007730F2">
            <w:pPr>
              <w:pStyle w:val="ListParagraph"/>
              <w:ind w:left="0"/>
              <w:jc w:val="both"/>
              <w:rPr>
                <w:rFonts w:ascii="Times New Roman" w:eastAsia="Times New Roman" w:hAnsi="Times New Roman" w:cs="Times New Roman"/>
                <w:color w:val="414142"/>
                <w:sz w:val="24"/>
                <w:szCs w:val="24"/>
                <w:lang w:val="lv-LV"/>
              </w:rPr>
            </w:pPr>
            <w:r w:rsidRPr="00823193">
              <w:rPr>
                <w:rFonts w:ascii="Times New Roman" w:eastAsia="Times New Roman" w:hAnsi="Times New Roman" w:cs="Times New Roman"/>
                <w:sz w:val="24"/>
                <w:szCs w:val="24"/>
                <w:lang w:val="lv-LV"/>
              </w:rPr>
              <w:t xml:space="preserve">Neatkarīgi no bērna spējām, interesēm un vajadzībām, turpināt sniegt augstāko prasmju un zināšanu līmeni daudzveidīgās jomās, tādējādi </w:t>
            </w:r>
            <w:r w:rsidR="00823193" w:rsidRPr="00823193">
              <w:rPr>
                <w:rFonts w:ascii="Times New Roman" w:eastAsia="Times New Roman" w:hAnsi="Times New Roman" w:cs="Times New Roman"/>
                <w:sz w:val="24"/>
                <w:szCs w:val="24"/>
                <w:lang w:val="lv-LV"/>
              </w:rPr>
              <w:t>paplašinot bērna spējas dzīvot pilnvērtīgu dzīvi.</w:t>
            </w:r>
            <w:r w:rsidRPr="00823193">
              <w:rPr>
                <w:rFonts w:ascii="Times New Roman" w:eastAsia="Times New Roman" w:hAnsi="Times New Roman" w:cs="Times New Roman"/>
                <w:sz w:val="24"/>
                <w:szCs w:val="24"/>
                <w:lang w:val="lv-LV"/>
              </w:rPr>
              <w:t xml:space="preserve"> </w:t>
            </w:r>
          </w:p>
        </w:tc>
      </w:tr>
      <w:tr w:rsidR="007730F2" w:rsidRPr="00812F3E" w14:paraId="5A8E45B1" w14:textId="77777777" w:rsidTr="007730F2">
        <w:tc>
          <w:tcPr>
            <w:tcW w:w="4607" w:type="dxa"/>
          </w:tcPr>
          <w:p w14:paraId="4770FF0B" w14:textId="7F590D6C" w:rsidR="007730F2" w:rsidRPr="008477FF" w:rsidRDefault="007D2E5A" w:rsidP="007730F2">
            <w:pPr>
              <w:pStyle w:val="ListParagraph"/>
              <w:ind w:left="0"/>
              <w:jc w:val="both"/>
              <w:rPr>
                <w:rFonts w:ascii="Times New Roman" w:eastAsia="Times New Roman" w:hAnsi="Times New Roman" w:cs="Times New Roman"/>
                <w:color w:val="414142"/>
                <w:sz w:val="24"/>
                <w:szCs w:val="24"/>
                <w:lang w:val="lv-LV"/>
              </w:rPr>
            </w:pPr>
            <w:r w:rsidRPr="00860422">
              <w:rPr>
                <w:rFonts w:ascii="Times New Roman" w:eastAsia="Times New Roman" w:hAnsi="Times New Roman" w:cs="Times New Roman"/>
                <w:sz w:val="24"/>
                <w:szCs w:val="24"/>
                <w:lang w:val="lv-LV"/>
              </w:rPr>
              <w:t>Iestādē ir izveidota un ieviesta sistēma, lai sekotu līdzi katra bērna izaugsmei, kas nav statistiska un nemainīga.</w:t>
            </w:r>
          </w:p>
        </w:tc>
        <w:tc>
          <w:tcPr>
            <w:tcW w:w="4607" w:type="dxa"/>
          </w:tcPr>
          <w:p w14:paraId="54F51E0A" w14:textId="31EE9A6B" w:rsidR="007730F2" w:rsidRPr="008477FF" w:rsidRDefault="00823193" w:rsidP="007730F2">
            <w:pPr>
              <w:pStyle w:val="ListParagraph"/>
              <w:ind w:left="0"/>
              <w:jc w:val="both"/>
              <w:rPr>
                <w:rFonts w:ascii="Times New Roman" w:eastAsia="Times New Roman" w:hAnsi="Times New Roman" w:cs="Times New Roman"/>
                <w:color w:val="414142"/>
                <w:sz w:val="24"/>
                <w:szCs w:val="24"/>
                <w:lang w:val="lv-LV"/>
              </w:rPr>
            </w:pPr>
            <w:r w:rsidRPr="00823193">
              <w:rPr>
                <w:rFonts w:ascii="Times New Roman" w:eastAsia="Times New Roman" w:hAnsi="Times New Roman" w:cs="Times New Roman"/>
                <w:sz w:val="24"/>
                <w:szCs w:val="24"/>
                <w:lang w:val="lv-LV"/>
              </w:rPr>
              <w:t xml:space="preserve">Turpināt dokumentēt, kādā mērā bērns sasniedzis svarīgākos vecumposmam atbilstošos plānotos sasniedzamos rezultātus  </w:t>
            </w:r>
            <w:r w:rsidRPr="00823193">
              <w:rPr>
                <w:rFonts w:ascii="Times New Roman" w:eastAsia="Times New Roman" w:hAnsi="Times New Roman" w:cs="Times New Roman"/>
                <w:sz w:val="24"/>
                <w:szCs w:val="24"/>
                <w:lang w:val="lv-LV"/>
              </w:rPr>
              <w:lastRenderedPageBreak/>
              <w:t>caurvi</w:t>
            </w:r>
            <w:r>
              <w:rPr>
                <w:rFonts w:ascii="Times New Roman" w:eastAsia="Times New Roman" w:hAnsi="Times New Roman" w:cs="Times New Roman"/>
                <w:sz w:val="24"/>
                <w:szCs w:val="24"/>
                <w:lang w:val="lv-LV"/>
              </w:rPr>
              <w:t>ju prasmju un izpratnes</w:t>
            </w:r>
            <w:r w:rsidRPr="00823193">
              <w:rPr>
                <w:rFonts w:ascii="Times New Roman" w:eastAsia="Times New Roman" w:hAnsi="Times New Roman" w:cs="Times New Roman"/>
                <w:sz w:val="24"/>
                <w:szCs w:val="24"/>
                <w:lang w:val="lv-LV"/>
              </w:rPr>
              <w:t xml:space="preserve"> veidošanā katrā mācību jomā.</w:t>
            </w:r>
          </w:p>
        </w:tc>
      </w:tr>
      <w:tr w:rsidR="007730F2" w:rsidRPr="00812F3E" w14:paraId="4B0401CB" w14:textId="77777777" w:rsidTr="007730F2">
        <w:tc>
          <w:tcPr>
            <w:tcW w:w="4607" w:type="dxa"/>
          </w:tcPr>
          <w:p w14:paraId="1F146BE6" w14:textId="77154668" w:rsidR="007730F2" w:rsidRPr="008477FF" w:rsidRDefault="00860422" w:rsidP="007730F2">
            <w:pPr>
              <w:pStyle w:val="ListParagraph"/>
              <w:ind w:left="0"/>
              <w:jc w:val="both"/>
              <w:rPr>
                <w:rFonts w:ascii="Times New Roman" w:eastAsia="Times New Roman" w:hAnsi="Times New Roman" w:cs="Times New Roman"/>
                <w:color w:val="414142"/>
                <w:sz w:val="24"/>
                <w:szCs w:val="24"/>
                <w:lang w:val="lv-LV"/>
              </w:rPr>
            </w:pPr>
            <w:r w:rsidRPr="007D2E5A">
              <w:rPr>
                <w:rFonts w:ascii="Times New Roman" w:eastAsia="Times New Roman" w:hAnsi="Times New Roman" w:cs="Times New Roman"/>
                <w:sz w:val="24"/>
                <w:szCs w:val="24"/>
                <w:lang w:val="lv-LV"/>
              </w:rPr>
              <w:lastRenderedPageBreak/>
              <w:t>Iestādē ti</w:t>
            </w:r>
            <w:r>
              <w:rPr>
                <w:rFonts w:ascii="Times New Roman" w:eastAsia="Times New Roman" w:hAnsi="Times New Roman" w:cs="Times New Roman"/>
                <w:sz w:val="24"/>
                <w:szCs w:val="24"/>
                <w:lang w:val="lv-LV"/>
              </w:rPr>
              <w:t>ek radīta emocionāli droša vide</w:t>
            </w:r>
            <w:r w:rsidRPr="007D2E5A">
              <w:rPr>
                <w:rFonts w:ascii="Times New Roman" w:eastAsia="Times New Roman" w:hAnsi="Times New Roman" w:cs="Times New Roman"/>
                <w:sz w:val="24"/>
                <w:szCs w:val="24"/>
                <w:lang w:val="lv-LV"/>
              </w:rPr>
              <w:t>, lai varētu notikt katra bērna pozitīva un pilnvērtīga izaugsme.</w:t>
            </w:r>
          </w:p>
        </w:tc>
        <w:tc>
          <w:tcPr>
            <w:tcW w:w="4607" w:type="dxa"/>
          </w:tcPr>
          <w:p w14:paraId="6D7C0CCD" w14:textId="2AC20824" w:rsidR="007730F2" w:rsidRPr="008477FF" w:rsidRDefault="00E270BD" w:rsidP="007730F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veicināt mācīš</w:t>
            </w:r>
            <w:r w:rsidR="00955986" w:rsidRPr="00955986">
              <w:rPr>
                <w:rFonts w:ascii="Times New Roman" w:eastAsia="Times New Roman" w:hAnsi="Times New Roman" w:cs="Times New Roman"/>
                <w:sz w:val="24"/>
                <w:szCs w:val="24"/>
                <w:lang w:val="lv-LV"/>
              </w:rPr>
              <w:t>anās kopienas attīstību, kurā katrs bērns jūtas piederīgs un saņem atbalstu sava potenciāla sasniegšanai.</w:t>
            </w:r>
          </w:p>
        </w:tc>
      </w:tr>
      <w:tr w:rsidR="007730F2" w:rsidRPr="00812F3E" w14:paraId="532741EC" w14:textId="77777777" w:rsidTr="007730F2">
        <w:tc>
          <w:tcPr>
            <w:tcW w:w="4607" w:type="dxa"/>
          </w:tcPr>
          <w:p w14:paraId="28105F19" w14:textId="0D741CC0" w:rsidR="007730F2" w:rsidRPr="00860422" w:rsidRDefault="00860422" w:rsidP="007730F2">
            <w:pPr>
              <w:pStyle w:val="ListParagraph"/>
              <w:ind w:left="0"/>
              <w:jc w:val="both"/>
              <w:rPr>
                <w:rFonts w:ascii="Times New Roman" w:eastAsia="Times New Roman" w:hAnsi="Times New Roman" w:cs="Times New Roman"/>
                <w:sz w:val="24"/>
                <w:szCs w:val="24"/>
                <w:lang w:val="lv-LV"/>
              </w:rPr>
            </w:pPr>
            <w:r w:rsidRPr="00860422">
              <w:rPr>
                <w:rFonts w:ascii="Times New Roman" w:eastAsia="Times New Roman" w:hAnsi="Times New Roman" w:cs="Times New Roman"/>
                <w:sz w:val="24"/>
                <w:szCs w:val="24"/>
                <w:lang w:val="lv-LV"/>
              </w:rPr>
              <w:t>Veidojot sistēmu, kā sekot līdzi katra bērna izaugsmei, tiek ņemti vērā vērtēšanas pamatprincipi: atklātības un skaidrības princips, metodiskās daudzveidības princips,</w:t>
            </w:r>
          </w:p>
          <w:p w14:paraId="73C5A32F" w14:textId="045FB28E" w:rsidR="00860422" w:rsidRPr="008477FF" w:rsidRDefault="00860422" w:rsidP="007730F2">
            <w:pPr>
              <w:pStyle w:val="ListParagraph"/>
              <w:ind w:left="0"/>
              <w:jc w:val="both"/>
              <w:rPr>
                <w:rFonts w:ascii="Times New Roman" w:eastAsia="Times New Roman" w:hAnsi="Times New Roman" w:cs="Times New Roman"/>
                <w:color w:val="414142"/>
                <w:sz w:val="24"/>
                <w:szCs w:val="24"/>
                <w:lang w:val="lv-LV"/>
              </w:rPr>
            </w:pPr>
            <w:r w:rsidRPr="00860422">
              <w:rPr>
                <w:rFonts w:ascii="Times New Roman" w:eastAsia="Times New Roman" w:hAnsi="Times New Roman" w:cs="Times New Roman"/>
                <w:sz w:val="24"/>
                <w:szCs w:val="24"/>
                <w:lang w:val="lv-LV"/>
              </w:rPr>
              <w:t xml:space="preserve">sistemātiskuma princips, iekļaujošais un izaugsmes princips. </w:t>
            </w:r>
          </w:p>
        </w:tc>
        <w:tc>
          <w:tcPr>
            <w:tcW w:w="4607" w:type="dxa"/>
          </w:tcPr>
          <w:p w14:paraId="00122522" w14:textId="708F02D5" w:rsidR="007730F2" w:rsidRPr="008477FF" w:rsidRDefault="00955986" w:rsidP="007730F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pilnveidot v</w:t>
            </w:r>
            <w:r w:rsidR="00860422" w:rsidRPr="00860422">
              <w:rPr>
                <w:rFonts w:ascii="Times New Roman" w:eastAsia="Times New Roman" w:hAnsi="Times New Roman" w:cs="Times New Roman"/>
                <w:sz w:val="24"/>
                <w:szCs w:val="24"/>
                <w:lang w:val="lv-LV"/>
              </w:rPr>
              <w:t>ērtēšanu</w:t>
            </w:r>
            <w:r w:rsidR="00D63B20">
              <w:rPr>
                <w:rFonts w:ascii="Times New Roman" w:eastAsia="Times New Roman" w:hAnsi="Times New Roman" w:cs="Times New Roman"/>
                <w:sz w:val="24"/>
                <w:szCs w:val="24"/>
                <w:lang w:val="lv-LV"/>
              </w:rPr>
              <w:t>,</w:t>
            </w:r>
            <w:r w:rsidR="00860422" w:rsidRPr="00860422">
              <w:rPr>
                <w:rFonts w:ascii="Times New Roman" w:eastAsia="Times New Roman" w:hAnsi="Times New Roman" w:cs="Times New Roman"/>
                <w:sz w:val="24"/>
                <w:szCs w:val="24"/>
                <w:lang w:val="lv-LV"/>
              </w:rPr>
              <w:t xml:space="preserve"> pielāgot un pilnveidot jebkura bērna dažādajām mācīš</w:t>
            </w:r>
            <w:r w:rsidR="00860422">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nās vajadzībām un atbalstam.</w:t>
            </w:r>
          </w:p>
        </w:tc>
      </w:tr>
      <w:tr w:rsidR="007730F2" w:rsidRPr="00812F3E" w14:paraId="128381FF" w14:textId="77777777" w:rsidTr="007730F2">
        <w:tc>
          <w:tcPr>
            <w:tcW w:w="4607" w:type="dxa"/>
          </w:tcPr>
          <w:p w14:paraId="2418D9E6" w14:textId="5451FD23" w:rsidR="007730F2" w:rsidRPr="008477FF" w:rsidRDefault="00955986" w:rsidP="007730F2">
            <w:pPr>
              <w:pStyle w:val="ListParagraph"/>
              <w:ind w:left="0"/>
              <w:jc w:val="both"/>
              <w:rPr>
                <w:rFonts w:ascii="Times New Roman" w:eastAsia="Times New Roman" w:hAnsi="Times New Roman" w:cs="Times New Roman"/>
                <w:color w:val="414142"/>
                <w:sz w:val="24"/>
                <w:szCs w:val="24"/>
                <w:lang w:val="lv-LV"/>
              </w:rPr>
            </w:pPr>
            <w:r w:rsidRPr="00955986">
              <w:rPr>
                <w:rFonts w:ascii="Times New Roman" w:eastAsia="Times New Roman" w:hAnsi="Times New Roman" w:cs="Times New Roman"/>
                <w:sz w:val="24"/>
                <w:szCs w:val="24"/>
                <w:lang w:val="lv-LV"/>
              </w:rPr>
              <w:t>Pedagogi sadarbojas ar citiem profesionāļiem iestādē un apkārtējā sabiedrībā, lai sekmētu bērnu attīstību un mācīšanos.</w:t>
            </w:r>
          </w:p>
        </w:tc>
        <w:tc>
          <w:tcPr>
            <w:tcW w:w="4607" w:type="dxa"/>
          </w:tcPr>
          <w:p w14:paraId="686C0187" w14:textId="62E40F41" w:rsidR="007730F2" w:rsidRPr="00ED62A5" w:rsidRDefault="00955986" w:rsidP="007730F2">
            <w:pPr>
              <w:pStyle w:val="ListParagraph"/>
              <w:ind w:left="0"/>
              <w:jc w:val="both"/>
              <w:rPr>
                <w:rFonts w:ascii="Times New Roman" w:eastAsia="Times New Roman" w:hAnsi="Times New Roman" w:cs="Times New Roman"/>
                <w:sz w:val="24"/>
                <w:szCs w:val="24"/>
                <w:lang w:val="lv-LV"/>
              </w:rPr>
            </w:pPr>
            <w:r w:rsidRPr="00894AAE">
              <w:rPr>
                <w:rFonts w:ascii="Times New Roman" w:eastAsia="Times New Roman" w:hAnsi="Times New Roman" w:cs="Times New Roman"/>
                <w:sz w:val="24"/>
                <w:szCs w:val="24"/>
                <w:lang w:val="lv-LV"/>
              </w:rPr>
              <w:t>Turpināt iesaistīties mērķtiecīgā, abpusējā mijiedarbībā ar citiem profesionāļiem (atbalsta komandu, palīgiem, jomas pārstāvjiem), l</w:t>
            </w:r>
            <w:r w:rsidR="00894AAE" w:rsidRPr="00894AAE">
              <w:rPr>
                <w:rFonts w:ascii="Times New Roman" w:eastAsia="Times New Roman" w:hAnsi="Times New Roman" w:cs="Times New Roman"/>
                <w:sz w:val="24"/>
                <w:szCs w:val="24"/>
                <w:lang w:val="lv-LV"/>
              </w:rPr>
              <w:t>ai sekmētu pedagoga kompetenci.</w:t>
            </w:r>
          </w:p>
        </w:tc>
      </w:tr>
    </w:tbl>
    <w:p w14:paraId="0ECB168B" w14:textId="77777777" w:rsidR="007730F2" w:rsidRDefault="007730F2" w:rsidP="007730F2">
      <w:pPr>
        <w:spacing w:after="0" w:line="240" w:lineRule="auto"/>
        <w:jc w:val="both"/>
        <w:rPr>
          <w:rFonts w:ascii="Times New Roman" w:hAnsi="Times New Roman" w:cs="Times New Roman"/>
          <w:sz w:val="24"/>
          <w:szCs w:val="24"/>
          <w:lang w:val="lv-LV"/>
        </w:rPr>
      </w:pPr>
    </w:p>
    <w:p w14:paraId="202C8C1E" w14:textId="77777777" w:rsidR="007730F2" w:rsidRDefault="007730F2" w:rsidP="00A55173">
      <w:pPr>
        <w:pStyle w:val="ListParagraph"/>
        <w:numPr>
          <w:ilvl w:val="1"/>
          <w:numId w:val="10"/>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68082886" w14:textId="77777777" w:rsidR="007730F2" w:rsidRDefault="007730F2" w:rsidP="007730F2">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730F2" w14:paraId="01B9DA3F" w14:textId="77777777" w:rsidTr="007730F2">
        <w:tc>
          <w:tcPr>
            <w:tcW w:w="4607" w:type="dxa"/>
          </w:tcPr>
          <w:p w14:paraId="1C077D6A" w14:textId="77777777" w:rsidR="007730F2" w:rsidRPr="0095033A" w:rsidRDefault="007730F2" w:rsidP="007730F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6631217" w14:textId="77777777" w:rsidR="007730F2" w:rsidRPr="0095033A" w:rsidRDefault="007730F2" w:rsidP="007730F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730F2" w:rsidRPr="00812F3E" w14:paraId="23747C88" w14:textId="77777777" w:rsidTr="007730F2">
        <w:tc>
          <w:tcPr>
            <w:tcW w:w="4607" w:type="dxa"/>
          </w:tcPr>
          <w:p w14:paraId="51F646DA" w14:textId="719BC5F9" w:rsidR="007730F2" w:rsidRPr="008477FF" w:rsidRDefault="00FF1264" w:rsidP="007730F2">
            <w:pPr>
              <w:pStyle w:val="ListParagraph"/>
              <w:ind w:left="0"/>
              <w:jc w:val="both"/>
              <w:rPr>
                <w:rFonts w:ascii="Times New Roman" w:eastAsia="Times New Roman" w:hAnsi="Times New Roman" w:cs="Times New Roman"/>
                <w:color w:val="414142"/>
                <w:sz w:val="24"/>
                <w:szCs w:val="24"/>
                <w:lang w:val="lv-LV"/>
              </w:rPr>
            </w:pPr>
            <w:r w:rsidRPr="0001730B">
              <w:rPr>
                <w:rFonts w:ascii="Times New Roman" w:eastAsia="Times New Roman" w:hAnsi="Times New Roman" w:cs="Times New Roman"/>
                <w:color w:val="000000"/>
                <w:sz w:val="24"/>
                <w:szCs w:val="24"/>
                <w:lang w:val="lv-LV" w:eastAsia="lv-LV"/>
              </w:rPr>
              <w:t>Iestāde nodrošina iekļaujošu izglītību, mūsdienīgu vides pieejamību un izglītības programmas realizēšanu/ pielāgošanu izglītojamiem ar speciālajām vajadzībām.</w:t>
            </w:r>
          </w:p>
        </w:tc>
        <w:tc>
          <w:tcPr>
            <w:tcW w:w="4607" w:type="dxa"/>
          </w:tcPr>
          <w:p w14:paraId="7008FA3A" w14:textId="20D550B9" w:rsidR="007730F2" w:rsidRPr="008477FF" w:rsidRDefault="00ED62A5" w:rsidP="007730F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Iespēju robežās t</w:t>
            </w:r>
            <w:r w:rsidR="00D301D4" w:rsidRPr="00D301D4">
              <w:rPr>
                <w:rFonts w:ascii="Times New Roman" w:eastAsia="Times New Roman" w:hAnsi="Times New Roman" w:cs="Times New Roman"/>
                <w:sz w:val="24"/>
                <w:szCs w:val="24"/>
                <w:lang w:val="lv-LV"/>
              </w:rPr>
              <w:t>urpināt ievēro</w:t>
            </w:r>
            <w:r w:rsidR="002C4039">
              <w:rPr>
                <w:rFonts w:ascii="Times New Roman" w:eastAsia="Times New Roman" w:hAnsi="Times New Roman" w:cs="Times New Roman"/>
                <w:sz w:val="24"/>
                <w:szCs w:val="24"/>
                <w:lang w:val="lv-LV"/>
              </w:rPr>
              <w:t>t un apmierināt, dažādojot mācīš</w:t>
            </w:r>
            <w:r w:rsidR="00D301D4" w:rsidRPr="00D301D4">
              <w:rPr>
                <w:rFonts w:ascii="Times New Roman" w:eastAsia="Times New Roman" w:hAnsi="Times New Roman" w:cs="Times New Roman"/>
                <w:sz w:val="24"/>
                <w:szCs w:val="24"/>
                <w:lang w:val="lv-LV"/>
              </w:rPr>
              <w:t>anās st</w:t>
            </w:r>
            <w:r w:rsidR="00D301D4">
              <w:rPr>
                <w:rFonts w:ascii="Times New Roman" w:eastAsia="Times New Roman" w:hAnsi="Times New Roman" w:cs="Times New Roman"/>
                <w:sz w:val="24"/>
                <w:szCs w:val="24"/>
                <w:lang w:val="lv-LV"/>
              </w:rPr>
              <w:t>ratēģijas un metodes, dažāda</w:t>
            </w:r>
            <w:r w:rsidR="00D301D4" w:rsidRPr="00D301D4">
              <w:rPr>
                <w:rFonts w:ascii="Times New Roman" w:eastAsia="Times New Roman" w:hAnsi="Times New Roman" w:cs="Times New Roman"/>
                <w:sz w:val="24"/>
                <w:szCs w:val="24"/>
                <w:lang w:val="lv-LV"/>
              </w:rPr>
              <w:t>s bērnu vaj</w:t>
            </w:r>
            <w:r w:rsidR="00D301D4">
              <w:rPr>
                <w:rFonts w:ascii="Times New Roman" w:eastAsia="Times New Roman" w:hAnsi="Times New Roman" w:cs="Times New Roman"/>
                <w:sz w:val="24"/>
                <w:szCs w:val="24"/>
                <w:lang w:val="lv-LV"/>
              </w:rPr>
              <w:t>adzības, spējas,</w:t>
            </w:r>
            <w:r w:rsidR="00D301D4" w:rsidRPr="00D301D4">
              <w:rPr>
                <w:rFonts w:ascii="Times New Roman" w:eastAsia="Times New Roman" w:hAnsi="Times New Roman" w:cs="Times New Roman"/>
                <w:sz w:val="24"/>
                <w:szCs w:val="24"/>
                <w:lang w:val="lv-LV"/>
              </w:rPr>
              <w:t xml:space="preserve"> attīstības tempus</w:t>
            </w:r>
            <w:r>
              <w:rPr>
                <w:rFonts w:ascii="Times New Roman" w:eastAsia="Times New Roman" w:hAnsi="Times New Roman" w:cs="Times New Roman"/>
                <w:sz w:val="24"/>
                <w:szCs w:val="24"/>
                <w:lang w:val="lv-LV"/>
              </w:rPr>
              <w:t>.</w:t>
            </w:r>
          </w:p>
        </w:tc>
      </w:tr>
      <w:tr w:rsidR="007730F2" w:rsidRPr="00812F3E" w14:paraId="4E26B39C" w14:textId="77777777" w:rsidTr="007730F2">
        <w:tc>
          <w:tcPr>
            <w:tcW w:w="4607" w:type="dxa"/>
          </w:tcPr>
          <w:p w14:paraId="27E04B7E" w14:textId="662BEED8" w:rsidR="00FF1264" w:rsidRDefault="00FF1264" w:rsidP="00FF1264">
            <w:pPr>
              <w:jc w:val="both"/>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2022./2023. mācību gadā pēc spec</w:t>
            </w:r>
            <w:r w:rsidR="00D301D4">
              <w:rPr>
                <w:rFonts w:ascii="Times New Roman" w:eastAsia="Times New Roman" w:hAnsi="Times New Roman" w:cs="Times New Roman"/>
                <w:color w:val="000000"/>
                <w:sz w:val="24"/>
                <w:szCs w:val="24"/>
                <w:lang w:val="lv-LV" w:eastAsia="lv-LV"/>
              </w:rPr>
              <w:t>iālajām programmām iestādē mācījās</w:t>
            </w:r>
            <w:r w:rsidRPr="0001730B">
              <w:rPr>
                <w:rFonts w:ascii="Times New Roman" w:eastAsia="Times New Roman" w:hAnsi="Times New Roman" w:cs="Times New Roman"/>
                <w:color w:val="000000"/>
                <w:sz w:val="24"/>
                <w:szCs w:val="24"/>
                <w:lang w:val="lv-LV" w:eastAsia="lv-LV"/>
              </w:rPr>
              <w:t xml:space="preserve"> 27 bērni </w:t>
            </w:r>
          </w:p>
          <w:p w14:paraId="2B6DE4BF" w14:textId="048A39BA" w:rsidR="0060630F" w:rsidRPr="00B0748C" w:rsidRDefault="0060630F" w:rsidP="0060630F">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 (2 bērni ar 59.progr.</w:t>
            </w:r>
          </w:p>
          <w:p w14:paraId="31ED345A" w14:textId="77777777" w:rsidR="0060630F" w:rsidRPr="00B0748C" w:rsidRDefault="0060630F" w:rsidP="0060630F">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 bērns ar 58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w:t>
            </w:r>
          </w:p>
          <w:p w14:paraId="73FE26AD" w14:textId="77777777" w:rsidR="0060630F" w:rsidRPr="00B0748C" w:rsidRDefault="0060630F" w:rsidP="0060630F">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10 bērni ar 56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.+nepieciešams logopēds;</w:t>
            </w:r>
          </w:p>
          <w:p w14:paraId="781EADB6" w14:textId="77777777" w:rsidR="0060630F" w:rsidRPr="00B0748C" w:rsidRDefault="0060630F" w:rsidP="0060630F">
            <w:pPr>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10 bērni ar 55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 nepieciešams speciālais pedagogs.</w:t>
            </w:r>
          </w:p>
          <w:p w14:paraId="4BFB0A7D" w14:textId="4E120792" w:rsidR="0060630F" w:rsidRDefault="0060630F" w:rsidP="0060630F">
            <w:pPr>
              <w:textAlignment w:val="baseline"/>
              <w:rPr>
                <w:rFonts w:ascii="Times New Roman" w:eastAsia="Times New Roman" w:hAnsi="Times New Roman" w:cs="Times New Roman"/>
                <w:color w:val="000000"/>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4 bērni ar 55 </w:t>
            </w:r>
            <w:proofErr w:type="spellStart"/>
            <w:r w:rsidRPr="00B0748C">
              <w:rPr>
                <w:rFonts w:ascii="Times New Roman" w:eastAsia="Times New Roman" w:hAnsi="Times New Roman" w:cs="Times New Roman"/>
                <w:color w:val="000000"/>
                <w:sz w:val="24"/>
                <w:szCs w:val="24"/>
                <w:lang w:val="lv-LV" w:eastAsia="lv-LV"/>
              </w:rPr>
              <w:t>progr</w:t>
            </w:r>
            <w:proofErr w:type="spellEnd"/>
            <w:r w:rsidRPr="00B0748C">
              <w:rPr>
                <w:rFonts w:ascii="Times New Roman" w:eastAsia="Times New Roman" w:hAnsi="Times New Roman" w:cs="Times New Roman"/>
                <w:color w:val="000000"/>
                <w:sz w:val="24"/>
                <w:szCs w:val="24"/>
                <w:lang w:val="lv-LV" w:eastAsia="lv-LV"/>
              </w:rPr>
              <w:t>.        </w:t>
            </w:r>
            <w:r w:rsidR="00277112">
              <w:rPr>
                <w:rFonts w:ascii="Times New Roman" w:eastAsia="Times New Roman" w:hAnsi="Times New Roman" w:cs="Times New Roman"/>
                <w:color w:val="000000"/>
                <w:sz w:val="24"/>
                <w:szCs w:val="24"/>
                <w:lang w:val="lv-LV" w:eastAsia="lv-LV"/>
              </w:rPr>
              <w:t xml:space="preserve">                                </w:t>
            </w:r>
          </w:p>
          <w:p w14:paraId="05493D55" w14:textId="7B3E8C19" w:rsidR="00FF1264" w:rsidRPr="0001730B" w:rsidRDefault="00FF1264" w:rsidP="00FF1264">
            <w:pPr>
              <w:jc w:val="both"/>
              <w:rPr>
                <w:rFonts w:ascii="Times New Roman" w:eastAsia="Times New Roman" w:hAnsi="Times New Roman" w:cs="Times New Roman"/>
                <w:sz w:val="24"/>
                <w:szCs w:val="24"/>
                <w:lang w:val="lv-LV" w:eastAsia="lv-LV"/>
              </w:rPr>
            </w:pPr>
            <w:proofErr w:type="spellStart"/>
            <w:r w:rsidRPr="0001730B">
              <w:rPr>
                <w:rFonts w:ascii="Times New Roman" w:eastAsia="Times New Roman" w:hAnsi="Times New Roman" w:cs="Times New Roman"/>
                <w:color w:val="000000"/>
                <w:sz w:val="24"/>
                <w:szCs w:val="24"/>
                <w:lang w:val="lv-LV" w:eastAsia="lv-LV"/>
              </w:rPr>
              <w:t>Problēmsituāciju</w:t>
            </w:r>
            <w:proofErr w:type="spellEnd"/>
            <w:r w:rsidRPr="0001730B">
              <w:rPr>
                <w:rFonts w:ascii="Times New Roman" w:eastAsia="Times New Roman" w:hAnsi="Times New Roman" w:cs="Times New Roman"/>
                <w:color w:val="000000"/>
                <w:sz w:val="24"/>
                <w:szCs w:val="24"/>
                <w:lang w:val="lv-LV" w:eastAsia="lv-LV"/>
              </w:rPr>
              <w:t xml:space="preserve"> gadījumā izglītības iestāde nodrošina nepieciešamo atbalstu visiem iesaistītajiem.</w:t>
            </w:r>
          </w:p>
          <w:p w14:paraId="46DA31D1" w14:textId="77777777" w:rsidR="007730F2" w:rsidRPr="008477FF" w:rsidRDefault="007730F2" w:rsidP="007730F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DBC543F" w14:textId="61848C06" w:rsidR="00FF1264" w:rsidRPr="0001730B" w:rsidRDefault="00FF1264" w:rsidP="00FF1264">
            <w:pPr>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lang w:val="lv-LV" w:eastAsia="lv-LV"/>
              </w:rPr>
              <w:t>Turpināt pilnveidot vienlīdzīgas organizācijas kultūru, turpināt nodrošināt mērķtiecīgu un sistemātisku darbību, vienotas izpratnes veidošanu, par iekļ</w:t>
            </w:r>
            <w:r w:rsidR="002C4039">
              <w:rPr>
                <w:rFonts w:ascii="Times New Roman" w:eastAsia="Times New Roman" w:hAnsi="Times New Roman" w:cs="Times New Roman"/>
                <w:color w:val="000000"/>
                <w:sz w:val="24"/>
                <w:szCs w:val="24"/>
                <w:lang w:val="lv-LV" w:eastAsia="lv-LV"/>
              </w:rPr>
              <w:t xml:space="preserve">aušanu un vienlīdzību visām </w:t>
            </w:r>
            <w:proofErr w:type="spellStart"/>
            <w:r w:rsidR="002C4039">
              <w:rPr>
                <w:rFonts w:ascii="Times New Roman" w:eastAsia="Times New Roman" w:hAnsi="Times New Roman" w:cs="Times New Roman"/>
                <w:color w:val="000000"/>
                <w:sz w:val="24"/>
                <w:szCs w:val="24"/>
                <w:lang w:val="lv-LV" w:eastAsia="lv-LV"/>
              </w:rPr>
              <w:t>mērķ</w:t>
            </w:r>
            <w:r w:rsidRPr="0001730B">
              <w:rPr>
                <w:rFonts w:ascii="Times New Roman" w:eastAsia="Times New Roman" w:hAnsi="Times New Roman" w:cs="Times New Roman"/>
                <w:color w:val="000000"/>
                <w:sz w:val="24"/>
                <w:szCs w:val="24"/>
                <w:lang w:val="lv-LV" w:eastAsia="lv-LV"/>
              </w:rPr>
              <w:t>grupām</w:t>
            </w:r>
            <w:proofErr w:type="spellEnd"/>
            <w:r w:rsidRPr="0001730B">
              <w:rPr>
                <w:rFonts w:ascii="Times New Roman" w:eastAsia="Times New Roman" w:hAnsi="Times New Roman" w:cs="Times New Roman"/>
                <w:color w:val="000000"/>
                <w:sz w:val="24"/>
                <w:szCs w:val="24"/>
                <w:lang w:val="lv-LV" w:eastAsia="lv-LV"/>
              </w:rPr>
              <w:t>.</w:t>
            </w:r>
            <w:r w:rsidR="00881BD0">
              <w:rPr>
                <w:rFonts w:ascii="Times New Roman" w:eastAsia="Times New Roman" w:hAnsi="Times New Roman" w:cs="Times New Roman"/>
                <w:color w:val="000000"/>
                <w:sz w:val="24"/>
                <w:szCs w:val="24"/>
                <w:lang w:val="lv-LV" w:eastAsia="lv-LV"/>
              </w:rPr>
              <w:t xml:space="preserve">  </w:t>
            </w:r>
          </w:p>
          <w:p w14:paraId="3BB5F28C" w14:textId="77777777" w:rsidR="007730F2" w:rsidRPr="008477FF" w:rsidRDefault="007730F2" w:rsidP="007730F2">
            <w:pPr>
              <w:pStyle w:val="ListParagraph"/>
              <w:ind w:left="0"/>
              <w:jc w:val="both"/>
              <w:rPr>
                <w:rFonts w:ascii="Times New Roman" w:eastAsia="Times New Roman" w:hAnsi="Times New Roman" w:cs="Times New Roman"/>
                <w:color w:val="414142"/>
                <w:sz w:val="24"/>
                <w:szCs w:val="24"/>
                <w:lang w:val="lv-LV"/>
              </w:rPr>
            </w:pPr>
          </w:p>
        </w:tc>
      </w:tr>
      <w:tr w:rsidR="007730F2" w:rsidRPr="00812F3E" w14:paraId="4B556F16" w14:textId="77777777" w:rsidTr="007730F2">
        <w:tc>
          <w:tcPr>
            <w:tcW w:w="4607" w:type="dxa"/>
          </w:tcPr>
          <w:p w14:paraId="3DC53DD7" w14:textId="061C192D" w:rsidR="007730F2" w:rsidRPr="008477FF" w:rsidRDefault="00FF1264" w:rsidP="007730F2">
            <w:pPr>
              <w:pStyle w:val="ListParagraph"/>
              <w:ind w:left="0"/>
              <w:jc w:val="both"/>
              <w:rPr>
                <w:rFonts w:ascii="Times New Roman" w:eastAsia="Times New Roman" w:hAnsi="Times New Roman" w:cs="Times New Roman"/>
                <w:color w:val="414142"/>
                <w:sz w:val="24"/>
                <w:szCs w:val="24"/>
                <w:lang w:val="lv-LV"/>
              </w:rPr>
            </w:pPr>
            <w:r w:rsidRPr="001E4FFC">
              <w:rPr>
                <w:rFonts w:ascii="Times New Roman" w:eastAsia="Times New Roman" w:hAnsi="Times New Roman" w:cs="Times New Roman"/>
                <w:sz w:val="24"/>
                <w:szCs w:val="24"/>
                <w:lang w:val="lv-LV"/>
              </w:rPr>
              <w:t>Iestāde nodrošina vienādas iespējas mācīties un piedalīties izglītības apguvē ikvienam bērnam un ģimenei neatkarīgi no dzimuma, rases, etniskās izcelsmes</w:t>
            </w:r>
            <w:r w:rsidR="001E4FFC" w:rsidRPr="001E4FFC">
              <w:rPr>
                <w:rFonts w:ascii="Times New Roman" w:eastAsia="Times New Roman" w:hAnsi="Times New Roman" w:cs="Times New Roman"/>
                <w:sz w:val="24"/>
                <w:szCs w:val="24"/>
                <w:lang w:val="lv-LV"/>
              </w:rPr>
              <w:t>, kultūras, dzimtās valodas, reliģiskās piederības, ģimenes sastāva, sociālā statusa, vecuma vai īpašajām vajadzībām.</w:t>
            </w:r>
          </w:p>
        </w:tc>
        <w:tc>
          <w:tcPr>
            <w:tcW w:w="4607" w:type="dxa"/>
          </w:tcPr>
          <w:p w14:paraId="52E23699" w14:textId="0681034A" w:rsidR="007730F2" w:rsidRPr="008477FF" w:rsidRDefault="00D301D4" w:rsidP="007730F2">
            <w:pPr>
              <w:pStyle w:val="ListParagraph"/>
              <w:ind w:left="0"/>
              <w:jc w:val="both"/>
              <w:rPr>
                <w:rFonts w:ascii="Times New Roman" w:eastAsia="Times New Roman" w:hAnsi="Times New Roman" w:cs="Times New Roman"/>
                <w:color w:val="414142"/>
                <w:sz w:val="24"/>
                <w:szCs w:val="24"/>
                <w:lang w:val="lv-LV"/>
              </w:rPr>
            </w:pPr>
            <w:r w:rsidRPr="00D301D4">
              <w:rPr>
                <w:rFonts w:ascii="Times New Roman" w:eastAsia="Times New Roman" w:hAnsi="Times New Roman" w:cs="Times New Roman"/>
                <w:sz w:val="24"/>
                <w:szCs w:val="24"/>
                <w:lang w:val="lv-LV"/>
              </w:rPr>
              <w:t xml:space="preserve">Turpināt </w:t>
            </w:r>
            <w:r>
              <w:rPr>
                <w:rFonts w:ascii="Times New Roman" w:eastAsia="Times New Roman" w:hAnsi="Times New Roman" w:cs="Times New Roman"/>
                <w:sz w:val="24"/>
                <w:szCs w:val="24"/>
                <w:lang w:val="lv-LV"/>
              </w:rPr>
              <w:t xml:space="preserve">nodrošināt </w:t>
            </w:r>
            <w:r w:rsidRPr="00D301D4">
              <w:rPr>
                <w:rFonts w:ascii="Times New Roman" w:eastAsia="Times New Roman" w:hAnsi="Times New Roman" w:cs="Times New Roman"/>
                <w:sz w:val="24"/>
                <w:szCs w:val="24"/>
                <w:lang w:val="lv-LV"/>
              </w:rPr>
              <w:t>pildīt ANO Bērnu tiesī</w:t>
            </w:r>
            <w:r>
              <w:rPr>
                <w:rFonts w:ascii="Times New Roman" w:eastAsia="Times New Roman" w:hAnsi="Times New Roman" w:cs="Times New Roman"/>
                <w:sz w:val="24"/>
                <w:szCs w:val="24"/>
                <w:lang w:val="lv-LV"/>
              </w:rPr>
              <w:t>bu konvenciju (1999).</w:t>
            </w:r>
          </w:p>
        </w:tc>
      </w:tr>
      <w:tr w:rsidR="007730F2" w:rsidRPr="00812F3E" w14:paraId="578D00DE" w14:textId="77777777" w:rsidTr="007730F2">
        <w:tc>
          <w:tcPr>
            <w:tcW w:w="4607" w:type="dxa"/>
          </w:tcPr>
          <w:p w14:paraId="2793813A" w14:textId="403AF1C8" w:rsidR="007730F2" w:rsidRPr="008477FF" w:rsidRDefault="00D301D4" w:rsidP="007730F2">
            <w:pPr>
              <w:pStyle w:val="ListParagraph"/>
              <w:ind w:left="0"/>
              <w:jc w:val="both"/>
              <w:rPr>
                <w:rFonts w:ascii="Times New Roman" w:eastAsia="Times New Roman" w:hAnsi="Times New Roman" w:cs="Times New Roman"/>
                <w:color w:val="414142"/>
                <w:sz w:val="24"/>
                <w:szCs w:val="24"/>
                <w:lang w:val="lv-LV"/>
              </w:rPr>
            </w:pPr>
            <w:r w:rsidRPr="00D301D4">
              <w:rPr>
                <w:rFonts w:ascii="Times New Roman" w:eastAsia="Times New Roman" w:hAnsi="Times New Roman" w:cs="Times New Roman"/>
                <w:sz w:val="24"/>
                <w:szCs w:val="24"/>
                <w:lang w:val="lv-LV"/>
              </w:rPr>
              <w:t xml:space="preserve">Pedagogs izturas pret ikvienu bērnu ar cieņu, pietāti un smalkjūtību un nodrošina </w:t>
            </w:r>
            <w:r w:rsidRPr="00D301D4">
              <w:rPr>
                <w:rFonts w:ascii="Times New Roman" w:eastAsia="Times New Roman" w:hAnsi="Times New Roman" w:cs="Times New Roman"/>
                <w:sz w:val="24"/>
                <w:szCs w:val="24"/>
                <w:lang w:val="lv-LV"/>
              </w:rPr>
              <w:lastRenderedPageBreak/>
              <w:t>vienlīdzīgas iespējas iesaistīties pirmsskolas bērnu ies</w:t>
            </w:r>
            <w:r w:rsidR="00693593">
              <w:rPr>
                <w:rFonts w:ascii="Times New Roman" w:eastAsia="Times New Roman" w:hAnsi="Times New Roman" w:cs="Times New Roman"/>
                <w:sz w:val="24"/>
                <w:szCs w:val="24"/>
                <w:lang w:val="lv-LV"/>
              </w:rPr>
              <w:t>t</w:t>
            </w:r>
            <w:r w:rsidRPr="00D301D4">
              <w:rPr>
                <w:rFonts w:ascii="Times New Roman" w:eastAsia="Times New Roman" w:hAnsi="Times New Roman" w:cs="Times New Roman"/>
                <w:sz w:val="24"/>
                <w:szCs w:val="24"/>
                <w:lang w:val="lv-LV"/>
              </w:rPr>
              <w:t>ādes dzīvē.</w:t>
            </w:r>
          </w:p>
        </w:tc>
        <w:tc>
          <w:tcPr>
            <w:tcW w:w="4607" w:type="dxa"/>
          </w:tcPr>
          <w:p w14:paraId="60D14691" w14:textId="38557B5C" w:rsidR="0055477E" w:rsidRPr="008477FF" w:rsidRDefault="0055477E" w:rsidP="007730F2">
            <w:pPr>
              <w:pStyle w:val="ListParagraph"/>
              <w:ind w:left="0"/>
              <w:jc w:val="both"/>
              <w:rPr>
                <w:rFonts w:ascii="Times New Roman" w:eastAsia="Times New Roman" w:hAnsi="Times New Roman" w:cs="Times New Roman"/>
                <w:color w:val="414142"/>
                <w:sz w:val="24"/>
                <w:szCs w:val="24"/>
                <w:lang w:val="lv-LV"/>
              </w:rPr>
            </w:pPr>
            <w:r w:rsidRPr="0055477E">
              <w:rPr>
                <w:rFonts w:ascii="Times New Roman" w:eastAsia="Times New Roman" w:hAnsi="Times New Roman" w:cs="Times New Roman"/>
                <w:sz w:val="24"/>
                <w:szCs w:val="24"/>
                <w:lang w:val="lv-LV"/>
              </w:rPr>
              <w:lastRenderedPageBreak/>
              <w:t xml:space="preserve">Pedagogi turpina pilnveidot savu profesionālo darbību, izmantojot stratēģijas, metodes, </w:t>
            </w:r>
            <w:r w:rsidRPr="0055477E">
              <w:rPr>
                <w:rFonts w:ascii="Times New Roman" w:eastAsia="Times New Roman" w:hAnsi="Times New Roman" w:cs="Times New Roman"/>
                <w:sz w:val="24"/>
                <w:szCs w:val="24"/>
                <w:lang w:val="lv-LV"/>
              </w:rPr>
              <w:lastRenderedPageBreak/>
              <w:t>kuras palīdz bērniem domāt, kā aizstāvēt to cilvēku tiesības, kurus ietekmē nevienlīdzība</w:t>
            </w:r>
            <w:r>
              <w:rPr>
                <w:rFonts w:ascii="Times New Roman" w:eastAsia="Times New Roman" w:hAnsi="Times New Roman" w:cs="Times New Roman"/>
                <w:sz w:val="24"/>
                <w:szCs w:val="24"/>
                <w:lang w:val="lv-LV"/>
              </w:rPr>
              <w:t>.</w:t>
            </w:r>
          </w:p>
        </w:tc>
      </w:tr>
    </w:tbl>
    <w:p w14:paraId="7EEF41FF" w14:textId="77777777" w:rsidR="007730F2" w:rsidRPr="00E45E82" w:rsidRDefault="007730F2" w:rsidP="007730F2">
      <w:pPr>
        <w:pStyle w:val="ListParagraph"/>
        <w:spacing w:after="0" w:line="240" w:lineRule="auto"/>
        <w:ind w:left="426"/>
        <w:jc w:val="both"/>
        <w:rPr>
          <w:rFonts w:ascii="Times New Roman" w:hAnsi="Times New Roman" w:cs="Times New Roman"/>
          <w:sz w:val="24"/>
          <w:szCs w:val="24"/>
          <w:lang w:val="lv-LV"/>
        </w:rPr>
      </w:pPr>
    </w:p>
    <w:p w14:paraId="3BC3D9C2" w14:textId="77777777" w:rsidR="007730F2" w:rsidRDefault="007730F2" w:rsidP="007730F2">
      <w:pPr>
        <w:spacing w:after="0" w:line="240" w:lineRule="auto"/>
        <w:jc w:val="both"/>
        <w:rPr>
          <w:rFonts w:ascii="Times New Roman" w:hAnsi="Times New Roman" w:cs="Times New Roman"/>
          <w:sz w:val="24"/>
          <w:szCs w:val="24"/>
          <w:lang w:val="lv-LV"/>
        </w:rPr>
      </w:pPr>
    </w:p>
    <w:p w14:paraId="6385C6B5" w14:textId="77777777" w:rsidR="007730F2" w:rsidRPr="009B7B1A" w:rsidRDefault="007730F2" w:rsidP="007730F2">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1E2508CA" w14:textId="77777777" w:rsidR="007730F2" w:rsidRDefault="007730F2" w:rsidP="007730F2">
      <w:pPr>
        <w:spacing w:after="0" w:line="240" w:lineRule="auto"/>
        <w:rPr>
          <w:rFonts w:ascii="Times New Roman" w:hAnsi="Times New Roman" w:cs="Times New Roman"/>
          <w:sz w:val="24"/>
          <w:szCs w:val="24"/>
          <w:lang w:val="lv-LV"/>
        </w:rPr>
      </w:pPr>
    </w:p>
    <w:p w14:paraId="7F977BD6" w14:textId="6BCC92CB" w:rsidR="00DD53D0" w:rsidRDefault="007730F2" w:rsidP="00A55173">
      <w:pPr>
        <w:pStyle w:val="ListParagraph"/>
        <w:numPr>
          <w:ilvl w:val="1"/>
          <w:numId w:val="1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2228567B" w14:textId="77777777" w:rsidR="00DD53D0" w:rsidRPr="00DD53D0" w:rsidRDefault="00DD53D0" w:rsidP="00DD53D0">
      <w:pPr>
        <w:spacing w:after="0" w:line="240" w:lineRule="auto"/>
        <w:rPr>
          <w:rFonts w:ascii="Times New Roman" w:hAnsi="Times New Roman" w:cs="Times New Roman"/>
          <w:sz w:val="24"/>
          <w:szCs w:val="24"/>
          <w:lang w:val="lv-LV"/>
        </w:rPr>
      </w:pPr>
    </w:p>
    <w:p w14:paraId="7176C61D"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lang w:val="lv-LV" w:eastAsia="lv-LV"/>
        </w:rPr>
        <w:t>Sadarbībā ar vecākiem dalība “Zaļā josta” projektā, izlietoto bateriju vākšanas konkurss “Tīrai Latvijai”, kurā tikai veicināta audzēkņu izpratne par izlietoto bateriju kaitīgo ietekmi uz vidi, mācīts kā caur praktisku darbību ikdienā  samazināt apkārtējās vides piesārņojumu ar videi bīstamiem atkritumiem. Projektā piedalījās 12 grupas. </w:t>
      </w:r>
    </w:p>
    <w:p w14:paraId="749B2CA9"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shd w:val="clear" w:color="auto" w:fill="FFFFFF"/>
          <w:lang w:val="lv-LV" w:eastAsia="lv-LV"/>
        </w:rPr>
        <w:t>Dalība “Latvijas Veselības sporta nedēļas 2023” Eiropas  projektā, sadarbībā ar Starptautisko Sporta un Kultūras asociāciju (ISCA).  Projekta ietvaros sporta skolotāji bija izveidojuši dažādas sporta aktivitātes pa iestādes teritoriju visiem vecumposmiem.</w:t>
      </w:r>
    </w:p>
    <w:p w14:paraId="000D3F6B"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p>
    <w:p w14:paraId="08CC887F" w14:textId="3767EE72" w:rsidR="00DD53D0" w:rsidRDefault="00DD53D0" w:rsidP="00DD53D0">
      <w:pPr>
        <w:spacing w:after="0" w:line="240" w:lineRule="auto"/>
        <w:jc w:val="both"/>
        <w:rPr>
          <w:rFonts w:ascii="Times New Roman" w:eastAsia="Times New Roman" w:hAnsi="Times New Roman" w:cs="Times New Roman"/>
          <w:color w:val="000000"/>
          <w:sz w:val="24"/>
          <w:szCs w:val="24"/>
          <w:shd w:val="clear" w:color="auto" w:fill="FFFFFF"/>
          <w:lang w:val="lv-LV" w:eastAsia="lv-LV"/>
        </w:rPr>
      </w:pPr>
      <w:r w:rsidRPr="0001730B">
        <w:rPr>
          <w:rFonts w:ascii="Times New Roman" w:eastAsia="Times New Roman" w:hAnsi="Times New Roman" w:cs="Times New Roman"/>
          <w:color w:val="000000"/>
          <w:sz w:val="24"/>
          <w:szCs w:val="24"/>
          <w:shd w:val="clear" w:color="auto" w:fill="FFFFFF"/>
          <w:lang w:val="lv-LV" w:eastAsia="lv-LV"/>
        </w:rPr>
        <w:t>Sadarbībā ar vecākiem  organizēta Lielā talka.</w:t>
      </w:r>
    </w:p>
    <w:p w14:paraId="29334A35" w14:textId="77777777" w:rsidR="007B6280" w:rsidRPr="0001730B" w:rsidRDefault="007B6280" w:rsidP="00DD53D0">
      <w:pPr>
        <w:spacing w:after="0" w:line="240" w:lineRule="auto"/>
        <w:jc w:val="both"/>
        <w:rPr>
          <w:rFonts w:ascii="Times New Roman" w:eastAsia="Times New Roman" w:hAnsi="Times New Roman" w:cs="Times New Roman"/>
          <w:sz w:val="24"/>
          <w:szCs w:val="24"/>
          <w:lang w:val="lv-LV" w:eastAsia="lv-LV"/>
        </w:rPr>
      </w:pPr>
    </w:p>
    <w:p w14:paraId="299D1D57"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shd w:val="clear" w:color="auto" w:fill="FFFFFF"/>
          <w:lang w:val="lv-LV" w:eastAsia="lv-LV"/>
        </w:rPr>
        <w:t>Dalība Ķekavas novada skatuves runas konkursā “Riti, raiti valodiņa”.</w:t>
      </w:r>
    </w:p>
    <w:p w14:paraId="0B7B528B"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p>
    <w:p w14:paraId="151A47C9"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shd w:val="clear" w:color="auto" w:fill="FFFFFF"/>
          <w:lang w:val="lv-LV" w:eastAsia="lv-LV"/>
        </w:rPr>
        <w:t>Sadarbībā ar Ķekavas novada pašvaldību realizēts projekts “Veselīgs uzturs”. Bērniem tika nodrošinātas izglītojošas un praktiskas nodarbības par veselīgu uzturu.</w:t>
      </w:r>
    </w:p>
    <w:p w14:paraId="2C40A0B8"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p>
    <w:p w14:paraId="46627D3F" w14:textId="0F39EDB0"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shd w:val="clear" w:color="auto" w:fill="FFFFFF"/>
          <w:lang w:val="lv-LV" w:eastAsia="lv-LV"/>
        </w:rPr>
        <w:t xml:space="preserve">Sadarbībā ar vecākiem tika organizēts projekts- akcija ”Labo domu Ziemassvētki”, kur visiem vecākiem, audzēkņiem bija iespēja iepriecināt skolotājus, </w:t>
      </w:r>
      <w:r w:rsidR="007B6280">
        <w:rPr>
          <w:rFonts w:ascii="Times New Roman" w:eastAsia="Times New Roman" w:hAnsi="Times New Roman" w:cs="Times New Roman"/>
          <w:color w:val="000000"/>
          <w:sz w:val="24"/>
          <w:szCs w:val="24"/>
          <w:shd w:val="clear" w:color="auto" w:fill="FFFFFF"/>
          <w:lang w:val="lv-LV" w:eastAsia="lv-LV"/>
        </w:rPr>
        <w:t>“</w:t>
      </w:r>
      <w:r w:rsidRPr="0001730B">
        <w:rPr>
          <w:rFonts w:ascii="Times New Roman" w:eastAsia="Times New Roman" w:hAnsi="Times New Roman" w:cs="Times New Roman"/>
          <w:color w:val="000000"/>
          <w:sz w:val="24"/>
          <w:szCs w:val="24"/>
          <w:shd w:val="clear" w:color="auto" w:fill="FFFFFF"/>
          <w:lang w:val="lv-LV" w:eastAsia="lv-LV"/>
        </w:rPr>
        <w:t>Bitītes</w:t>
      </w:r>
      <w:r w:rsidR="007B6280">
        <w:rPr>
          <w:rFonts w:ascii="Times New Roman" w:eastAsia="Times New Roman" w:hAnsi="Times New Roman" w:cs="Times New Roman"/>
          <w:color w:val="000000"/>
          <w:sz w:val="24"/>
          <w:szCs w:val="24"/>
          <w:shd w:val="clear" w:color="auto" w:fill="FFFFFF"/>
          <w:lang w:val="lv-LV" w:eastAsia="lv-LV"/>
        </w:rPr>
        <w:t>”</w:t>
      </w:r>
      <w:r w:rsidRPr="0001730B">
        <w:rPr>
          <w:rFonts w:ascii="Times New Roman" w:eastAsia="Times New Roman" w:hAnsi="Times New Roman" w:cs="Times New Roman"/>
          <w:color w:val="000000"/>
          <w:sz w:val="24"/>
          <w:szCs w:val="24"/>
          <w:shd w:val="clear" w:color="auto" w:fill="FFFFFF"/>
          <w:lang w:val="lv-LV" w:eastAsia="lv-LV"/>
        </w:rPr>
        <w:t xml:space="preserve"> darbiniekus ar labo domu Ziemassvētku kartiņām, novēlējumiem izveidotā pastā bērnudārza teritorijā. Projekts tika ieviests kā tradīcija, kas turpināsies arī šogad.</w:t>
      </w:r>
    </w:p>
    <w:p w14:paraId="4B6BC1E3" w14:textId="7777777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p>
    <w:p w14:paraId="7FF9FFCC" w14:textId="101682A7" w:rsidR="00DD53D0" w:rsidRPr="0001730B" w:rsidRDefault="00DD53D0" w:rsidP="00DD53D0">
      <w:pPr>
        <w:spacing w:after="0" w:line="240" w:lineRule="auto"/>
        <w:jc w:val="both"/>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lang w:val="lv-LV" w:eastAsia="lv-LV"/>
        </w:rPr>
        <w:t>Sadarbībā ar Ķekavas novad</w:t>
      </w:r>
      <w:r w:rsidR="007B6280">
        <w:rPr>
          <w:rFonts w:ascii="Times New Roman" w:eastAsia="Times New Roman" w:hAnsi="Times New Roman" w:cs="Times New Roman"/>
          <w:color w:val="000000"/>
          <w:sz w:val="24"/>
          <w:szCs w:val="24"/>
          <w:lang w:val="lv-LV" w:eastAsia="lv-LV"/>
        </w:rPr>
        <w:t>a Izglītības, kultūras un sporta pārvaldi</w:t>
      </w:r>
      <w:r w:rsidRPr="0001730B">
        <w:rPr>
          <w:rFonts w:ascii="Times New Roman" w:eastAsia="Times New Roman" w:hAnsi="Times New Roman" w:cs="Times New Roman"/>
          <w:color w:val="000000"/>
          <w:sz w:val="24"/>
          <w:szCs w:val="24"/>
          <w:lang w:val="lv-LV" w:eastAsia="lv-LV"/>
        </w:rPr>
        <w:t xml:space="preserve"> uzsāktas apmācības vienam aģentam projektā “</w:t>
      </w:r>
      <w:proofErr w:type="spellStart"/>
      <w:r w:rsidRPr="0001730B">
        <w:rPr>
          <w:rFonts w:ascii="Times New Roman" w:eastAsia="Times New Roman" w:hAnsi="Times New Roman" w:cs="Times New Roman"/>
          <w:color w:val="000000"/>
          <w:sz w:val="24"/>
          <w:szCs w:val="24"/>
          <w:lang w:val="lv-LV" w:eastAsia="lv-LV"/>
        </w:rPr>
        <w:t>Džimbas</w:t>
      </w:r>
      <w:proofErr w:type="spellEnd"/>
      <w:r w:rsidRPr="0001730B">
        <w:rPr>
          <w:rFonts w:ascii="Times New Roman" w:eastAsia="Times New Roman" w:hAnsi="Times New Roman" w:cs="Times New Roman"/>
          <w:color w:val="000000"/>
          <w:sz w:val="24"/>
          <w:szCs w:val="24"/>
          <w:lang w:val="lv-LV" w:eastAsia="lv-LV"/>
        </w:rPr>
        <w:t xml:space="preserve"> skola”. </w:t>
      </w:r>
    </w:p>
    <w:p w14:paraId="792B4B64" w14:textId="6E892BC4" w:rsidR="007730F2" w:rsidRPr="00166882" w:rsidRDefault="007730F2" w:rsidP="007730F2">
      <w:pPr>
        <w:spacing w:after="0" w:line="240" w:lineRule="auto"/>
        <w:rPr>
          <w:rFonts w:ascii="Times New Roman" w:hAnsi="Times New Roman" w:cs="Times New Roman"/>
          <w:sz w:val="24"/>
          <w:szCs w:val="24"/>
          <w:lang w:val="lv-LV"/>
        </w:rPr>
      </w:pPr>
    </w:p>
    <w:p w14:paraId="0CF83A43" w14:textId="77777777" w:rsidR="007730F2" w:rsidRDefault="007730F2" w:rsidP="00A55173">
      <w:pPr>
        <w:pStyle w:val="ListParagraph"/>
        <w:numPr>
          <w:ilvl w:val="0"/>
          <w:numId w:val="1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29DFC46E" w14:textId="77777777" w:rsidR="007730F2" w:rsidRDefault="007730F2" w:rsidP="007730F2">
      <w:pPr>
        <w:pStyle w:val="ListParagraph"/>
        <w:spacing w:after="0" w:line="240" w:lineRule="auto"/>
        <w:rPr>
          <w:rFonts w:ascii="Times New Roman" w:hAnsi="Times New Roman" w:cs="Times New Roman"/>
          <w:b/>
          <w:bCs/>
          <w:sz w:val="24"/>
          <w:szCs w:val="24"/>
          <w:lang w:val="lv-LV"/>
        </w:rPr>
      </w:pPr>
    </w:p>
    <w:p w14:paraId="21DAF3DD" w14:textId="3C43A60E" w:rsidR="007730F2" w:rsidRDefault="007730F2" w:rsidP="00A55173">
      <w:pPr>
        <w:pStyle w:val="ListParagraph"/>
        <w:numPr>
          <w:ilvl w:val="1"/>
          <w:numId w:val="1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6A19EF61" w14:textId="77777777" w:rsidR="00267E9F" w:rsidRPr="0001730B" w:rsidRDefault="00267E9F" w:rsidP="00267E9F">
      <w:pPr>
        <w:spacing w:after="0" w:line="240" w:lineRule="auto"/>
        <w:ind w:left="360"/>
        <w:rPr>
          <w:rFonts w:ascii="Times New Roman" w:eastAsia="Times New Roman" w:hAnsi="Times New Roman" w:cs="Times New Roman"/>
          <w:sz w:val="24"/>
          <w:szCs w:val="24"/>
          <w:lang w:val="lv-LV" w:eastAsia="lv-LV"/>
        </w:rPr>
      </w:pPr>
      <w:r w:rsidRPr="0001730B">
        <w:rPr>
          <w:rFonts w:ascii="Times New Roman" w:eastAsia="Times New Roman" w:hAnsi="Times New Roman" w:cs="Times New Roman"/>
          <w:color w:val="000000"/>
          <w:sz w:val="24"/>
          <w:szCs w:val="24"/>
          <w:lang w:val="lv-LV" w:eastAsia="lv-LV"/>
        </w:rPr>
        <w:t>Noslēgti līgumi ar vairākiem interešu izglītības pulciņu vadītājiem:</w:t>
      </w:r>
    </w:p>
    <w:p w14:paraId="00015D6B"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Angļu valoda pirmsskolas vecuma bērniem.</w:t>
      </w:r>
    </w:p>
    <w:p w14:paraId="4F698B0A"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Interešu izglītības pulciņu futbolā.</w:t>
      </w:r>
    </w:p>
    <w:p w14:paraId="1F07EF2E"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Rokdarbu pulciņš ,,Čaklās rociņas’’.</w:t>
      </w:r>
    </w:p>
    <w:p w14:paraId="0E6F724F"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 xml:space="preserve">Konstruēšanas un programmēšanas pulciņš mazajiem ,, Mazais </w:t>
      </w:r>
      <w:proofErr w:type="spellStart"/>
      <w:r w:rsidRPr="0001730B">
        <w:rPr>
          <w:rFonts w:ascii="Times New Roman" w:eastAsia="Times New Roman" w:hAnsi="Times New Roman" w:cs="Times New Roman"/>
          <w:color w:val="000000"/>
          <w:sz w:val="24"/>
          <w:szCs w:val="24"/>
          <w:lang w:val="lv-LV" w:eastAsia="lv-LV"/>
        </w:rPr>
        <w:t>tehnoprātnieks</w:t>
      </w:r>
      <w:proofErr w:type="spellEnd"/>
      <w:r w:rsidRPr="0001730B">
        <w:rPr>
          <w:rFonts w:ascii="Times New Roman" w:eastAsia="Times New Roman" w:hAnsi="Times New Roman" w:cs="Times New Roman"/>
          <w:color w:val="000000"/>
          <w:sz w:val="24"/>
          <w:szCs w:val="24"/>
          <w:lang w:val="lv-LV" w:eastAsia="lv-LV"/>
        </w:rPr>
        <w:t>’’.</w:t>
      </w:r>
    </w:p>
    <w:p w14:paraId="6480F5D2"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proofErr w:type="spellStart"/>
      <w:r w:rsidRPr="0001730B">
        <w:rPr>
          <w:rFonts w:ascii="Times New Roman" w:eastAsia="Times New Roman" w:hAnsi="Times New Roman" w:cs="Times New Roman"/>
          <w:color w:val="000000"/>
          <w:sz w:val="24"/>
          <w:szCs w:val="24"/>
          <w:lang w:val="lv-LV" w:eastAsia="lv-LV"/>
        </w:rPr>
        <w:t>Dabaszinības</w:t>
      </w:r>
      <w:proofErr w:type="spellEnd"/>
      <w:r w:rsidRPr="0001730B">
        <w:rPr>
          <w:rFonts w:ascii="Times New Roman" w:eastAsia="Times New Roman" w:hAnsi="Times New Roman" w:cs="Times New Roman"/>
          <w:color w:val="000000"/>
          <w:sz w:val="24"/>
          <w:szCs w:val="24"/>
          <w:lang w:val="lv-LV" w:eastAsia="lv-LV"/>
        </w:rPr>
        <w:t xml:space="preserve"> pulciņš.</w:t>
      </w:r>
    </w:p>
    <w:p w14:paraId="4263712D"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Ansamblis “Odziņas”.</w:t>
      </w:r>
    </w:p>
    <w:p w14:paraId="7BF996CC"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Sporta dejas.</w:t>
      </w:r>
    </w:p>
    <w:p w14:paraId="311B0CF1" w14:textId="77777777" w:rsidR="00267E9F" w:rsidRPr="0001730B"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Ātrās kedas.</w:t>
      </w:r>
    </w:p>
    <w:p w14:paraId="75CC44B3" w14:textId="2991931E" w:rsidR="00267E9F" w:rsidRDefault="00267E9F"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r w:rsidRPr="0001730B">
        <w:rPr>
          <w:rFonts w:ascii="Times New Roman" w:eastAsia="Times New Roman" w:hAnsi="Times New Roman" w:cs="Times New Roman"/>
          <w:color w:val="000000"/>
          <w:sz w:val="24"/>
          <w:szCs w:val="24"/>
          <w:lang w:val="lv-LV" w:eastAsia="lv-LV"/>
        </w:rPr>
        <w:t>Ēdināšanas firma SIA “</w:t>
      </w:r>
      <w:proofErr w:type="spellStart"/>
      <w:r w:rsidRPr="0001730B">
        <w:rPr>
          <w:rFonts w:ascii="Times New Roman" w:eastAsia="Times New Roman" w:hAnsi="Times New Roman" w:cs="Times New Roman"/>
          <w:color w:val="000000"/>
          <w:sz w:val="24"/>
          <w:szCs w:val="24"/>
          <w:lang w:val="lv-LV" w:eastAsia="lv-LV"/>
        </w:rPr>
        <w:t>Aniva</w:t>
      </w:r>
      <w:proofErr w:type="spellEnd"/>
      <w:r w:rsidRPr="0001730B">
        <w:rPr>
          <w:rFonts w:ascii="Times New Roman" w:eastAsia="Times New Roman" w:hAnsi="Times New Roman" w:cs="Times New Roman"/>
          <w:color w:val="000000"/>
          <w:sz w:val="24"/>
          <w:szCs w:val="24"/>
          <w:lang w:val="lv-LV" w:eastAsia="lv-LV"/>
        </w:rPr>
        <w:t>”.</w:t>
      </w:r>
    </w:p>
    <w:p w14:paraId="50C5BF70" w14:textId="77777777" w:rsidR="00B0748C" w:rsidRPr="0059012F" w:rsidRDefault="00B0748C" w:rsidP="00A55173">
      <w:pPr>
        <w:numPr>
          <w:ilvl w:val="0"/>
          <w:numId w:val="5"/>
        </w:numPr>
        <w:spacing w:after="0" w:line="240" w:lineRule="auto"/>
        <w:textAlignment w:val="baseline"/>
        <w:rPr>
          <w:rFonts w:ascii="Times New Roman" w:eastAsia="Times New Roman" w:hAnsi="Times New Roman" w:cs="Times New Roman"/>
          <w:color w:val="000000"/>
          <w:sz w:val="24"/>
          <w:szCs w:val="24"/>
          <w:lang w:val="lv-LV" w:eastAsia="lv-LV"/>
        </w:rPr>
      </w:pPr>
    </w:p>
    <w:p w14:paraId="0A462880" w14:textId="77777777" w:rsidR="00267E9F" w:rsidRPr="00267E9F" w:rsidRDefault="00267E9F" w:rsidP="00267E9F">
      <w:pPr>
        <w:spacing w:after="0" w:line="240" w:lineRule="auto"/>
        <w:rPr>
          <w:rFonts w:ascii="Times New Roman" w:hAnsi="Times New Roman" w:cs="Times New Roman"/>
          <w:sz w:val="24"/>
          <w:szCs w:val="24"/>
          <w:lang w:val="lv-LV"/>
        </w:rPr>
      </w:pPr>
    </w:p>
    <w:p w14:paraId="67CA2F3D" w14:textId="77777777" w:rsidR="007730F2" w:rsidRDefault="007730F2" w:rsidP="00A55173">
      <w:pPr>
        <w:pStyle w:val="ListParagraph"/>
        <w:numPr>
          <w:ilvl w:val="0"/>
          <w:numId w:val="1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Audzināšanas darba prioritātes trim gadiem un to ieviešana</w:t>
      </w:r>
    </w:p>
    <w:p w14:paraId="52831BB7" w14:textId="77777777" w:rsidR="007730F2" w:rsidRPr="00586834" w:rsidRDefault="007730F2" w:rsidP="007730F2">
      <w:pPr>
        <w:pStyle w:val="ListParagraph"/>
        <w:spacing w:after="0" w:line="240" w:lineRule="auto"/>
        <w:rPr>
          <w:rFonts w:ascii="Times New Roman" w:hAnsi="Times New Roman" w:cs="Times New Roman"/>
          <w:b/>
          <w:bCs/>
          <w:sz w:val="24"/>
          <w:szCs w:val="24"/>
          <w:lang w:val="lv-LV"/>
        </w:rPr>
      </w:pPr>
    </w:p>
    <w:p w14:paraId="0ACB0C2F" w14:textId="77777777" w:rsidR="007730F2" w:rsidRDefault="007730F2" w:rsidP="00A55173">
      <w:pPr>
        <w:pStyle w:val="ListParagraph"/>
        <w:numPr>
          <w:ilvl w:val="1"/>
          <w:numId w:val="1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08367025" w14:textId="1B306A37" w:rsidR="00267E9F" w:rsidRPr="002C5C8B" w:rsidRDefault="00267E9F" w:rsidP="00267E9F">
      <w:pPr>
        <w:spacing w:after="0" w:line="240" w:lineRule="auto"/>
        <w:ind w:left="66"/>
        <w:rPr>
          <w:rFonts w:ascii="Times New Roman" w:hAnsi="Times New Roman" w:cs="Times New Roman"/>
          <w:b/>
          <w:sz w:val="28"/>
          <w:szCs w:val="28"/>
          <w:lang w:val="lv-LV"/>
        </w:rPr>
      </w:pPr>
    </w:p>
    <w:p w14:paraId="2B679254" w14:textId="67A7D4C4" w:rsidR="00E9660E" w:rsidRPr="002C5C8B" w:rsidRDefault="00E9660E" w:rsidP="00267E9F">
      <w:pPr>
        <w:spacing w:after="0" w:line="240" w:lineRule="auto"/>
        <w:ind w:left="66"/>
        <w:rPr>
          <w:rFonts w:ascii="Times New Roman" w:hAnsi="Times New Roman" w:cs="Times New Roman"/>
          <w:b/>
          <w:sz w:val="28"/>
          <w:szCs w:val="28"/>
          <w:lang w:val="lv-LV"/>
        </w:rPr>
      </w:pPr>
      <w:r w:rsidRPr="002C5C8B">
        <w:rPr>
          <w:rFonts w:ascii="Times New Roman" w:hAnsi="Times New Roman" w:cs="Times New Roman"/>
          <w:b/>
          <w:sz w:val="28"/>
          <w:szCs w:val="28"/>
          <w:lang w:val="lv-LV"/>
        </w:rPr>
        <w:t>Audzināšanas darba virzieni</w:t>
      </w:r>
      <w:r w:rsidR="002C5C8B" w:rsidRPr="002C5C8B">
        <w:rPr>
          <w:rFonts w:ascii="Times New Roman" w:hAnsi="Times New Roman" w:cs="Times New Roman"/>
          <w:b/>
          <w:sz w:val="28"/>
          <w:szCs w:val="28"/>
          <w:lang w:val="lv-LV"/>
        </w:rPr>
        <w:t xml:space="preserve">: </w:t>
      </w:r>
    </w:p>
    <w:p w14:paraId="7CBB4F32" w14:textId="6802F4F3" w:rsidR="00267E9F" w:rsidRPr="00267E9F" w:rsidRDefault="00267E9F" w:rsidP="00267E9F">
      <w:pPr>
        <w:spacing w:before="240" w:after="0" w:line="240" w:lineRule="auto"/>
        <w:jc w:val="both"/>
        <w:rPr>
          <w:rFonts w:ascii="Times New Roman" w:eastAsia="Times New Roman" w:hAnsi="Times New Roman" w:cs="Times New Roman"/>
          <w:sz w:val="24"/>
          <w:szCs w:val="24"/>
          <w:lang w:val="lv-LV" w:eastAsia="lv-LV"/>
        </w:rPr>
      </w:pPr>
      <w:r w:rsidRPr="00267E9F">
        <w:rPr>
          <w:rFonts w:ascii="Times New Roman" w:eastAsia="Times New Roman" w:hAnsi="Times New Roman" w:cs="Times New Roman"/>
          <w:color w:val="000000"/>
          <w:sz w:val="24"/>
          <w:szCs w:val="24"/>
          <w:lang w:val="lv-LV" w:eastAsia="lv-LV"/>
        </w:rPr>
        <w:t xml:space="preserve"> Izglītojamā audzināšana par krietnu cilvēku, veicinot izpratni par vērtībām un tikumiem nodarbībās un ārpus nodarbību laikā; </w:t>
      </w:r>
    </w:p>
    <w:p w14:paraId="38DA2C7F" w14:textId="77777777" w:rsidR="00267E9F" w:rsidRPr="00267E9F" w:rsidRDefault="00267E9F" w:rsidP="00267E9F">
      <w:pPr>
        <w:spacing w:before="240" w:after="0" w:line="240" w:lineRule="auto"/>
        <w:jc w:val="both"/>
        <w:rPr>
          <w:rFonts w:ascii="Times New Roman" w:eastAsia="Times New Roman" w:hAnsi="Times New Roman" w:cs="Times New Roman"/>
          <w:sz w:val="24"/>
          <w:szCs w:val="24"/>
          <w:lang w:val="lv-LV" w:eastAsia="lv-LV"/>
        </w:rPr>
      </w:pPr>
      <w:r w:rsidRPr="00267E9F">
        <w:rPr>
          <w:rFonts w:ascii="Times New Roman" w:eastAsia="Times New Roman" w:hAnsi="Times New Roman" w:cs="Times New Roman"/>
          <w:color w:val="000000"/>
          <w:sz w:val="24"/>
          <w:szCs w:val="24"/>
          <w:lang w:val="lv-LV" w:eastAsia="lv-LV"/>
        </w:rPr>
        <w:t>2. Sadarbība audzināšanas procesā (izglītojamā, pedagoga, ģimenes); </w:t>
      </w:r>
    </w:p>
    <w:p w14:paraId="24E9DD61" w14:textId="77777777" w:rsidR="00267E9F" w:rsidRPr="00267E9F" w:rsidRDefault="00267E9F" w:rsidP="00267E9F">
      <w:pPr>
        <w:spacing w:before="240" w:after="0" w:line="240" w:lineRule="auto"/>
        <w:jc w:val="both"/>
        <w:rPr>
          <w:rFonts w:ascii="Times New Roman" w:eastAsia="Times New Roman" w:hAnsi="Times New Roman" w:cs="Times New Roman"/>
          <w:sz w:val="24"/>
          <w:szCs w:val="24"/>
          <w:lang w:val="lv-LV" w:eastAsia="lv-LV"/>
        </w:rPr>
      </w:pPr>
      <w:r w:rsidRPr="00267E9F">
        <w:rPr>
          <w:rFonts w:ascii="Times New Roman" w:eastAsia="Times New Roman" w:hAnsi="Times New Roman" w:cs="Times New Roman"/>
          <w:color w:val="000000"/>
          <w:sz w:val="24"/>
          <w:szCs w:val="24"/>
          <w:lang w:val="lv-LV" w:eastAsia="lv-LV"/>
        </w:rPr>
        <w:t>3. Pedagogu kompetence un atbildība audzināšanas darbībā nodarbībās un ārpus nodarbību aktivitātēs; </w:t>
      </w:r>
    </w:p>
    <w:p w14:paraId="07A8190B" w14:textId="1693C0AE" w:rsidR="00267E9F" w:rsidRPr="002C5C8B" w:rsidRDefault="00267E9F" w:rsidP="002C5C8B">
      <w:pPr>
        <w:spacing w:before="240" w:after="0" w:line="240" w:lineRule="auto"/>
        <w:jc w:val="both"/>
        <w:rPr>
          <w:rFonts w:ascii="Times New Roman" w:eastAsia="Times New Roman" w:hAnsi="Times New Roman" w:cs="Times New Roman"/>
          <w:sz w:val="24"/>
          <w:szCs w:val="24"/>
          <w:lang w:val="lv-LV" w:eastAsia="lv-LV"/>
        </w:rPr>
      </w:pPr>
      <w:r w:rsidRPr="00267E9F">
        <w:rPr>
          <w:rFonts w:ascii="Times New Roman" w:eastAsia="Times New Roman" w:hAnsi="Times New Roman" w:cs="Times New Roman"/>
          <w:color w:val="000000"/>
          <w:sz w:val="24"/>
          <w:szCs w:val="24"/>
          <w:lang w:val="lv-LV" w:eastAsia="lv-LV"/>
        </w:rPr>
        <w:t>4. Valsts svētku, atceres un atzīmējamo dienu, valsts simbolu ( valsts karoga, valsts himnas, valsts ģerboņa ) lietošana izglītības iestādē.</w:t>
      </w:r>
    </w:p>
    <w:p w14:paraId="56D55FDC" w14:textId="77777777" w:rsidR="00267E9F" w:rsidRPr="002C5C8B" w:rsidRDefault="00267E9F" w:rsidP="002C5C8B">
      <w:pPr>
        <w:spacing w:before="240" w:after="240" w:line="240" w:lineRule="auto"/>
        <w:jc w:val="both"/>
        <w:rPr>
          <w:rFonts w:ascii="Times New Roman" w:eastAsia="Times New Roman" w:hAnsi="Times New Roman" w:cs="Times New Roman"/>
          <w:sz w:val="24"/>
          <w:szCs w:val="24"/>
          <w:lang w:val="lv-LV" w:eastAsia="lv-LV"/>
        </w:rPr>
      </w:pPr>
      <w:r w:rsidRPr="002C5C8B">
        <w:rPr>
          <w:rFonts w:ascii="Times New Roman" w:eastAsia="Times New Roman" w:hAnsi="Times New Roman" w:cs="Times New Roman"/>
          <w:b/>
          <w:bCs/>
          <w:color w:val="000000"/>
          <w:sz w:val="24"/>
          <w:szCs w:val="24"/>
          <w:lang w:val="lv-LV" w:eastAsia="lv-LV"/>
        </w:rPr>
        <w:t>AUDZINĀŠANAS DARBA PRIORITĀTE-</w:t>
      </w:r>
      <w:r w:rsidRPr="002C5C8B">
        <w:rPr>
          <w:rFonts w:ascii="Times New Roman" w:eastAsia="Times New Roman" w:hAnsi="Times New Roman" w:cs="Times New Roman"/>
          <w:color w:val="000000"/>
          <w:sz w:val="24"/>
          <w:szCs w:val="24"/>
          <w:lang w:val="lv-LV" w:eastAsia="lv-LV"/>
        </w:rPr>
        <w:t xml:space="preserve"> ir mācību un audzināšanas procesā kompetenču pieejā veicināt izglītojamā vērtību un uz tām balstītu ieradumu un būtiskāko tikumu (atbildība, centība, godīgums, laipnība, līdzcietība, mērenība, savaldība, taisnīgums, drosme, gudrība) izkopšanu, drošības un veselīga dzīvesveida izpratni un pielietošanu ikdienā.</w:t>
      </w:r>
    </w:p>
    <w:p w14:paraId="52CB62D9" w14:textId="6CF58F31" w:rsidR="00267E9F" w:rsidRPr="00267E9F" w:rsidRDefault="00267E9F" w:rsidP="00A55173">
      <w:pPr>
        <w:pStyle w:val="ListParagraph"/>
        <w:numPr>
          <w:ilvl w:val="0"/>
          <w:numId w:val="14"/>
        </w:numPr>
        <w:spacing w:before="240" w:after="240" w:line="240" w:lineRule="auto"/>
        <w:jc w:val="both"/>
        <w:rPr>
          <w:rFonts w:ascii="Times New Roman" w:eastAsia="Times New Roman" w:hAnsi="Times New Roman" w:cs="Times New Roman"/>
          <w:sz w:val="24"/>
          <w:szCs w:val="24"/>
          <w:lang w:val="lv-LV" w:eastAsia="lv-LV"/>
        </w:rPr>
      </w:pPr>
      <w:r w:rsidRPr="00267E9F">
        <w:rPr>
          <w:rFonts w:ascii="Times New Roman" w:eastAsia="Times New Roman" w:hAnsi="Times New Roman" w:cs="Times New Roman"/>
          <w:b/>
          <w:bCs/>
          <w:color w:val="000000"/>
          <w:sz w:val="24"/>
          <w:szCs w:val="24"/>
          <w:lang w:val="lv-LV" w:eastAsia="lv-LV"/>
        </w:rPr>
        <w:t>A</w:t>
      </w:r>
      <w:r w:rsidR="00277112">
        <w:rPr>
          <w:rFonts w:ascii="Times New Roman" w:eastAsia="Times New Roman" w:hAnsi="Times New Roman" w:cs="Times New Roman"/>
          <w:b/>
          <w:bCs/>
          <w:color w:val="000000"/>
          <w:sz w:val="24"/>
          <w:szCs w:val="24"/>
          <w:lang w:val="lv-LV" w:eastAsia="lv-LV"/>
        </w:rPr>
        <w:t>UDZINĀŠANAS DARBA UZDEVUMI:</w:t>
      </w:r>
    </w:p>
    <w:p w14:paraId="5F9BF632" w14:textId="77777777" w:rsidR="00267E9F" w:rsidRPr="00B0748C" w:rsidRDefault="00267E9F" w:rsidP="00B0748C">
      <w:pPr>
        <w:spacing w:before="240" w:after="240" w:line="240" w:lineRule="auto"/>
        <w:jc w:val="both"/>
        <w:rPr>
          <w:rFonts w:ascii="Times New Roman" w:eastAsia="Times New Roman" w:hAnsi="Times New Roman" w:cs="Times New Roman"/>
          <w:sz w:val="24"/>
          <w:szCs w:val="24"/>
          <w:lang w:val="lv-LV" w:eastAsia="lv-LV"/>
        </w:rPr>
      </w:pPr>
      <w:r w:rsidRPr="00B0748C">
        <w:rPr>
          <w:rFonts w:ascii="Times New Roman" w:eastAsia="Times New Roman" w:hAnsi="Times New Roman" w:cs="Times New Roman"/>
          <w:color w:val="000000"/>
          <w:sz w:val="24"/>
          <w:szCs w:val="24"/>
          <w:lang w:val="lv-LV" w:eastAsia="lv-LV"/>
        </w:rPr>
        <w:t xml:space="preserve">1. </w:t>
      </w:r>
      <w:r w:rsidRPr="00B0748C">
        <w:rPr>
          <w:rFonts w:ascii="Times New Roman" w:eastAsia="Times New Roman" w:hAnsi="Times New Roman" w:cs="Times New Roman"/>
          <w:b/>
          <w:bCs/>
          <w:color w:val="000000"/>
          <w:sz w:val="24"/>
          <w:szCs w:val="24"/>
          <w:lang w:val="lv-LV" w:eastAsia="lv-LV"/>
        </w:rPr>
        <w:t>Audzināšanas procesā izglītojamiem izkopt būtiskākos tikumus:</w:t>
      </w:r>
      <w:r w:rsidRPr="00B0748C">
        <w:rPr>
          <w:rFonts w:ascii="Times New Roman" w:eastAsia="Times New Roman" w:hAnsi="Times New Roman" w:cs="Times New Roman"/>
          <w:color w:val="000000"/>
          <w:sz w:val="24"/>
          <w:szCs w:val="24"/>
          <w:lang w:val="lv-LV" w:eastAsia="lv-LV"/>
        </w:rPr>
        <w:t xml:space="preserve"> atbildību, centību, drosmi, godīgumu, gudrību, laipnību, līdzcietību, mērenību, savaldību, solidaritāti, taisnīgumu un toleranci, kā arī drošības un veselīga dzīvesveida izpratni un pielietošanu ikdienā;</w:t>
      </w:r>
    </w:p>
    <w:p w14:paraId="7D40D46C" w14:textId="77777777" w:rsidR="00267E9F" w:rsidRPr="00E86A3F" w:rsidRDefault="00267E9F" w:rsidP="00E86A3F">
      <w:pPr>
        <w:spacing w:before="240" w:after="0" w:line="240" w:lineRule="auto"/>
        <w:jc w:val="both"/>
        <w:rPr>
          <w:rFonts w:ascii="Times New Roman" w:eastAsia="Times New Roman" w:hAnsi="Times New Roman" w:cs="Times New Roman"/>
          <w:sz w:val="24"/>
          <w:szCs w:val="24"/>
          <w:lang w:val="lv-LV" w:eastAsia="lv-LV"/>
        </w:rPr>
      </w:pPr>
      <w:r w:rsidRPr="00E86A3F">
        <w:rPr>
          <w:rFonts w:ascii="Times New Roman" w:eastAsia="Times New Roman" w:hAnsi="Times New Roman" w:cs="Times New Roman"/>
          <w:color w:val="000000"/>
          <w:sz w:val="24"/>
          <w:szCs w:val="24"/>
          <w:lang w:val="lv-LV" w:eastAsia="lv-LV"/>
        </w:rPr>
        <w:t xml:space="preserve">2. </w:t>
      </w:r>
      <w:r w:rsidRPr="00E86A3F">
        <w:rPr>
          <w:rFonts w:ascii="Times New Roman" w:eastAsia="Times New Roman" w:hAnsi="Times New Roman" w:cs="Times New Roman"/>
          <w:b/>
          <w:bCs/>
          <w:color w:val="000000"/>
          <w:sz w:val="24"/>
          <w:szCs w:val="24"/>
          <w:lang w:val="lv-LV" w:eastAsia="lv-LV"/>
        </w:rPr>
        <w:t>Organizēt pasākumus izglītojamo patriotisma audzināšanā</w:t>
      </w:r>
      <w:r w:rsidRPr="00E86A3F">
        <w:rPr>
          <w:rFonts w:ascii="Times New Roman" w:eastAsia="Times New Roman" w:hAnsi="Times New Roman" w:cs="Times New Roman"/>
          <w:color w:val="000000"/>
          <w:sz w:val="24"/>
          <w:szCs w:val="24"/>
          <w:lang w:val="lv-LV" w:eastAsia="lv-LV"/>
        </w:rPr>
        <w:t xml:space="preserve"> – valsts svētku svinēšana, gadskārtu svētki,</w:t>
      </w:r>
      <w:r w:rsidRPr="00E86A3F">
        <w:rPr>
          <w:rFonts w:ascii="Times New Roman" w:eastAsia="Times New Roman" w:hAnsi="Times New Roman" w:cs="Times New Roman"/>
          <w:color w:val="000000"/>
          <w:sz w:val="24"/>
          <w:szCs w:val="24"/>
          <w:shd w:val="clear" w:color="auto" w:fill="FFFFFF"/>
          <w:lang w:val="lv-LV" w:eastAsia="lv-LV"/>
        </w:rPr>
        <w:t xml:space="preserve"> stiprinot izglītojamā valstiskuma apziņu</w:t>
      </w:r>
      <w:r w:rsidRPr="00E86A3F">
        <w:rPr>
          <w:rFonts w:ascii="Times New Roman" w:eastAsia="Times New Roman" w:hAnsi="Times New Roman" w:cs="Times New Roman"/>
          <w:color w:val="000000"/>
          <w:sz w:val="20"/>
          <w:szCs w:val="20"/>
          <w:lang w:val="lv-LV" w:eastAsia="lv-LV"/>
        </w:rPr>
        <w:t>,</w:t>
      </w:r>
      <w:r w:rsidRPr="00E86A3F">
        <w:rPr>
          <w:rFonts w:ascii="Times New Roman" w:eastAsia="Times New Roman" w:hAnsi="Times New Roman" w:cs="Times New Roman"/>
          <w:color w:val="000000"/>
          <w:sz w:val="24"/>
          <w:szCs w:val="24"/>
          <w:lang w:val="lv-LV" w:eastAsia="lv-LV"/>
        </w:rPr>
        <w:t xml:space="preserve"> veicinot pilsonisko līdzdalību un iniciatīvu, lojalitāti un patriotismu, organizējot valsts svētku un latviešu tautas tradicionālo svētku svinēšanu, atceres un atzīmējamo dienu ievērošanu un citus pasākumus.</w:t>
      </w:r>
    </w:p>
    <w:p w14:paraId="3B222188" w14:textId="41BA1142" w:rsidR="00267E9F" w:rsidRPr="00E86A3F" w:rsidRDefault="00267E9F" w:rsidP="00E86A3F">
      <w:pPr>
        <w:spacing w:before="240" w:after="240" w:line="240" w:lineRule="auto"/>
        <w:jc w:val="both"/>
        <w:rPr>
          <w:rFonts w:ascii="Times New Roman" w:eastAsia="Times New Roman" w:hAnsi="Times New Roman" w:cs="Times New Roman"/>
          <w:sz w:val="24"/>
          <w:szCs w:val="24"/>
          <w:lang w:val="lv-LV" w:eastAsia="lv-LV"/>
        </w:rPr>
      </w:pPr>
      <w:r w:rsidRPr="00E86A3F">
        <w:rPr>
          <w:rFonts w:ascii="Times New Roman" w:eastAsia="Times New Roman" w:hAnsi="Times New Roman" w:cs="Times New Roman"/>
          <w:color w:val="000000"/>
          <w:sz w:val="24"/>
          <w:szCs w:val="24"/>
          <w:lang w:val="lv-LV" w:eastAsia="lv-LV"/>
        </w:rPr>
        <w:t xml:space="preserve">3. </w:t>
      </w:r>
      <w:r w:rsidRPr="00E86A3F">
        <w:rPr>
          <w:rFonts w:ascii="Times New Roman" w:eastAsia="Times New Roman" w:hAnsi="Times New Roman" w:cs="Times New Roman"/>
          <w:b/>
          <w:bCs/>
          <w:color w:val="000000"/>
          <w:sz w:val="24"/>
          <w:szCs w:val="24"/>
          <w:lang w:val="lv-LV" w:eastAsia="lv-LV"/>
        </w:rPr>
        <w:t>Sekmēt bērna personības apzināšanos un attīstību</w:t>
      </w:r>
      <w:r w:rsidRPr="00E86A3F">
        <w:rPr>
          <w:rFonts w:ascii="Times New Roman" w:eastAsia="Times New Roman" w:hAnsi="Times New Roman" w:cs="Times New Roman"/>
          <w:color w:val="000000"/>
          <w:sz w:val="24"/>
          <w:szCs w:val="24"/>
          <w:lang w:val="lv-LV" w:eastAsia="lv-LV"/>
        </w:rPr>
        <w:t xml:space="preserve">, ievērojot viņa vajadzības, intereses, spējas un pieredzi, mērķtiecīgi attīstot domāšanas prasmes, radošumu un pašizpausmi īstenojot kompetenču pieejā balstītu mācību un audzināšanas procesu. Respektē katra izglītojamā attīstības individuālās īpatnības, reliģiskās, lingvistiskās, kultūras un sociāli emocionālās vides atšķirības, dažādās spējas, atšķirīgās izglītības un īpašās vajadzības. Rast iespēju piedalīties </w:t>
      </w:r>
      <w:proofErr w:type="spellStart"/>
      <w:r w:rsidRPr="00E86A3F">
        <w:rPr>
          <w:rFonts w:ascii="Times New Roman" w:eastAsia="Times New Roman" w:hAnsi="Times New Roman" w:cs="Times New Roman"/>
          <w:color w:val="000000"/>
          <w:sz w:val="24"/>
          <w:szCs w:val="24"/>
          <w:lang w:val="lv-LV" w:eastAsia="lv-LV"/>
        </w:rPr>
        <w:t>Džimba</w:t>
      </w:r>
      <w:r w:rsidR="002C4039" w:rsidRPr="00E86A3F">
        <w:rPr>
          <w:rFonts w:ascii="Times New Roman" w:eastAsia="Times New Roman" w:hAnsi="Times New Roman" w:cs="Times New Roman"/>
          <w:color w:val="000000"/>
          <w:sz w:val="24"/>
          <w:szCs w:val="24"/>
          <w:lang w:val="lv-LV" w:eastAsia="lv-LV"/>
        </w:rPr>
        <w:t>s</w:t>
      </w:r>
      <w:proofErr w:type="spellEnd"/>
      <w:r w:rsidR="002C4039" w:rsidRPr="00E86A3F">
        <w:rPr>
          <w:rFonts w:ascii="Times New Roman" w:eastAsia="Times New Roman" w:hAnsi="Times New Roman" w:cs="Times New Roman"/>
          <w:color w:val="000000"/>
          <w:sz w:val="24"/>
          <w:szCs w:val="24"/>
          <w:lang w:val="lv-LV" w:eastAsia="lv-LV"/>
        </w:rPr>
        <w:t xml:space="preserve"> 11 soļu drošības pro</w:t>
      </w:r>
      <w:r w:rsidRPr="00E86A3F">
        <w:rPr>
          <w:rFonts w:ascii="Times New Roman" w:eastAsia="Times New Roman" w:hAnsi="Times New Roman" w:cs="Times New Roman"/>
          <w:color w:val="000000"/>
          <w:sz w:val="24"/>
          <w:szCs w:val="24"/>
          <w:lang w:val="lv-LV" w:eastAsia="lv-LV"/>
        </w:rPr>
        <w:t>grammā.</w:t>
      </w:r>
    </w:p>
    <w:p w14:paraId="276D2045" w14:textId="56941B23" w:rsidR="00267E9F" w:rsidRPr="00E86A3F" w:rsidRDefault="00E86A3F" w:rsidP="00E86A3F">
      <w:pPr>
        <w:spacing w:before="24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4. </w:t>
      </w:r>
      <w:r w:rsidR="00267E9F" w:rsidRPr="00E86A3F">
        <w:rPr>
          <w:rFonts w:ascii="Times New Roman" w:eastAsia="Times New Roman" w:hAnsi="Times New Roman" w:cs="Times New Roman"/>
          <w:b/>
          <w:bCs/>
          <w:color w:val="000000"/>
          <w:sz w:val="24"/>
          <w:szCs w:val="24"/>
          <w:lang w:val="lv-LV" w:eastAsia="lv-LV"/>
        </w:rPr>
        <w:t>Turpināt iekļaujošo izglītību</w:t>
      </w:r>
      <w:r w:rsidR="00267E9F" w:rsidRPr="00E86A3F">
        <w:rPr>
          <w:rFonts w:ascii="Times New Roman" w:eastAsia="Times New Roman" w:hAnsi="Times New Roman" w:cs="Times New Roman"/>
          <w:color w:val="000000"/>
          <w:sz w:val="24"/>
          <w:szCs w:val="24"/>
          <w:lang w:val="lv-LV" w:eastAsia="lv-LV"/>
        </w:rPr>
        <w:t>; veidot iekļaujošu, emocionālu drošu mācību vidi, kurā katrs jūtas piederīgs, novērtēts un cienīts.</w:t>
      </w:r>
    </w:p>
    <w:p w14:paraId="207BC3F2" w14:textId="77777777" w:rsidR="00267E9F" w:rsidRPr="00E86A3F" w:rsidRDefault="00267E9F" w:rsidP="00E86A3F">
      <w:pPr>
        <w:spacing w:before="240" w:after="240" w:line="240" w:lineRule="auto"/>
        <w:jc w:val="both"/>
        <w:rPr>
          <w:rFonts w:ascii="Times New Roman" w:eastAsia="Times New Roman" w:hAnsi="Times New Roman" w:cs="Times New Roman"/>
          <w:sz w:val="24"/>
          <w:szCs w:val="24"/>
          <w:lang w:val="lv-LV" w:eastAsia="lv-LV"/>
        </w:rPr>
      </w:pPr>
      <w:r w:rsidRPr="00E86A3F">
        <w:rPr>
          <w:rFonts w:ascii="Times New Roman" w:eastAsia="Times New Roman" w:hAnsi="Times New Roman" w:cs="Times New Roman"/>
          <w:color w:val="000000"/>
          <w:sz w:val="24"/>
          <w:szCs w:val="24"/>
          <w:lang w:val="lv-LV" w:eastAsia="lv-LV"/>
        </w:rPr>
        <w:t>5</w:t>
      </w:r>
      <w:r w:rsidRPr="00E86A3F">
        <w:rPr>
          <w:rFonts w:ascii="Times New Roman" w:eastAsia="Times New Roman" w:hAnsi="Times New Roman" w:cs="Times New Roman"/>
          <w:b/>
          <w:bCs/>
          <w:color w:val="000000"/>
          <w:sz w:val="24"/>
          <w:szCs w:val="24"/>
          <w:lang w:val="lv-LV" w:eastAsia="lv-LV"/>
        </w:rPr>
        <w:t>. Veicināt izglītojamo sabiedrisko aktivitāti un līdzdalību vietējās kopienas un valsts dzīvē, vides sakārtošanā un saglabāšanā;</w:t>
      </w:r>
    </w:p>
    <w:p w14:paraId="4718DC54" w14:textId="77777777" w:rsidR="00267E9F" w:rsidRPr="00E86A3F" w:rsidRDefault="00267E9F" w:rsidP="00E86A3F">
      <w:pPr>
        <w:spacing w:before="240" w:after="240" w:line="240" w:lineRule="auto"/>
        <w:jc w:val="both"/>
        <w:rPr>
          <w:rFonts w:ascii="Times New Roman" w:eastAsia="Times New Roman" w:hAnsi="Times New Roman" w:cs="Times New Roman"/>
          <w:sz w:val="24"/>
          <w:szCs w:val="24"/>
          <w:lang w:val="lv-LV" w:eastAsia="lv-LV"/>
        </w:rPr>
      </w:pPr>
      <w:r w:rsidRPr="00E86A3F">
        <w:rPr>
          <w:rFonts w:ascii="Times New Roman" w:eastAsia="Times New Roman" w:hAnsi="Times New Roman" w:cs="Times New Roman"/>
          <w:color w:val="000000"/>
          <w:sz w:val="24"/>
          <w:szCs w:val="24"/>
          <w:lang w:val="lv-LV" w:eastAsia="lv-LV"/>
        </w:rPr>
        <w:lastRenderedPageBreak/>
        <w:t xml:space="preserve">6. </w:t>
      </w:r>
      <w:r w:rsidRPr="00E86A3F">
        <w:rPr>
          <w:rFonts w:ascii="Times New Roman" w:eastAsia="Times New Roman" w:hAnsi="Times New Roman" w:cs="Times New Roman"/>
          <w:b/>
          <w:bCs/>
          <w:color w:val="000000"/>
          <w:sz w:val="24"/>
          <w:szCs w:val="24"/>
          <w:lang w:val="lv-LV" w:eastAsia="lv-LV"/>
        </w:rPr>
        <w:t>Pilnveidot izglītības iestādes vadības un pedagogu profesionālo kompetenci un paaugstināt atbildību izglītības kvalitātes nodrošināšanā</w:t>
      </w:r>
      <w:r w:rsidRPr="00E86A3F">
        <w:rPr>
          <w:rFonts w:ascii="Times New Roman" w:eastAsia="Times New Roman" w:hAnsi="Times New Roman" w:cs="Times New Roman"/>
          <w:color w:val="000000"/>
          <w:sz w:val="24"/>
          <w:szCs w:val="24"/>
          <w:lang w:val="lv-LV" w:eastAsia="lv-LV"/>
        </w:rPr>
        <w:t>;</w:t>
      </w:r>
    </w:p>
    <w:p w14:paraId="1FC94BF3" w14:textId="77777777" w:rsidR="00267E9F" w:rsidRPr="00E86A3F" w:rsidRDefault="00267E9F" w:rsidP="00E86A3F">
      <w:pPr>
        <w:spacing w:before="240" w:after="0" w:line="240" w:lineRule="auto"/>
        <w:jc w:val="both"/>
        <w:rPr>
          <w:rFonts w:ascii="Times New Roman" w:eastAsia="Times New Roman" w:hAnsi="Times New Roman" w:cs="Times New Roman"/>
          <w:sz w:val="24"/>
          <w:szCs w:val="24"/>
          <w:lang w:val="lv-LV" w:eastAsia="lv-LV"/>
        </w:rPr>
      </w:pPr>
      <w:r w:rsidRPr="00E86A3F">
        <w:rPr>
          <w:rFonts w:ascii="Times New Roman" w:eastAsia="Times New Roman" w:hAnsi="Times New Roman" w:cs="Times New Roman"/>
          <w:color w:val="000000"/>
          <w:sz w:val="24"/>
          <w:szCs w:val="24"/>
          <w:lang w:val="lv-LV" w:eastAsia="lv-LV"/>
        </w:rPr>
        <w:t xml:space="preserve">7. </w:t>
      </w:r>
      <w:r w:rsidRPr="00E86A3F">
        <w:rPr>
          <w:rFonts w:ascii="Times New Roman" w:eastAsia="Times New Roman" w:hAnsi="Times New Roman" w:cs="Times New Roman"/>
          <w:b/>
          <w:bCs/>
          <w:color w:val="000000"/>
          <w:sz w:val="24"/>
          <w:szCs w:val="24"/>
          <w:lang w:val="lv-LV" w:eastAsia="lv-LV"/>
        </w:rPr>
        <w:t>Turpināt pilnveidot iestādes darbinieku un bērnu vecāku mērķtiecīgu sadarbību;</w:t>
      </w:r>
    </w:p>
    <w:p w14:paraId="478C3A8E" w14:textId="77777777" w:rsidR="00267E9F" w:rsidRPr="00267E9F" w:rsidRDefault="00267E9F" w:rsidP="00267E9F">
      <w:pPr>
        <w:spacing w:after="0" w:line="240" w:lineRule="auto"/>
        <w:ind w:left="66"/>
        <w:rPr>
          <w:rFonts w:ascii="Times New Roman" w:hAnsi="Times New Roman" w:cs="Times New Roman"/>
          <w:sz w:val="24"/>
          <w:szCs w:val="24"/>
          <w:lang w:val="lv-LV"/>
        </w:rPr>
      </w:pPr>
    </w:p>
    <w:p w14:paraId="32A55D99" w14:textId="77777777" w:rsidR="007730F2" w:rsidRPr="00446618" w:rsidRDefault="007730F2" w:rsidP="007730F2">
      <w:pPr>
        <w:pStyle w:val="ListParagraph"/>
        <w:spacing w:after="0" w:line="240" w:lineRule="auto"/>
        <w:ind w:left="426"/>
        <w:rPr>
          <w:rFonts w:ascii="Times New Roman" w:hAnsi="Times New Roman" w:cs="Times New Roman"/>
          <w:sz w:val="24"/>
          <w:szCs w:val="24"/>
          <w:lang w:val="lv-LV"/>
        </w:rPr>
      </w:pPr>
    </w:p>
    <w:p w14:paraId="0D047D78" w14:textId="77777777" w:rsidR="007730F2" w:rsidRDefault="007730F2" w:rsidP="00A55173">
      <w:pPr>
        <w:pStyle w:val="ListParagraph"/>
        <w:numPr>
          <w:ilvl w:val="0"/>
          <w:numId w:val="1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004E11A1" w14:textId="77777777" w:rsidR="007730F2" w:rsidRDefault="007730F2" w:rsidP="007730F2">
      <w:pPr>
        <w:pStyle w:val="ListParagraph"/>
        <w:spacing w:after="0" w:line="240" w:lineRule="auto"/>
        <w:rPr>
          <w:rFonts w:ascii="Times New Roman" w:hAnsi="Times New Roman" w:cs="Times New Roman"/>
          <w:b/>
          <w:bCs/>
          <w:sz w:val="24"/>
          <w:szCs w:val="24"/>
          <w:lang w:val="lv-LV"/>
        </w:rPr>
      </w:pPr>
    </w:p>
    <w:p w14:paraId="4E070755" w14:textId="1152BE16" w:rsidR="007730F2" w:rsidRDefault="007730F2" w:rsidP="00A55173">
      <w:pPr>
        <w:pStyle w:val="ListParagraph"/>
        <w:numPr>
          <w:ilvl w:val="1"/>
          <w:numId w:val="1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08A98269" w14:textId="77777777" w:rsidR="002C5C8B" w:rsidRPr="002C5C8B" w:rsidRDefault="002C5C8B" w:rsidP="00A55173">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sidRPr="002C5C8B">
        <w:rPr>
          <w:rFonts w:ascii="Times New Roman" w:eastAsia="Times New Roman" w:hAnsi="Times New Roman" w:cs="Times New Roman"/>
          <w:color w:val="000000"/>
          <w:sz w:val="24"/>
          <w:szCs w:val="24"/>
          <w:lang w:val="lv-LV" w:eastAsia="lv-LV"/>
        </w:rPr>
        <w:t>Dalība projektā “</w:t>
      </w:r>
      <w:proofErr w:type="spellStart"/>
      <w:r w:rsidRPr="002C5C8B">
        <w:rPr>
          <w:rFonts w:ascii="Times New Roman" w:eastAsia="Times New Roman" w:hAnsi="Times New Roman" w:cs="Times New Roman"/>
          <w:color w:val="000000"/>
          <w:sz w:val="24"/>
          <w:szCs w:val="24"/>
          <w:lang w:val="lv-LV" w:eastAsia="lv-LV"/>
        </w:rPr>
        <w:t>Džimbas</w:t>
      </w:r>
      <w:proofErr w:type="spellEnd"/>
      <w:r w:rsidRPr="002C5C8B">
        <w:rPr>
          <w:rFonts w:ascii="Times New Roman" w:eastAsia="Times New Roman" w:hAnsi="Times New Roman" w:cs="Times New Roman"/>
          <w:color w:val="000000"/>
          <w:sz w:val="24"/>
          <w:szCs w:val="24"/>
          <w:lang w:val="lv-LV" w:eastAsia="lv-LV"/>
        </w:rPr>
        <w:t xml:space="preserve"> skola” 11 soļu drošības programma. Sagatavots viens aģents, kas ir tiesīgs organizēt un vadīt  nodarbības vecākās un sagatavošanas grupās.</w:t>
      </w:r>
    </w:p>
    <w:p w14:paraId="624C98E1" w14:textId="77777777" w:rsidR="002C5C8B" w:rsidRPr="002C5C8B" w:rsidRDefault="002C5C8B" w:rsidP="00A55173">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sidRPr="002C5C8B">
        <w:rPr>
          <w:rFonts w:ascii="Times New Roman" w:eastAsia="Times New Roman" w:hAnsi="Times New Roman" w:cs="Times New Roman"/>
          <w:color w:val="000000"/>
          <w:sz w:val="24"/>
          <w:szCs w:val="24"/>
          <w:lang w:val="lv-LV" w:eastAsia="lv-LV"/>
        </w:rPr>
        <w:t>Dalība projektā “Zaļā josta” organizētajā bateriju vākšanas konkursā. Saņemts pateicības raksts.</w:t>
      </w:r>
    </w:p>
    <w:p w14:paraId="25F72DC9" w14:textId="77777777" w:rsidR="002C5C8B" w:rsidRPr="002C5C8B" w:rsidRDefault="002C5C8B" w:rsidP="00A55173">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sidRPr="002C5C8B">
        <w:rPr>
          <w:rFonts w:ascii="Times New Roman" w:eastAsia="Times New Roman" w:hAnsi="Times New Roman" w:cs="Times New Roman"/>
          <w:color w:val="000000"/>
          <w:sz w:val="24"/>
          <w:szCs w:val="24"/>
          <w:lang w:val="lv-LV" w:eastAsia="lv-LV"/>
        </w:rPr>
        <w:t>Tika pārstāvēta Salaspils “Metodiskā darba birža”, iegūts pateicības  raksts.</w:t>
      </w:r>
    </w:p>
    <w:p w14:paraId="174BDB7F" w14:textId="77777777" w:rsidR="002C5C8B" w:rsidRPr="002C5C8B" w:rsidRDefault="002C5C8B" w:rsidP="00A55173">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sidRPr="002C5C8B">
        <w:rPr>
          <w:rFonts w:ascii="Times New Roman" w:eastAsia="Times New Roman" w:hAnsi="Times New Roman" w:cs="Times New Roman"/>
          <w:color w:val="000000"/>
          <w:sz w:val="24"/>
          <w:szCs w:val="24"/>
          <w:lang w:val="lv-LV" w:eastAsia="lv-LV"/>
        </w:rPr>
        <w:t>Pateicoties atbalsta personāla profesionalitātei un darba pieredzei 24 bērni sagatavoti Pedagoģiski medicīniskajai komisijai.</w:t>
      </w:r>
    </w:p>
    <w:p w14:paraId="7C60264B" w14:textId="365EC177" w:rsidR="002C5C8B" w:rsidRPr="00E86A3F" w:rsidRDefault="002C5C8B" w:rsidP="00A55173">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sidRPr="002C5C8B">
        <w:rPr>
          <w:rFonts w:ascii="Times New Roman" w:eastAsia="Times New Roman" w:hAnsi="Times New Roman" w:cs="Times New Roman"/>
          <w:color w:val="000000"/>
          <w:sz w:val="24"/>
          <w:szCs w:val="24"/>
          <w:lang w:val="lv-LV" w:eastAsia="lv-LV"/>
        </w:rPr>
        <w:t>Mūsu iestādes Atbalsta personāls patstāvīgi konsultē, dalās pieredzē ar novada izglītības iestāžu atbalsta personālu.</w:t>
      </w:r>
    </w:p>
    <w:p w14:paraId="6C30C300" w14:textId="5117869C" w:rsidR="00E86A3F" w:rsidRPr="00E86A3F" w:rsidRDefault="00E86A3F" w:rsidP="00E86A3F">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Pēc ilgām sarunām un pārrunām ar iestādes </w:t>
      </w:r>
      <w:proofErr w:type="spellStart"/>
      <w:r>
        <w:rPr>
          <w:rFonts w:ascii="Times New Roman" w:eastAsia="Times New Roman" w:hAnsi="Times New Roman" w:cs="Times New Roman"/>
          <w:color w:val="000000"/>
          <w:sz w:val="24"/>
          <w:szCs w:val="24"/>
          <w:lang w:val="lv-LV" w:eastAsia="lv-LV"/>
        </w:rPr>
        <w:t>apsaimniekotāju</w:t>
      </w:r>
      <w:proofErr w:type="spellEnd"/>
      <w:r>
        <w:rPr>
          <w:rFonts w:ascii="Times New Roman" w:eastAsia="Times New Roman" w:hAnsi="Times New Roman" w:cs="Times New Roman"/>
          <w:color w:val="000000"/>
          <w:sz w:val="24"/>
          <w:szCs w:val="24"/>
          <w:lang w:val="lv-LV" w:eastAsia="lv-LV"/>
        </w:rPr>
        <w:t xml:space="preserve">  un p</w:t>
      </w:r>
      <w:r w:rsidRPr="00E86A3F">
        <w:rPr>
          <w:rFonts w:ascii="Times New Roman" w:eastAsia="Times New Roman" w:hAnsi="Times New Roman" w:cs="Times New Roman"/>
          <w:color w:val="000000"/>
          <w:sz w:val="24"/>
          <w:szCs w:val="24"/>
          <w:lang w:val="lv-LV" w:eastAsia="lv-LV"/>
        </w:rPr>
        <w:t>ateicoties pašvaldības atbalstam, tiks rekonstruēts rotaļlaukums un iegūti 6 jauni rotaļu namiņi.</w:t>
      </w:r>
    </w:p>
    <w:p w14:paraId="0E93F687" w14:textId="6295BAD3" w:rsidR="00E86A3F" w:rsidRPr="00E86A3F" w:rsidRDefault="00E86A3F" w:rsidP="00E86A3F">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Lepojamies ar Atbalsta personāla ieguldīto darbu speciālo bērnu izglītošanā, iekļaujošas izglītības pilnveides sistēmas nodrošināšanā iestādē, labās prakses pārnesi uz citām izglītības iestādēm novadā un ārpus tā.</w:t>
      </w:r>
    </w:p>
    <w:p w14:paraId="252D2492" w14:textId="6B9229BA" w:rsidR="00E86A3F" w:rsidRPr="00E86A3F" w:rsidRDefault="00E86A3F" w:rsidP="00E86A3F">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Lepojamies ar labām atsauksmēm no vecākiem par bērnu sagatavotību skolai, par bērnudārza auru, </w:t>
      </w:r>
      <w:r w:rsidR="00527473">
        <w:rPr>
          <w:rFonts w:ascii="Times New Roman" w:eastAsia="Times New Roman" w:hAnsi="Times New Roman" w:cs="Times New Roman"/>
          <w:color w:val="000000"/>
          <w:sz w:val="24"/>
          <w:szCs w:val="24"/>
          <w:lang w:val="lv-LV" w:eastAsia="lv-LV"/>
        </w:rPr>
        <w:t xml:space="preserve">notiekošajām aktivitātēm, pasākumiem, </w:t>
      </w:r>
      <w:proofErr w:type="spellStart"/>
      <w:r w:rsidR="00527473">
        <w:rPr>
          <w:rFonts w:ascii="Times New Roman" w:eastAsia="Times New Roman" w:hAnsi="Times New Roman" w:cs="Times New Roman"/>
          <w:color w:val="000000"/>
          <w:sz w:val="24"/>
          <w:szCs w:val="24"/>
          <w:lang w:val="lv-LV" w:eastAsia="lv-LV"/>
        </w:rPr>
        <w:t>kompotentiem</w:t>
      </w:r>
      <w:proofErr w:type="spellEnd"/>
      <w:r w:rsidR="00527473">
        <w:rPr>
          <w:rFonts w:ascii="Times New Roman" w:eastAsia="Times New Roman" w:hAnsi="Times New Roman" w:cs="Times New Roman"/>
          <w:color w:val="000000"/>
          <w:sz w:val="24"/>
          <w:szCs w:val="24"/>
          <w:lang w:val="lv-LV" w:eastAsia="lv-LV"/>
        </w:rPr>
        <w:t xml:space="preserve"> pedagogiem.</w:t>
      </w:r>
    </w:p>
    <w:p w14:paraId="2E530BFD" w14:textId="77777777" w:rsidR="002C5C8B" w:rsidRPr="002C5C8B" w:rsidRDefault="002C5C8B" w:rsidP="002C5C8B">
      <w:pPr>
        <w:spacing w:after="0" w:line="240" w:lineRule="auto"/>
        <w:ind w:left="66"/>
        <w:jc w:val="both"/>
        <w:rPr>
          <w:rFonts w:ascii="Times New Roman" w:hAnsi="Times New Roman" w:cs="Times New Roman"/>
          <w:sz w:val="24"/>
          <w:szCs w:val="24"/>
          <w:lang w:val="lv-LV"/>
        </w:rPr>
      </w:pPr>
    </w:p>
    <w:p w14:paraId="7EB12A68" w14:textId="4F3CE20E" w:rsidR="007730F2" w:rsidRDefault="007730F2" w:rsidP="00A55173">
      <w:pPr>
        <w:pStyle w:val="ListParagraph"/>
        <w:numPr>
          <w:ilvl w:val="1"/>
          <w:numId w:val="1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6DB91910" w14:textId="4DC033AC" w:rsidR="00C82FCC" w:rsidRDefault="00C82FCC" w:rsidP="00C82FCC">
      <w:pPr>
        <w:spacing w:after="0" w:line="240" w:lineRule="auto"/>
        <w:ind w:left="66"/>
        <w:jc w:val="both"/>
        <w:rPr>
          <w:rFonts w:ascii="Times New Roman" w:hAnsi="Times New Roman" w:cs="Times New Roman"/>
          <w:sz w:val="24"/>
          <w:szCs w:val="24"/>
          <w:lang w:val="lv-LV"/>
        </w:rPr>
      </w:pPr>
    </w:p>
    <w:p w14:paraId="41FCE74D" w14:textId="10906B26" w:rsidR="00C82FCC" w:rsidRDefault="00277112" w:rsidP="0027711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Galvenie secinājumi:</w:t>
      </w:r>
    </w:p>
    <w:p w14:paraId="351ECD00" w14:textId="274D9F11" w:rsidR="0001730B" w:rsidRPr="00277112" w:rsidRDefault="003D36F4" w:rsidP="00277112">
      <w:pPr>
        <w:spacing w:after="0" w:line="240" w:lineRule="auto"/>
        <w:jc w:val="both"/>
        <w:rPr>
          <w:rFonts w:ascii="Times New Roman" w:eastAsia="Times New Roman" w:hAnsi="Times New Roman" w:cs="Times New Roman"/>
          <w:b/>
          <w:i/>
          <w:sz w:val="24"/>
          <w:szCs w:val="24"/>
          <w:lang w:val="lv-LV" w:eastAsia="lv-LV"/>
        </w:rPr>
      </w:pPr>
      <w:r w:rsidRPr="00277112">
        <w:rPr>
          <w:rFonts w:ascii="Times New Roman" w:hAnsi="Times New Roman" w:cs="Times New Roman"/>
          <w:b/>
          <w:i/>
          <w:sz w:val="24"/>
          <w:szCs w:val="24"/>
          <w:lang w:val="lv-LV"/>
        </w:rPr>
        <w:t>No vecāku aptaujas anketām</w:t>
      </w:r>
      <w:r w:rsidR="00C82FCC" w:rsidRPr="00277112">
        <w:rPr>
          <w:rFonts w:ascii="Times New Roman" w:hAnsi="Times New Roman" w:cs="Times New Roman"/>
          <w:b/>
          <w:i/>
          <w:sz w:val="24"/>
          <w:szCs w:val="24"/>
          <w:lang w:val="lv-LV"/>
        </w:rPr>
        <w:t xml:space="preserve"> par vecāku apmierinātību ar izglītības ies</w:t>
      </w:r>
      <w:r w:rsidRPr="00277112">
        <w:rPr>
          <w:rFonts w:ascii="Times New Roman" w:hAnsi="Times New Roman" w:cs="Times New Roman"/>
          <w:b/>
          <w:i/>
          <w:sz w:val="24"/>
          <w:szCs w:val="24"/>
          <w:lang w:val="lv-LV"/>
        </w:rPr>
        <w:t>tā</w:t>
      </w:r>
      <w:r w:rsidR="003D6EE8" w:rsidRPr="00277112">
        <w:rPr>
          <w:rFonts w:ascii="Times New Roman" w:hAnsi="Times New Roman" w:cs="Times New Roman"/>
          <w:b/>
          <w:i/>
          <w:sz w:val="24"/>
          <w:szCs w:val="24"/>
          <w:lang w:val="lv-LV"/>
        </w:rPr>
        <w:t>dē notiekošajiem pro</w:t>
      </w:r>
      <w:r w:rsidR="00C82FCC" w:rsidRPr="00277112">
        <w:rPr>
          <w:rFonts w:ascii="Times New Roman" w:hAnsi="Times New Roman" w:cs="Times New Roman"/>
          <w:b/>
          <w:i/>
          <w:sz w:val="24"/>
          <w:szCs w:val="24"/>
          <w:lang w:val="lv-LV"/>
        </w:rPr>
        <w:t xml:space="preserve">cesiem, varam secināt, ka izglītojamo sniegums tiek </w:t>
      </w:r>
      <w:r w:rsidR="003D6EE8" w:rsidRPr="00277112">
        <w:rPr>
          <w:rFonts w:ascii="Times New Roman" w:hAnsi="Times New Roman" w:cs="Times New Roman"/>
          <w:b/>
          <w:i/>
          <w:sz w:val="24"/>
          <w:szCs w:val="24"/>
          <w:lang w:val="lv-LV"/>
        </w:rPr>
        <w:t>vērtēts kā ļoti po</w:t>
      </w:r>
      <w:r w:rsidRPr="00277112">
        <w:rPr>
          <w:rFonts w:ascii="Times New Roman" w:hAnsi="Times New Roman" w:cs="Times New Roman"/>
          <w:b/>
          <w:i/>
          <w:sz w:val="24"/>
          <w:szCs w:val="24"/>
          <w:lang w:val="lv-LV"/>
        </w:rPr>
        <w:t>zitīvs, par ko</w:t>
      </w:r>
      <w:r w:rsidR="00C82FCC" w:rsidRPr="00277112">
        <w:rPr>
          <w:rFonts w:ascii="Times New Roman" w:hAnsi="Times New Roman" w:cs="Times New Roman"/>
          <w:b/>
          <w:i/>
          <w:sz w:val="24"/>
          <w:szCs w:val="24"/>
          <w:lang w:val="lv-LV"/>
        </w:rPr>
        <w:t xml:space="preserve"> liecina </w:t>
      </w:r>
      <w:r w:rsidRPr="00277112">
        <w:rPr>
          <w:rFonts w:ascii="Times New Roman" w:hAnsi="Times New Roman" w:cs="Times New Roman"/>
          <w:b/>
          <w:i/>
          <w:sz w:val="24"/>
          <w:szCs w:val="24"/>
          <w:lang w:val="lv-LV"/>
        </w:rPr>
        <w:t>74% aptaujāto vecāku</w:t>
      </w:r>
      <w:r w:rsidR="003D6EE8" w:rsidRPr="00277112">
        <w:rPr>
          <w:rFonts w:ascii="Times New Roman" w:hAnsi="Times New Roman" w:cs="Times New Roman"/>
          <w:b/>
          <w:i/>
          <w:sz w:val="24"/>
          <w:szCs w:val="24"/>
          <w:lang w:val="lv-LV"/>
        </w:rPr>
        <w:t>. 87% vecāku šo bērnudārzu ieteiktu citiem vecākiem, par ko liecina, ka vecā</w:t>
      </w:r>
      <w:r w:rsidR="008C3701" w:rsidRPr="00277112">
        <w:rPr>
          <w:rFonts w:ascii="Times New Roman" w:hAnsi="Times New Roman" w:cs="Times New Roman"/>
          <w:b/>
          <w:i/>
          <w:sz w:val="24"/>
          <w:szCs w:val="24"/>
          <w:lang w:val="lv-LV"/>
        </w:rPr>
        <w:t>ki spēj novērtēt ieguldīto darbu,</w:t>
      </w:r>
      <w:r w:rsidR="003D6EE8" w:rsidRPr="00277112">
        <w:rPr>
          <w:rFonts w:ascii="Times New Roman" w:hAnsi="Times New Roman" w:cs="Times New Roman"/>
          <w:b/>
          <w:i/>
          <w:sz w:val="24"/>
          <w:szCs w:val="24"/>
          <w:lang w:val="lv-LV"/>
        </w:rPr>
        <w:t xml:space="preserve"> ko veic pedagogi, pedagoga palīgi un iestādes vadība</w:t>
      </w:r>
      <w:r w:rsidR="008C3701" w:rsidRPr="00277112">
        <w:rPr>
          <w:rFonts w:ascii="Times New Roman" w:hAnsi="Times New Roman" w:cs="Times New Roman"/>
          <w:b/>
          <w:i/>
          <w:sz w:val="24"/>
          <w:szCs w:val="24"/>
          <w:lang w:val="lv-LV"/>
        </w:rPr>
        <w:t xml:space="preserve">. </w:t>
      </w:r>
      <w:r w:rsidR="00F454C3" w:rsidRPr="00277112">
        <w:rPr>
          <w:rFonts w:ascii="Times New Roman" w:hAnsi="Times New Roman" w:cs="Times New Roman"/>
          <w:b/>
          <w:i/>
          <w:sz w:val="24"/>
          <w:szCs w:val="24"/>
          <w:lang w:val="lv-LV"/>
        </w:rPr>
        <w:t xml:space="preserve"> </w:t>
      </w:r>
    </w:p>
    <w:p w14:paraId="2A8ED08A" w14:textId="77777777" w:rsidR="00B71D62" w:rsidRPr="00277112" w:rsidRDefault="00B71D62" w:rsidP="00B71D62">
      <w:pPr>
        <w:spacing w:after="0" w:line="240" w:lineRule="auto"/>
        <w:rPr>
          <w:rFonts w:ascii="Times New Roman" w:eastAsia="Times New Roman" w:hAnsi="Times New Roman" w:cs="Times New Roman"/>
          <w:b/>
          <w:i/>
          <w:sz w:val="24"/>
          <w:szCs w:val="24"/>
          <w:lang w:val="lv-LV" w:eastAsia="lv-LV"/>
        </w:rPr>
      </w:pPr>
      <w:bookmarkStart w:id="2" w:name="_Hlk149647913"/>
    </w:p>
    <w:p w14:paraId="7A3DFB93" w14:textId="2464A9FE" w:rsidR="00B71D62" w:rsidRDefault="00B71D62" w:rsidP="00B71D62">
      <w:pPr>
        <w:spacing w:after="0" w:line="240" w:lineRule="auto"/>
        <w:rPr>
          <w:rFonts w:ascii="Times New Roman" w:eastAsia="Times New Roman" w:hAnsi="Times New Roman" w:cs="Times New Roman"/>
          <w:sz w:val="24"/>
          <w:szCs w:val="24"/>
          <w:lang w:val="lv-LV" w:eastAsia="lv-LV"/>
        </w:rPr>
      </w:pPr>
    </w:p>
    <w:p w14:paraId="44DA29E0" w14:textId="00853D7C" w:rsidR="00F24D61" w:rsidRDefault="00F24D61" w:rsidP="00B71D62">
      <w:pPr>
        <w:spacing w:after="0" w:line="240" w:lineRule="auto"/>
        <w:rPr>
          <w:rFonts w:ascii="Times New Roman" w:eastAsia="Times New Roman" w:hAnsi="Times New Roman" w:cs="Times New Roman"/>
          <w:sz w:val="24"/>
          <w:szCs w:val="24"/>
          <w:lang w:val="lv-LV" w:eastAsia="lv-LV"/>
        </w:rPr>
      </w:pPr>
    </w:p>
    <w:p w14:paraId="12947FFD" w14:textId="65FEBA64" w:rsidR="00F24D61" w:rsidRDefault="00F24D61" w:rsidP="00B71D62">
      <w:pPr>
        <w:spacing w:after="0" w:line="240" w:lineRule="auto"/>
        <w:rPr>
          <w:rFonts w:ascii="Times New Roman" w:eastAsia="Times New Roman" w:hAnsi="Times New Roman" w:cs="Times New Roman"/>
          <w:sz w:val="24"/>
          <w:szCs w:val="24"/>
          <w:lang w:val="lv-LV" w:eastAsia="lv-LV"/>
        </w:rPr>
      </w:pPr>
    </w:p>
    <w:p w14:paraId="78417D7B" w14:textId="0377D677" w:rsidR="00F24D61" w:rsidRDefault="00F24D61" w:rsidP="00B71D62">
      <w:pPr>
        <w:spacing w:after="0" w:line="240" w:lineRule="auto"/>
        <w:rPr>
          <w:rFonts w:ascii="Times New Roman" w:eastAsia="Times New Roman" w:hAnsi="Times New Roman" w:cs="Times New Roman"/>
          <w:sz w:val="24"/>
          <w:szCs w:val="24"/>
          <w:lang w:val="lv-LV" w:eastAsia="lv-LV"/>
        </w:rPr>
      </w:pPr>
    </w:p>
    <w:p w14:paraId="38260037" w14:textId="77777777" w:rsidR="00F24D61" w:rsidRDefault="00F24D61" w:rsidP="00DD432B">
      <w:pPr>
        <w:spacing w:after="0" w:line="240" w:lineRule="auto"/>
        <w:rPr>
          <w:rFonts w:ascii="Times New Roman" w:eastAsia="Times New Roman" w:hAnsi="Times New Roman" w:cs="Times New Roman"/>
          <w:sz w:val="24"/>
          <w:szCs w:val="24"/>
          <w:lang w:val="lv-LV" w:eastAsia="lv-LV"/>
        </w:rPr>
      </w:pPr>
    </w:p>
    <w:bookmarkEnd w:id="0"/>
    <w:bookmarkEnd w:id="2"/>
    <w:p w14:paraId="0B71B620" w14:textId="77777777" w:rsidR="00F24D61" w:rsidRPr="00F24D61" w:rsidRDefault="00F24D61" w:rsidP="00F24D61">
      <w:pPr>
        <w:shd w:val="clear" w:color="auto" w:fill="FFFFFF"/>
        <w:spacing w:after="0" w:line="240" w:lineRule="auto"/>
        <w:ind w:firstLine="300"/>
        <w:rPr>
          <w:rFonts w:ascii="Times New Roman" w:eastAsia="Times New Roman" w:hAnsi="Times New Roman" w:cs="Times New Roman"/>
          <w:sz w:val="24"/>
          <w:szCs w:val="24"/>
          <w:lang w:val="lv-LV"/>
        </w:rPr>
      </w:pPr>
      <w:r w:rsidRPr="00F24D61">
        <w:rPr>
          <w:rFonts w:ascii="Times New Roman" w:eastAsia="Times New Roman" w:hAnsi="Times New Roman" w:cs="Times New Roman"/>
          <w:sz w:val="24"/>
          <w:szCs w:val="24"/>
          <w:lang w:val="lv-LV"/>
        </w:rPr>
        <w:t>Izglītības iestādes vadītājs                          Inese Sloka</w:t>
      </w:r>
    </w:p>
    <w:p w14:paraId="24FFC657" w14:textId="77777777" w:rsidR="00C059D4" w:rsidRPr="002213B6" w:rsidRDefault="00C059D4" w:rsidP="00B71D62"/>
    <w:sectPr w:rsidR="00C059D4" w:rsidRPr="002213B6" w:rsidSect="00DD432B">
      <w:headerReference w:type="first" r:id="rId8"/>
      <w:pgSz w:w="12240" w:h="15840"/>
      <w:pgMar w:top="1440" w:right="1800"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5547" w16cex:dateUtc="2023-11-06T10:06:00Z"/>
  <w16cex:commentExtensible w16cex:durableId="28F355FF" w16cex:dateUtc="2023-11-06T10:09:00Z"/>
  <w16cex:commentExtensible w16cex:durableId="28F35C72" w16cex:dateUtc="2023-11-06T10:37:00Z"/>
  <w16cex:commentExtensible w16cex:durableId="28F36338" w16cex:dateUtc="2023-11-06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5C76" w14:textId="77777777" w:rsidR="00A801F2" w:rsidRDefault="00A801F2" w:rsidP="00F254C5">
      <w:pPr>
        <w:spacing w:after="0" w:line="240" w:lineRule="auto"/>
      </w:pPr>
      <w:r>
        <w:separator/>
      </w:r>
    </w:p>
  </w:endnote>
  <w:endnote w:type="continuationSeparator" w:id="0">
    <w:p w14:paraId="386F7B64" w14:textId="77777777" w:rsidR="00A801F2" w:rsidRDefault="00A801F2"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 w:name="RobustaTLPro-Medium">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1848" w14:textId="77777777" w:rsidR="00A801F2" w:rsidRDefault="00A801F2" w:rsidP="00F254C5">
      <w:pPr>
        <w:spacing w:after="0" w:line="240" w:lineRule="auto"/>
      </w:pPr>
      <w:r>
        <w:separator/>
      </w:r>
    </w:p>
  </w:footnote>
  <w:footnote w:type="continuationSeparator" w:id="0">
    <w:p w14:paraId="4CE3199E" w14:textId="77777777" w:rsidR="00A801F2" w:rsidRDefault="00A801F2" w:rsidP="00F2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6E15" w14:textId="1FECCB03" w:rsidR="00DD432B" w:rsidRDefault="00DD432B">
    <w:pPr>
      <w:pStyle w:val="Header"/>
    </w:pPr>
    <w:r w:rsidRPr="00DD432B">
      <w:rPr>
        <w:noProof/>
      </w:rPr>
      <w:drawing>
        <wp:inline distT="0" distB="0" distL="0" distR="0" wp14:anchorId="05B84600" wp14:editId="27C38ACA">
          <wp:extent cx="5486400" cy="78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2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E44FF"/>
    <w:multiLevelType w:val="multilevel"/>
    <w:tmpl w:val="3626B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D493175"/>
    <w:multiLevelType w:val="hybridMultilevel"/>
    <w:tmpl w:val="41A6E9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F2B7A3C"/>
    <w:multiLevelType w:val="hybridMultilevel"/>
    <w:tmpl w:val="39F28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3807EA"/>
    <w:multiLevelType w:val="multilevel"/>
    <w:tmpl w:val="99BA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86B8E"/>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3B5E6F"/>
    <w:multiLevelType w:val="hybridMultilevel"/>
    <w:tmpl w:val="30661B82"/>
    <w:lvl w:ilvl="0" w:tplc="04260001">
      <w:start w:val="1"/>
      <w:numFmt w:val="bullet"/>
      <w:lvlText w:val=""/>
      <w:lvlJc w:val="left"/>
      <w:pPr>
        <w:ind w:left="714" w:hanging="360"/>
      </w:pPr>
      <w:rPr>
        <w:rFonts w:ascii="Symbol" w:hAnsi="Symbol"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1" w15:restartNumberingAfterBreak="0">
    <w:nsid w:val="3FF90142"/>
    <w:multiLevelType w:val="multilevel"/>
    <w:tmpl w:val="E10664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185587E"/>
    <w:multiLevelType w:val="hybridMultilevel"/>
    <w:tmpl w:val="5AB68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91672B"/>
    <w:multiLevelType w:val="hybridMultilevel"/>
    <w:tmpl w:val="52586D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2C46482"/>
    <w:multiLevelType w:val="hybridMultilevel"/>
    <w:tmpl w:val="4FFCF3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D76341B"/>
    <w:multiLevelType w:val="multilevel"/>
    <w:tmpl w:val="4530C46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33CD"/>
    <w:multiLevelType w:val="multilevel"/>
    <w:tmpl w:val="19F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745C4"/>
    <w:multiLevelType w:val="hybridMultilevel"/>
    <w:tmpl w:val="26584C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FB4CA1"/>
    <w:multiLevelType w:val="hybridMultilevel"/>
    <w:tmpl w:val="8FDC96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0A7987"/>
    <w:multiLevelType w:val="hybridMultilevel"/>
    <w:tmpl w:val="15ACA7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34F5F95"/>
    <w:multiLevelType w:val="multilevel"/>
    <w:tmpl w:val="3E303AA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AC776F7"/>
    <w:multiLevelType w:val="hybridMultilevel"/>
    <w:tmpl w:val="39FABCC4"/>
    <w:lvl w:ilvl="0" w:tplc="632633C4">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6" w15:restartNumberingAfterBreak="0">
    <w:nsid w:val="7C2B3EDD"/>
    <w:multiLevelType w:val="hybridMultilevel"/>
    <w:tmpl w:val="ECFE7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7"/>
  </w:num>
  <w:num w:numId="4">
    <w:abstractNumId w:val="15"/>
  </w:num>
  <w:num w:numId="5">
    <w:abstractNumId w:val="23"/>
  </w:num>
  <w:num w:numId="6">
    <w:abstractNumId w:val="26"/>
  </w:num>
  <w:num w:numId="7">
    <w:abstractNumId w:val="13"/>
  </w:num>
  <w:num w:numId="8">
    <w:abstractNumId w:val="4"/>
  </w:num>
  <w:num w:numId="9">
    <w:abstractNumId w:val="14"/>
  </w:num>
  <w:num w:numId="10">
    <w:abstractNumId w:val="1"/>
  </w:num>
  <w:num w:numId="11">
    <w:abstractNumId w:val="2"/>
  </w:num>
  <w:num w:numId="12">
    <w:abstractNumId w:val="8"/>
  </w:num>
  <w:num w:numId="13">
    <w:abstractNumId w:val="22"/>
  </w:num>
  <w:num w:numId="14">
    <w:abstractNumId w:val="7"/>
  </w:num>
  <w:num w:numId="15">
    <w:abstractNumId w:val="9"/>
  </w:num>
  <w:num w:numId="16">
    <w:abstractNumId w:val="19"/>
  </w:num>
  <w:num w:numId="17">
    <w:abstractNumId w:val="20"/>
  </w:num>
  <w:num w:numId="18">
    <w:abstractNumId w:val="21"/>
  </w:num>
  <w:num w:numId="19">
    <w:abstractNumId w:val="5"/>
  </w:num>
  <w:num w:numId="20">
    <w:abstractNumId w:val="12"/>
  </w:num>
  <w:num w:numId="21">
    <w:abstractNumId w:val="25"/>
  </w:num>
  <w:num w:numId="22">
    <w:abstractNumId w:val="16"/>
  </w:num>
  <w:num w:numId="23">
    <w:abstractNumId w:val="3"/>
  </w:num>
  <w:num w:numId="24">
    <w:abstractNumId w:val="11"/>
  </w:num>
  <w:num w:numId="25">
    <w:abstractNumId w:val="10"/>
  </w:num>
  <w:num w:numId="26">
    <w:abstractNumId w:val="6"/>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638C"/>
    <w:rsid w:val="000075F0"/>
    <w:rsid w:val="00011986"/>
    <w:rsid w:val="00012B0C"/>
    <w:rsid w:val="00014297"/>
    <w:rsid w:val="0001730B"/>
    <w:rsid w:val="000224AA"/>
    <w:rsid w:val="00023550"/>
    <w:rsid w:val="00025C06"/>
    <w:rsid w:val="000533D4"/>
    <w:rsid w:val="00055ECF"/>
    <w:rsid w:val="00074AA8"/>
    <w:rsid w:val="00080862"/>
    <w:rsid w:val="00083E33"/>
    <w:rsid w:val="000876F6"/>
    <w:rsid w:val="000A4BFC"/>
    <w:rsid w:val="000B2110"/>
    <w:rsid w:val="000C0858"/>
    <w:rsid w:val="000C0BA2"/>
    <w:rsid w:val="000C4050"/>
    <w:rsid w:val="000C6983"/>
    <w:rsid w:val="000E07C5"/>
    <w:rsid w:val="000E2EE9"/>
    <w:rsid w:val="000F0FDD"/>
    <w:rsid w:val="000F102C"/>
    <w:rsid w:val="00102CB2"/>
    <w:rsid w:val="00120B5D"/>
    <w:rsid w:val="001238FE"/>
    <w:rsid w:val="001453C5"/>
    <w:rsid w:val="00145FAC"/>
    <w:rsid w:val="001471E0"/>
    <w:rsid w:val="001511FD"/>
    <w:rsid w:val="001517E9"/>
    <w:rsid w:val="001556E4"/>
    <w:rsid w:val="0017614A"/>
    <w:rsid w:val="00194527"/>
    <w:rsid w:val="001A1E43"/>
    <w:rsid w:val="001B2AD3"/>
    <w:rsid w:val="001B7CE7"/>
    <w:rsid w:val="001C6DD2"/>
    <w:rsid w:val="001C7978"/>
    <w:rsid w:val="001D3616"/>
    <w:rsid w:val="001E4FFC"/>
    <w:rsid w:val="001E7CA8"/>
    <w:rsid w:val="001F0FB4"/>
    <w:rsid w:val="001F1C07"/>
    <w:rsid w:val="001F51A2"/>
    <w:rsid w:val="00216702"/>
    <w:rsid w:val="002213B6"/>
    <w:rsid w:val="00225AB5"/>
    <w:rsid w:val="0024637C"/>
    <w:rsid w:val="002633EB"/>
    <w:rsid w:val="00267E9F"/>
    <w:rsid w:val="00270FE6"/>
    <w:rsid w:val="002743B6"/>
    <w:rsid w:val="00277112"/>
    <w:rsid w:val="0028025E"/>
    <w:rsid w:val="002812C5"/>
    <w:rsid w:val="00282AD2"/>
    <w:rsid w:val="002835E2"/>
    <w:rsid w:val="002926AC"/>
    <w:rsid w:val="00293CB6"/>
    <w:rsid w:val="002A0E8A"/>
    <w:rsid w:val="002A5EBD"/>
    <w:rsid w:val="002A7A4B"/>
    <w:rsid w:val="002C03FB"/>
    <w:rsid w:val="002C0CEB"/>
    <w:rsid w:val="002C21A5"/>
    <w:rsid w:val="002C4039"/>
    <w:rsid w:val="002C5C8B"/>
    <w:rsid w:val="002E64D4"/>
    <w:rsid w:val="002F2303"/>
    <w:rsid w:val="002F2DC6"/>
    <w:rsid w:val="002F4905"/>
    <w:rsid w:val="002F7014"/>
    <w:rsid w:val="003015FA"/>
    <w:rsid w:val="0030589B"/>
    <w:rsid w:val="00310AE3"/>
    <w:rsid w:val="00314543"/>
    <w:rsid w:val="003406B9"/>
    <w:rsid w:val="0036070E"/>
    <w:rsid w:val="00360A13"/>
    <w:rsid w:val="003634C3"/>
    <w:rsid w:val="00375599"/>
    <w:rsid w:val="0038475D"/>
    <w:rsid w:val="00387B2C"/>
    <w:rsid w:val="0039087F"/>
    <w:rsid w:val="00394444"/>
    <w:rsid w:val="003A49CC"/>
    <w:rsid w:val="003D00E2"/>
    <w:rsid w:val="003D28D3"/>
    <w:rsid w:val="003D36F4"/>
    <w:rsid w:val="003D6EE8"/>
    <w:rsid w:val="003E2648"/>
    <w:rsid w:val="003E4EE2"/>
    <w:rsid w:val="003F1A80"/>
    <w:rsid w:val="003F7931"/>
    <w:rsid w:val="0040691D"/>
    <w:rsid w:val="00434DDC"/>
    <w:rsid w:val="0043606A"/>
    <w:rsid w:val="00443BD0"/>
    <w:rsid w:val="00444AEC"/>
    <w:rsid w:val="00451BAA"/>
    <w:rsid w:val="00461553"/>
    <w:rsid w:val="00467467"/>
    <w:rsid w:val="00467CCD"/>
    <w:rsid w:val="00470940"/>
    <w:rsid w:val="00480BD6"/>
    <w:rsid w:val="00480D9F"/>
    <w:rsid w:val="004841CE"/>
    <w:rsid w:val="00487D6B"/>
    <w:rsid w:val="004952BE"/>
    <w:rsid w:val="004A10F4"/>
    <w:rsid w:val="004A3D52"/>
    <w:rsid w:val="004A6A82"/>
    <w:rsid w:val="004C579A"/>
    <w:rsid w:val="004C7FC3"/>
    <w:rsid w:val="004E074C"/>
    <w:rsid w:val="004E6A51"/>
    <w:rsid w:val="004F1A91"/>
    <w:rsid w:val="004F4204"/>
    <w:rsid w:val="004F4484"/>
    <w:rsid w:val="004F4A10"/>
    <w:rsid w:val="005009AE"/>
    <w:rsid w:val="005019E7"/>
    <w:rsid w:val="005138BF"/>
    <w:rsid w:val="00521AFC"/>
    <w:rsid w:val="00523734"/>
    <w:rsid w:val="00524653"/>
    <w:rsid w:val="00527473"/>
    <w:rsid w:val="005354A3"/>
    <w:rsid w:val="00535A00"/>
    <w:rsid w:val="00547EB3"/>
    <w:rsid w:val="0055306F"/>
    <w:rsid w:val="0055477E"/>
    <w:rsid w:val="0057458C"/>
    <w:rsid w:val="00583518"/>
    <w:rsid w:val="00584436"/>
    <w:rsid w:val="005847DA"/>
    <w:rsid w:val="0059012F"/>
    <w:rsid w:val="00592A0C"/>
    <w:rsid w:val="00594D16"/>
    <w:rsid w:val="005A5DB0"/>
    <w:rsid w:val="005B7825"/>
    <w:rsid w:val="005C1A86"/>
    <w:rsid w:val="005C4AD3"/>
    <w:rsid w:val="005D148B"/>
    <w:rsid w:val="005F7C15"/>
    <w:rsid w:val="0060630F"/>
    <w:rsid w:val="00606A44"/>
    <w:rsid w:val="006323FF"/>
    <w:rsid w:val="00636995"/>
    <w:rsid w:val="00636E78"/>
    <w:rsid w:val="00666E14"/>
    <w:rsid w:val="006925B1"/>
    <w:rsid w:val="00693593"/>
    <w:rsid w:val="006A02C8"/>
    <w:rsid w:val="006A37FF"/>
    <w:rsid w:val="006B0DC1"/>
    <w:rsid w:val="006B7A39"/>
    <w:rsid w:val="006C4D3A"/>
    <w:rsid w:val="006D54EB"/>
    <w:rsid w:val="006D65E1"/>
    <w:rsid w:val="006E194B"/>
    <w:rsid w:val="006E55B2"/>
    <w:rsid w:val="006F2DD6"/>
    <w:rsid w:val="006F44F5"/>
    <w:rsid w:val="006F5938"/>
    <w:rsid w:val="00714FDE"/>
    <w:rsid w:val="00716090"/>
    <w:rsid w:val="00722668"/>
    <w:rsid w:val="00724292"/>
    <w:rsid w:val="00740BEF"/>
    <w:rsid w:val="00772C40"/>
    <w:rsid w:val="007730F2"/>
    <w:rsid w:val="00775B96"/>
    <w:rsid w:val="00780D45"/>
    <w:rsid w:val="0078480D"/>
    <w:rsid w:val="00795915"/>
    <w:rsid w:val="00795A58"/>
    <w:rsid w:val="007A4CFF"/>
    <w:rsid w:val="007A7D0F"/>
    <w:rsid w:val="007B604F"/>
    <w:rsid w:val="007B6280"/>
    <w:rsid w:val="007B6C93"/>
    <w:rsid w:val="007C5FC4"/>
    <w:rsid w:val="007D2E5A"/>
    <w:rsid w:val="007E3C55"/>
    <w:rsid w:val="007E74E9"/>
    <w:rsid w:val="007F0D80"/>
    <w:rsid w:val="00800422"/>
    <w:rsid w:val="0080313B"/>
    <w:rsid w:val="00812F3E"/>
    <w:rsid w:val="00813464"/>
    <w:rsid w:val="00823193"/>
    <w:rsid w:val="00823678"/>
    <w:rsid w:val="00831A9C"/>
    <w:rsid w:val="008326E5"/>
    <w:rsid w:val="00852F44"/>
    <w:rsid w:val="00860422"/>
    <w:rsid w:val="00871B30"/>
    <w:rsid w:val="00875590"/>
    <w:rsid w:val="008755AF"/>
    <w:rsid w:val="008757B1"/>
    <w:rsid w:val="0088155B"/>
    <w:rsid w:val="00881BD0"/>
    <w:rsid w:val="00886F57"/>
    <w:rsid w:val="00892657"/>
    <w:rsid w:val="008926D1"/>
    <w:rsid w:val="00893BA6"/>
    <w:rsid w:val="00894AAE"/>
    <w:rsid w:val="008B0413"/>
    <w:rsid w:val="008B5CFB"/>
    <w:rsid w:val="008B6DC3"/>
    <w:rsid w:val="008B7FF4"/>
    <w:rsid w:val="008C366C"/>
    <w:rsid w:val="008C3701"/>
    <w:rsid w:val="008C70A9"/>
    <w:rsid w:val="008C7D46"/>
    <w:rsid w:val="008D014B"/>
    <w:rsid w:val="008D4903"/>
    <w:rsid w:val="008D57B5"/>
    <w:rsid w:val="008F30B4"/>
    <w:rsid w:val="00901959"/>
    <w:rsid w:val="00905B42"/>
    <w:rsid w:val="009068A4"/>
    <w:rsid w:val="00907ACA"/>
    <w:rsid w:val="0091453C"/>
    <w:rsid w:val="00914C7D"/>
    <w:rsid w:val="009158F6"/>
    <w:rsid w:val="00926C33"/>
    <w:rsid w:val="0093682D"/>
    <w:rsid w:val="009539E3"/>
    <w:rsid w:val="00955986"/>
    <w:rsid w:val="009563D4"/>
    <w:rsid w:val="00961A82"/>
    <w:rsid w:val="00962DFF"/>
    <w:rsid w:val="00965EF5"/>
    <w:rsid w:val="0099146E"/>
    <w:rsid w:val="009A3152"/>
    <w:rsid w:val="009A6F0B"/>
    <w:rsid w:val="009A7811"/>
    <w:rsid w:val="009B0730"/>
    <w:rsid w:val="009B65BC"/>
    <w:rsid w:val="009B6DE8"/>
    <w:rsid w:val="009C129F"/>
    <w:rsid w:val="009C58E3"/>
    <w:rsid w:val="009D3D5D"/>
    <w:rsid w:val="00A1153A"/>
    <w:rsid w:val="00A127B4"/>
    <w:rsid w:val="00A1390C"/>
    <w:rsid w:val="00A13C10"/>
    <w:rsid w:val="00A2172F"/>
    <w:rsid w:val="00A23C1A"/>
    <w:rsid w:val="00A25278"/>
    <w:rsid w:val="00A2557C"/>
    <w:rsid w:val="00A278B8"/>
    <w:rsid w:val="00A447FE"/>
    <w:rsid w:val="00A477BE"/>
    <w:rsid w:val="00A55173"/>
    <w:rsid w:val="00A7423F"/>
    <w:rsid w:val="00A7439E"/>
    <w:rsid w:val="00A801F2"/>
    <w:rsid w:val="00A82515"/>
    <w:rsid w:val="00A87FF7"/>
    <w:rsid w:val="00A92DD1"/>
    <w:rsid w:val="00AC2998"/>
    <w:rsid w:val="00AE2B5E"/>
    <w:rsid w:val="00B00E62"/>
    <w:rsid w:val="00B014CE"/>
    <w:rsid w:val="00B0748C"/>
    <w:rsid w:val="00B22677"/>
    <w:rsid w:val="00B30DDC"/>
    <w:rsid w:val="00B411C4"/>
    <w:rsid w:val="00B458B6"/>
    <w:rsid w:val="00B512CE"/>
    <w:rsid w:val="00B542B6"/>
    <w:rsid w:val="00B54F52"/>
    <w:rsid w:val="00B5701A"/>
    <w:rsid w:val="00B71D62"/>
    <w:rsid w:val="00B7239C"/>
    <w:rsid w:val="00B774FA"/>
    <w:rsid w:val="00B81A95"/>
    <w:rsid w:val="00B85F49"/>
    <w:rsid w:val="00B9035D"/>
    <w:rsid w:val="00B93E87"/>
    <w:rsid w:val="00BA0266"/>
    <w:rsid w:val="00BA60AE"/>
    <w:rsid w:val="00BB1B70"/>
    <w:rsid w:val="00BB3A5E"/>
    <w:rsid w:val="00BC48F6"/>
    <w:rsid w:val="00BE0133"/>
    <w:rsid w:val="00C059D4"/>
    <w:rsid w:val="00C2792D"/>
    <w:rsid w:val="00C3796C"/>
    <w:rsid w:val="00C4364A"/>
    <w:rsid w:val="00C43A86"/>
    <w:rsid w:val="00C4502C"/>
    <w:rsid w:val="00C52278"/>
    <w:rsid w:val="00C5229C"/>
    <w:rsid w:val="00C613F9"/>
    <w:rsid w:val="00C6258F"/>
    <w:rsid w:val="00C767A4"/>
    <w:rsid w:val="00C822B1"/>
    <w:rsid w:val="00C82FCC"/>
    <w:rsid w:val="00C83C8D"/>
    <w:rsid w:val="00C93B02"/>
    <w:rsid w:val="00CA3C25"/>
    <w:rsid w:val="00CA592B"/>
    <w:rsid w:val="00CA75C0"/>
    <w:rsid w:val="00CB0EAE"/>
    <w:rsid w:val="00CB3571"/>
    <w:rsid w:val="00CC2A0E"/>
    <w:rsid w:val="00CD40F6"/>
    <w:rsid w:val="00CD7265"/>
    <w:rsid w:val="00CE183A"/>
    <w:rsid w:val="00CE27F9"/>
    <w:rsid w:val="00CF6A5F"/>
    <w:rsid w:val="00D0025D"/>
    <w:rsid w:val="00D23F6E"/>
    <w:rsid w:val="00D301D4"/>
    <w:rsid w:val="00D309A1"/>
    <w:rsid w:val="00D37709"/>
    <w:rsid w:val="00D401C6"/>
    <w:rsid w:val="00D52822"/>
    <w:rsid w:val="00D56FFB"/>
    <w:rsid w:val="00D63B20"/>
    <w:rsid w:val="00D7397E"/>
    <w:rsid w:val="00D746F2"/>
    <w:rsid w:val="00D7708D"/>
    <w:rsid w:val="00D81AE9"/>
    <w:rsid w:val="00D9551B"/>
    <w:rsid w:val="00DB03AF"/>
    <w:rsid w:val="00DB6D55"/>
    <w:rsid w:val="00DC59E2"/>
    <w:rsid w:val="00DD14BC"/>
    <w:rsid w:val="00DD432B"/>
    <w:rsid w:val="00DD53D0"/>
    <w:rsid w:val="00DE02B2"/>
    <w:rsid w:val="00DE54C6"/>
    <w:rsid w:val="00DF4207"/>
    <w:rsid w:val="00DF45FC"/>
    <w:rsid w:val="00E01152"/>
    <w:rsid w:val="00E13018"/>
    <w:rsid w:val="00E21706"/>
    <w:rsid w:val="00E23F19"/>
    <w:rsid w:val="00E270BD"/>
    <w:rsid w:val="00E326D7"/>
    <w:rsid w:val="00E53C1C"/>
    <w:rsid w:val="00E5515A"/>
    <w:rsid w:val="00E576DC"/>
    <w:rsid w:val="00E74815"/>
    <w:rsid w:val="00E8569A"/>
    <w:rsid w:val="00E86A3F"/>
    <w:rsid w:val="00E87C86"/>
    <w:rsid w:val="00E91DCA"/>
    <w:rsid w:val="00E95411"/>
    <w:rsid w:val="00E9660E"/>
    <w:rsid w:val="00E9719D"/>
    <w:rsid w:val="00EB0465"/>
    <w:rsid w:val="00EB0AC8"/>
    <w:rsid w:val="00EB2E60"/>
    <w:rsid w:val="00ED2175"/>
    <w:rsid w:val="00ED62A5"/>
    <w:rsid w:val="00EE0932"/>
    <w:rsid w:val="00EE34E4"/>
    <w:rsid w:val="00EF1001"/>
    <w:rsid w:val="00EF2B96"/>
    <w:rsid w:val="00EF4583"/>
    <w:rsid w:val="00F005C9"/>
    <w:rsid w:val="00F03B50"/>
    <w:rsid w:val="00F24117"/>
    <w:rsid w:val="00F24D61"/>
    <w:rsid w:val="00F24FAD"/>
    <w:rsid w:val="00F254C5"/>
    <w:rsid w:val="00F25788"/>
    <w:rsid w:val="00F27C2D"/>
    <w:rsid w:val="00F36D78"/>
    <w:rsid w:val="00F454C3"/>
    <w:rsid w:val="00F51674"/>
    <w:rsid w:val="00F824FE"/>
    <w:rsid w:val="00F83A82"/>
    <w:rsid w:val="00F84F16"/>
    <w:rsid w:val="00F91098"/>
    <w:rsid w:val="00F9664D"/>
    <w:rsid w:val="00F96C61"/>
    <w:rsid w:val="00FA1BA3"/>
    <w:rsid w:val="00FA28AC"/>
    <w:rsid w:val="00FB1B02"/>
    <w:rsid w:val="00FC0282"/>
    <w:rsid w:val="00FC5D84"/>
    <w:rsid w:val="00FD690C"/>
    <w:rsid w:val="00FD69F9"/>
    <w:rsid w:val="00FE5BA1"/>
    <w:rsid w:val="00FF1264"/>
    <w:rsid w:val="00FF16C9"/>
    <w:rsid w:val="00FF16E1"/>
    <w:rsid w:val="00FF5742"/>
    <w:rsid w:val="00FF68D1"/>
    <w:rsid w:val="00FF6FF0"/>
    <w:rsid w:val="00FF7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styleId="NormalWeb">
    <w:name w:val="Normal (Web)"/>
    <w:basedOn w:val="Normal"/>
    <w:uiPriority w:val="99"/>
    <w:semiHidden/>
    <w:unhideWhenUsed/>
    <w:rsid w:val="006A02C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812F3E"/>
    <w:rPr>
      <w:sz w:val="16"/>
      <w:szCs w:val="16"/>
    </w:rPr>
  </w:style>
  <w:style w:type="paragraph" w:styleId="CommentText">
    <w:name w:val="annotation text"/>
    <w:basedOn w:val="Normal"/>
    <w:link w:val="CommentTextChar"/>
    <w:uiPriority w:val="99"/>
    <w:semiHidden/>
    <w:unhideWhenUsed/>
    <w:rsid w:val="00812F3E"/>
    <w:pPr>
      <w:spacing w:line="240" w:lineRule="auto"/>
    </w:pPr>
    <w:rPr>
      <w:sz w:val="20"/>
      <w:szCs w:val="20"/>
    </w:rPr>
  </w:style>
  <w:style w:type="character" w:customStyle="1" w:styleId="CommentTextChar">
    <w:name w:val="Comment Text Char"/>
    <w:basedOn w:val="DefaultParagraphFont"/>
    <w:link w:val="CommentText"/>
    <w:uiPriority w:val="99"/>
    <w:semiHidden/>
    <w:rsid w:val="00812F3E"/>
    <w:rPr>
      <w:sz w:val="20"/>
      <w:szCs w:val="20"/>
      <w:lang w:val="en-US"/>
    </w:rPr>
  </w:style>
  <w:style w:type="paragraph" w:styleId="CommentSubject">
    <w:name w:val="annotation subject"/>
    <w:basedOn w:val="CommentText"/>
    <w:next w:val="CommentText"/>
    <w:link w:val="CommentSubjectChar"/>
    <w:uiPriority w:val="99"/>
    <w:semiHidden/>
    <w:unhideWhenUsed/>
    <w:rsid w:val="00812F3E"/>
    <w:rPr>
      <w:b/>
      <w:bCs/>
    </w:rPr>
  </w:style>
  <w:style w:type="character" w:customStyle="1" w:styleId="CommentSubjectChar">
    <w:name w:val="Comment Subject Char"/>
    <w:basedOn w:val="CommentTextChar"/>
    <w:link w:val="CommentSubject"/>
    <w:uiPriority w:val="99"/>
    <w:semiHidden/>
    <w:rsid w:val="00812F3E"/>
    <w:rPr>
      <w:b/>
      <w:bCs/>
      <w:sz w:val="20"/>
      <w:szCs w:val="20"/>
      <w:lang w:val="en-US"/>
    </w:rPr>
  </w:style>
  <w:style w:type="paragraph" w:styleId="BalloonText">
    <w:name w:val="Balloon Text"/>
    <w:basedOn w:val="Normal"/>
    <w:link w:val="BalloonTextChar"/>
    <w:uiPriority w:val="99"/>
    <w:semiHidden/>
    <w:unhideWhenUsed/>
    <w:rsid w:val="0060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30F"/>
    <w:rPr>
      <w:rFonts w:ascii="Segoe UI" w:hAnsi="Segoe UI" w:cs="Segoe UI"/>
      <w:sz w:val="18"/>
      <w:szCs w:val="18"/>
      <w:lang w:val="en-US"/>
    </w:rPr>
  </w:style>
  <w:style w:type="character" w:styleId="Strong">
    <w:name w:val="Strong"/>
    <w:basedOn w:val="DefaultParagraphFont"/>
    <w:uiPriority w:val="22"/>
    <w:qFormat/>
    <w:rsid w:val="00606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8661">
      <w:bodyDiv w:val="1"/>
      <w:marLeft w:val="0"/>
      <w:marRight w:val="0"/>
      <w:marTop w:val="0"/>
      <w:marBottom w:val="0"/>
      <w:divBdr>
        <w:top w:val="none" w:sz="0" w:space="0" w:color="auto"/>
        <w:left w:val="none" w:sz="0" w:space="0" w:color="auto"/>
        <w:bottom w:val="none" w:sz="0" w:space="0" w:color="auto"/>
        <w:right w:val="none" w:sz="0" w:space="0" w:color="auto"/>
      </w:divBdr>
    </w:div>
    <w:div w:id="1323923892">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533348601">
      <w:bodyDiv w:val="1"/>
      <w:marLeft w:val="0"/>
      <w:marRight w:val="0"/>
      <w:marTop w:val="0"/>
      <w:marBottom w:val="0"/>
      <w:divBdr>
        <w:top w:val="none" w:sz="0" w:space="0" w:color="auto"/>
        <w:left w:val="none" w:sz="0" w:space="0" w:color="auto"/>
        <w:bottom w:val="none" w:sz="0" w:space="0" w:color="auto"/>
        <w:right w:val="none" w:sz="0" w:space="0" w:color="auto"/>
      </w:divBdr>
      <w:divsChild>
        <w:div w:id="668602702">
          <w:marLeft w:val="-572"/>
          <w:marRight w:val="0"/>
          <w:marTop w:val="0"/>
          <w:marBottom w:val="0"/>
          <w:divBdr>
            <w:top w:val="none" w:sz="0" w:space="0" w:color="auto"/>
            <w:left w:val="none" w:sz="0" w:space="0" w:color="auto"/>
            <w:bottom w:val="none" w:sz="0" w:space="0" w:color="auto"/>
            <w:right w:val="none" w:sz="0" w:space="0" w:color="auto"/>
          </w:divBdr>
        </w:div>
        <w:div w:id="1028795207">
          <w:marLeft w:val="-680"/>
          <w:marRight w:val="0"/>
          <w:marTop w:val="0"/>
          <w:marBottom w:val="0"/>
          <w:divBdr>
            <w:top w:val="none" w:sz="0" w:space="0" w:color="auto"/>
            <w:left w:val="none" w:sz="0" w:space="0" w:color="auto"/>
            <w:bottom w:val="none" w:sz="0" w:space="0" w:color="auto"/>
            <w:right w:val="none" w:sz="0" w:space="0" w:color="auto"/>
          </w:divBdr>
        </w:div>
      </w:divsChild>
    </w:div>
    <w:div w:id="1577938441">
      <w:bodyDiv w:val="1"/>
      <w:marLeft w:val="0"/>
      <w:marRight w:val="0"/>
      <w:marTop w:val="0"/>
      <w:marBottom w:val="0"/>
      <w:divBdr>
        <w:top w:val="none" w:sz="0" w:space="0" w:color="auto"/>
        <w:left w:val="none" w:sz="0" w:space="0" w:color="auto"/>
        <w:bottom w:val="none" w:sz="0" w:space="0" w:color="auto"/>
        <w:right w:val="none" w:sz="0" w:space="0" w:color="auto"/>
      </w:divBdr>
    </w:div>
    <w:div w:id="1613316414">
      <w:bodyDiv w:val="1"/>
      <w:marLeft w:val="0"/>
      <w:marRight w:val="0"/>
      <w:marTop w:val="0"/>
      <w:marBottom w:val="0"/>
      <w:divBdr>
        <w:top w:val="none" w:sz="0" w:space="0" w:color="auto"/>
        <w:left w:val="none" w:sz="0" w:space="0" w:color="auto"/>
        <w:bottom w:val="none" w:sz="0" w:space="0" w:color="auto"/>
        <w:right w:val="none" w:sz="0" w:space="0" w:color="auto"/>
      </w:divBdr>
      <w:divsChild>
        <w:div w:id="383217495">
          <w:marLeft w:val="-113"/>
          <w:marRight w:val="0"/>
          <w:marTop w:val="0"/>
          <w:marBottom w:val="0"/>
          <w:divBdr>
            <w:top w:val="none" w:sz="0" w:space="0" w:color="auto"/>
            <w:left w:val="none" w:sz="0" w:space="0" w:color="auto"/>
            <w:bottom w:val="none" w:sz="0" w:space="0" w:color="auto"/>
            <w:right w:val="none" w:sz="0" w:space="0" w:color="auto"/>
          </w:divBdr>
        </w:div>
        <w:div w:id="642612965">
          <w:marLeft w:val="-113"/>
          <w:marRight w:val="0"/>
          <w:marTop w:val="0"/>
          <w:marBottom w:val="0"/>
          <w:divBdr>
            <w:top w:val="none" w:sz="0" w:space="0" w:color="auto"/>
            <w:left w:val="none" w:sz="0" w:space="0" w:color="auto"/>
            <w:bottom w:val="none" w:sz="0" w:space="0" w:color="auto"/>
            <w:right w:val="none" w:sz="0" w:space="0" w:color="auto"/>
          </w:divBdr>
        </w:div>
        <w:div w:id="316958060">
          <w:marLeft w:val="-113"/>
          <w:marRight w:val="0"/>
          <w:marTop w:val="0"/>
          <w:marBottom w:val="0"/>
          <w:divBdr>
            <w:top w:val="none" w:sz="0" w:space="0" w:color="auto"/>
            <w:left w:val="none" w:sz="0" w:space="0" w:color="auto"/>
            <w:bottom w:val="none" w:sz="0" w:space="0" w:color="auto"/>
            <w:right w:val="none" w:sz="0" w:space="0" w:color="auto"/>
          </w:divBdr>
        </w:div>
        <w:div w:id="47805653">
          <w:marLeft w:val="-113"/>
          <w:marRight w:val="0"/>
          <w:marTop w:val="0"/>
          <w:marBottom w:val="0"/>
          <w:divBdr>
            <w:top w:val="none" w:sz="0" w:space="0" w:color="auto"/>
            <w:left w:val="none" w:sz="0" w:space="0" w:color="auto"/>
            <w:bottom w:val="none" w:sz="0" w:space="0" w:color="auto"/>
            <w:right w:val="none" w:sz="0" w:space="0" w:color="auto"/>
          </w:divBdr>
        </w:div>
        <w:div w:id="1956591849">
          <w:marLeft w:val="-113"/>
          <w:marRight w:val="0"/>
          <w:marTop w:val="0"/>
          <w:marBottom w:val="0"/>
          <w:divBdr>
            <w:top w:val="none" w:sz="0" w:space="0" w:color="auto"/>
            <w:left w:val="none" w:sz="0" w:space="0" w:color="auto"/>
            <w:bottom w:val="none" w:sz="0" w:space="0" w:color="auto"/>
            <w:right w:val="none" w:sz="0" w:space="0" w:color="auto"/>
          </w:divBdr>
        </w:div>
      </w:divsChild>
    </w:div>
    <w:div w:id="1864172996">
      <w:bodyDiv w:val="1"/>
      <w:marLeft w:val="0"/>
      <w:marRight w:val="0"/>
      <w:marTop w:val="0"/>
      <w:marBottom w:val="0"/>
      <w:divBdr>
        <w:top w:val="none" w:sz="0" w:space="0" w:color="auto"/>
        <w:left w:val="none" w:sz="0" w:space="0" w:color="auto"/>
        <w:bottom w:val="none" w:sz="0" w:space="0" w:color="auto"/>
        <w:right w:val="none" w:sz="0" w:space="0" w:color="auto"/>
      </w:divBdr>
      <w:divsChild>
        <w:div w:id="1282494810">
          <w:marLeft w:val="318"/>
          <w:marRight w:val="0"/>
          <w:marTop w:val="0"/>
          <w:marBottom w:val="0"/>
          <w:divBdr>
            <w:top w:val="none" w:sz="0" w:space="0" w:color="auto"/>
            <w:left w:val="none" w:sz="0" w:space="0" w:color="auto"/>
            <w:bottom w:val="none" w:sz="0" w:space="0" w:color="auto"/>
            <w:right w:val="none" w:sz="0" w:space="0" w:color="auto"/>
          </w:divBdr>
        </w:div>
        <w:div w:id="729036623">
          <w:marLeft w:val="318"/>
          <w:marRight w:val="0"/>
          <w:marTop w:val="0"/>
          <w:marBottom w:val="0"/>
          <w:divBdr>
            <w:top w:val="none" w:sz="0" w:space="0" w:color="auto"/>
            <w:left w:val="none" w:sz="0" w:space="0" w:color="auto"/>
            <w:bottom w:val="none" w:sz="0" w:space="0" w:color="auto"/>
            <w:right w:val="none" w:sz="0" w:space="0" w:color="auto"/>
          </w:divBdr>
        </w:div>
      </w:divsChild>
    </w:div>
    <w:div w:id="1890340887">
      <w:bodyDiv w:val="1"/>
      <w:marLeft w:val="0"/>
      <w:marRight w:val="0"/>
      <w:marTop w:val="0"/>
      <w:marBottom w:val="0"/>
      <w:divBdr>
        <w:top w:val="none" w:sz="0" w:space="0" w:color="auto"/>
        <w:left w:val="none" w:sz="0" w:space="0" w:color="auto"/>
        <w:bottom w:val="none" w:sz="0" w:space="0" w:color="auto"/>
        <w:right w:val="none" w:sz="0" w:space="0" w:color="auto"/>
      </w:divBdr>
    </w:div>
    <w:div w:id="19411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FF8D-BC00-4E0F-AD91-A03CA853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14943</Words>
  <Characters>8519</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Ilze Sausiņa-Klūdziņa</cp:lastModifiedBy>
  <cp:revision>2</cp:revision>
  <cp:lastPrinted>2022-04-22T05:29:00Z</cp:lastPrinted>
  <dcterms:created xsi:type="dcterms:W3CDTF">2024-01-30T08:24:00Z</dcterms:created>
  <dcterms:modified xsi:type="dcterms:W3CDTF">2024-01-30T08:24:00Z</dcterms:modified>
</cp:coreProperties>
</file>