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826E" w14:textId="74FB7BC8" w:rsidR="0092447A" w:rsidRDefault="0092447A" w:rsidP="0092447A"/>
    <w:p w14:paraId="47B39199" w14:textId="77777777" w:rsidR="0092447A" w:rsidRPr="00A871E5" w:rsidRDefault="0092447A" w:rsidP="0092447A"/>
    <w:p w14:paraId="4EE57A0A" w14:textId="77777777" w:rsidR="0092447A" w:rsidRPr="00A871E5" w:rsidRDefault="0092447A" w:rsidP="0092447A">
      <w:pPr>
        <w:tabs>
          <w:tab w:val="left" w:pos="6724"/>
        </w:tabs>
        <w:jc w:val="right"/>
        <w:rPr>
          <w:b/>
        </w:rPr>
      </w:pPr>
      <w:r w:rsidRPr="00A871E5">
        <w:tab/>
      </w:r>
      <w:r w:rsidRPr="00A871E5">
        <w:rPr>
          <w:b/>
        </w:rPr>
        <w:t>Apstiprināti</w:t>
      </w:r>
    </w:p>
    <w:p w14:paraId="5487BB35" w14:textId="77777777" w:rsidR="0092447A" w:rsidRPr="00A871E5" w:rsidRDefault="0092447A" w:rsidP="0092447A">
      <w:pPr>
        <w:tabs>
          <w:tab w:val="left" w:pos="6724"/>
        </w:tabs>
        <w:jc w:val="right"/>
      </w:pPr>
      <w:r w:rsidRPr="00A871E5">
        <w:t>ar Ķekavas novada domes</w:t>
      </w:r>
    </w:p>
    <w:p w14:paraId="7625B778" w14:textId="3C598E91" w:rsidR="0092447A" w:rsidRPr="00A871E5" w:rsidRDefault="0092447A" w:rsidP="0092447A">
      <w:pPr>
        <w:tabs>
          <w:tab w:val="left" w:pos="6724"/>
        </w:tabs>
        <w:jc w:val="right"/>
      </w:pPr>
      <w:r w:rsidRPr="00A871E5">
        <w:t>202</w:t>
      </w:r>
      <w:r>
        <w:t>3</w:t>
      </w:r>
      <w:r w:rsidRPr="00A871E5">
        <w:t>.gada _</w:t>
      </w:r>
      <w:r w:rsidR="00143F77">
        <w:t>_</w:t>
      </w:r>
      <w:r w:rsidRPr="00A871E5">
        <w:t>.</w:t>
      </w:r>
      <w:r w:rsidR="005812F7">
        <w:t>decembra</w:t>
      </w:r>
      <w:r w:rsidRPr="00A871E5">
        <w:rPr>
          <w:color w:val="FF0000"/>
        </w:rPr>
        <w:t xml:space="preserve"> </w:t>
      </w:r>
      <w:r w:rsidRPr="00A871E5">
        <w:t>sēdes</w:t>
      </w:r>
    </w:p>
    <w:p w14:paraId="1FFC60EB" w14:textId="77777777" w:rsidR="0092447A" w:rsidRPr="00A871E5" w:rsidRDefault="0092447A" w:rsidP="0092447A">
      <w:pPr>
        <w:tabs>
          <w:tab w:val="left" w:pos="6724"/>
        </w:tabs>
        <w:jc w:val="right"/>
      </w:pPr>
      <w:r w:rsidRPr="00A871E5">
        <w:t>lēmumu Nr.__ (protokols Nr.__.)</w:t>
      </w:r>
    </w:p>
    <w:p w14:paraId="301EE79F" w14:textId="77777777" w:rsidR="0092447A" w:rsidRDefault="0092447A" w:rsidP="0092447A">
      <w:pPr>
        <w:overflowPunct w:val="0"/>
        <w:autoSpaceDE w:val="0"/>
        <w:autoSpaceDN w:val="0"/>
        <w:adjustRightInd w:val="0"/>
        <w:jc w:val="right"/>
        <w:textAlignment w:val="baseline"/>
        <w:rPr>
          <w:rFonts w:eastAsia="Times New Roman"/>
          <w:szCs w:val="24"/>
        </w:rPr>
      </w:pPr>
    </w:p>
    <w:p w14:paraId="2CA886D8" w14:textId="77777777" w:rsidR="0092447A" w:rsidRDefault="0092447A" w:rsidP="0092447A">
      <w:pPr>
        <w:jc w:val="center"/>
        <w:rPr>
          <w:b/>
          <w:szCs w:val="24"/>
        </w:rPr>
      </w:pPr>
      <w:r w:rsidRPr="00EA28BD">
        <w:rPr>
          <w:b/>
          <w:szCs w:val="24"/>
        </w:rPr>
        <w:t>Saistošie noteikumi Nr.</w:t>
      </w:r>
      <w:r>
        <w:rPr>
          <w:b/>
          <w:szCs w:val="24"/>
        </w:rPr>
        <w:t>_____</w:t>
      </w:r>
    </w:p>
    <w:p w14:paraId="5849DC44" w14:textId="77777777" w:rsidR="0092447A" w:rsidRPr="00EA28BD" w:rsidRDefault="0092447A" w:rsidP="0092447A">
      <w:pPr>
        <w:jc w:val="center"/>
        <w:rPr>
          <w:b/>
          <w:szCs w:val="24"/>
        </w:rPr>
      </w:pPr>
    </w:p>
    <w:p w14:paraId="249407B4" w14:textId="231A33D9" w:rsidR="0092447A" w:rsidRPr="00491190" w:rsidRDefault="0092447A" w:rsidP="0092447A">
      <w:pPr>
        <w:jc w:val="center"/>
        <w:rPr>
          <w:b/>
          <w:noProof/>
          <w:szCs w:val="24"/>
        </w:rPr>
      </w:pPr>
      <w:r w:rsidRPr="00491190">
        <w:rPr>
          <w:b/>
          <w:szCs w:val="24"/>
        </w:rPr>
        <w:t>Grozījumi Ķekavas novada pašvaldības 202</w:t>
      </w:r>
      <w:r w:rsidR="00937981">
        <w:rPr>
          <w:b/>
          <w:szCs w:val="24"/>
        </w:rPr>
        <w:t>3</w:t>
      </w:r>
      <w:r w:rsidRPr="00491190">
        <w:rPr>
          <w:b/>
          <w:szCs w:val="24"/>
        </w:rPr>
        <w:t xml:space="preserve">.gada </w:t>
      </w:r>
      <w:r w:rsidR="00937981">
        <w:rPr>
          <w:b/>
          <w:szCs w:val="24"/>
        </w:rPr>
        <w:t>22</w:t>
      </w:r>
      <w:r w:rsidRPr="00491190">
        <w:rPr>
          <w:b/>
          <w:szCs w:val="24"/>
        </w:rPr>
        <w:t>.</w:t>
      </w:r>
      <w:r w:rsidR="00937981">
        <w:rPr>
          <w:b/>
          <w:szCs w:val="24"/>
        </w:rPr>
        <w:t>februāra</w:t>
      </w:r>
      <w:r w:rsidRPr="00491190">
        <w:rPr>
          <w:b/>
          <w:szCs w:val="24"/>
        </w:rPr>
        <w:t xml:space="preserve"> saistošajos noteikumos Nr.</w:t>
      </w:r>
      <w:r w:rsidR="00937981">
        <w:rPr>
          <w:b/>
          <w:szCs w:val="24"/>
        </w:rPr>
        <w:t>4</w:t>
      </w:r>
      <w:r w:rsidRPr="00491190">
        <w:rPr>
          <w:b/>
          <w:szCs w:val="24"/>
        </w:rPr>
        <w:t>/202</w:t>
      </w:r>
      <w:r w:rsidR="00937981">
        <w:rPr>
          <w:b/>
          <w:szCs w:val="24"/>
        </w:rPr>
        <w:t>3</w:t>
      </w:r>
      <w:r w:rsidRPr="00491190">
        <w:rPr>
          <w:b/>
          <w:szCs w:val="24"/>
        </w:rPr>
        <w:t xml:space="preserve"> “</w:t>
      </w:r>
      <w:r w:rsidRPr="00491190">
        <w:rPr>
          <w:b/>
          <w:noProof/>
          <w:szCs w:val="24"/>
        </w:rPr>
        <w:t xml:space="preserve">Par </w:t>
      </w:r>
      <w:r w:rsidR="00937981">
        <w:rPr>
          <w:b/>
          <w:noProof/>
          <w:szCs w:val="24"/>
        </w:rPr>
        <w:t>sociālajiem pakalpojumiem Ķekavas novadā</w:t>
      </w:r>
      <w:r w:rsidRPr="00491190">
        <w:rPr>
          <w:b/>
          <w:noProof/>
          <w:szCs w:val="24"/>
        </w:rPr>
        <w:t>”</w:t>
      </w:r>
    </w:p>
    <w:p w14:paraId="5DF8468D" w14:textId="77777777" w:rsidR="0092447A" w:rsidRPr="00EA28BD" w:rsidRDefault="0092447A" w:rsidP="0092447A">
      <w:pPr>
        <w:rPr>
          <w:szCs w:val="24"/>
          <w:highlight w:val="yellow"/>
        </w:rPr>
      </w:pPr>
      <w:r w:rsidRPr="00EA28BD">
        <w:rPr>
          <w:szCs w:val="24"/>
        </w:rPr>
        <w:tab/>
      </w:r>
      <w:r w:rsidRPr="00EA28BD">
        <w:rPr>
          <w:szCs w:val="24"/>
        </w:rPr>
        <w:tab/>
      </w:r>
    </w:p>
    <w:p w14:paraId="18B777FA" w14:textId="1582F6B8" w:rsidR="0092447A" w:rsidRDefault="0092447A" w:rsidP="0092447A">
      <w:pPr>
        <w:pStyle w:val="BodyTextIndent"/>
        <w:spacing w:after="0"/>
        <w:ind w:left="0"/>
        <w:jc w:val="right"/>
        <w:rPr>
          <w:i/>
          <w:iCs/>
        </w:rPr>
      </w:pPr>
      <w:r w:rsidRPr="00EA28BD">
        <w:rPr>
          <w:szCs w:val="24"/>
        </w:rPr>
        <w:tab/>
      </w:r>
      <w:r w:rsidRPr="00491190">
        <w:rPr>
          <w:i/>
          <w:iCs/>
        </w:rPr>
        <w:t xml:space="preserve">Izdoti saskaņā ar </w:t>
      </w:r>
    </w:p>
    <w:p w14:paraId="2B1D1969" w14:textId="77777777" w:rsidR="00937981" w:rsidRDefault="0092447A" w:rsidP="00937981">
      <w:pPr>
        <w:pStyle w:val="BodyTextIndent"/>
        <w:spacing w:after="0"/>
        <w:ind w:left="0"/>
        <w:jc w:val="right"/>
        <w:rPr>
          <w:i/>
          <w:iCs/>
        </w:rPr>
      </w:pPr>
      <w:r w:rsidRPr="00491190">
        <w:rPr>
          <w:i/>
          <w:iCs/>
        </w:rPr>
        <w:t xml:space="preserve"> </w:t>
      </w:r>
      <w:r w:rsidR="00937981">
        <w:rPr>
          <w:i/>
          <w:iCs/>
        </w:rPr>
        <w:t xml:space="preserve">Sociālo pakalpojumu un sociālās palīdzības likuma </w:t>
      </w:r>
    </w:p>
    <w:p w14:paraId="6307825C" w14:textId="48A86F5E" w:rsidR="0092447A" w:rsidRPr="00491190" w:rsidRDefault="00937981" w:rsidP="00937981">
      <w:pPr>
        <w:pStyle w:val="BodyTextIndent"/>
        <w:spacing w:after="0"/>
        <w:ind w:left="0"/>
        <w:jc w:val="right"/>
        <w:rPr>
          <w:i/>
          <w:iCs/>
        </w:rPr>
      </w:pPr>
      <w:r>
        <w:rPr>
          <w:i/>
          <w:iCs/>
        </w:rPr>
        <w:t>3.panta trešo daļu, Pašvaldīb</w:t>
      </w:r>
      <w:r w:rsidR="00E94DC0">
        <w:rPr>
          <w:i/>
          <w:iCs/>
        </w:rPr>
        <w:t>u</w:t>
      </w:r>
      <w:r>
        <w:rPr>
          <w:i/>
          <w:iCs/>
        </w:rPr>
        <w:t xml:space="preserve"> likuma 44.panta otro daļu</w:t>
      </w:r>
    </w:p>
    <w:p w14:paraId="3220FC95" w14:textId="77777777" w:rsidR="0092447A" w:rsidRPr="00EA28BD" w:rsidRDefault="0092447A" w:rsidP="0092447A">
      <w:pPr>
        <w:jc w:val="right"/>
        <w:rPr>
          <w:rFonts w:eastAsia="Times New Roman"/>
          <w:i/>
          <w:color w:val="000000"/>
          <w:szCs w:val="20"/>
        </w:rPr>
      </w:pPr>
    </w:p>
    <w:p w14:paraId="3686AEF4" w14:textId="72A4CE0F" w:rsidR="0092447A" w:rsidRPr="00EA28BD" w:rsidRDefault="0092447A" w:rsidP="0092447A">
      <w:pPr>
        <w:tabs>
          <w:tab w:val="left" w:pos="900"/>
        </w:tabs>
        <w:overflowPunct w:val="0"/>
        <w:autoSpaceDE w:val="0"/>
        <w:autoSpaceDN w:val="0"/>
        <w:adjustRightInd w:val="0"/>
        <w:ind w:firstLine="426"/>
        <w:jc w:val="both"/>
        <w:textAlignment w:val="baseline"/>
        <w:rPr>
          <w:rFonts w:eastAsia="Times New Roman"/>
          <w:szCs w:val="24"/>
        </w:rPr>
      </w:pPr>
      <w:r w:rsidRPr="00EA28BD">
        <w:rPr>
          <w:rFonts w:eastAsia="Times New Roman"/>
          <w:szCs w:val="24"/>
        </w:rPr>
        <w:t xml:space="preserve">Izdarīt Ķekavas novada pašvaldības </w:t>
      </w:r>
      <w:r w:rsidRPr="00EA28BD">
        <w:rPr>
          <w:szCs w:val="24"/>
        </w:rPr>
        <w:t>202</w:t>
      </w:r>
      <w:r w:rsidR="00CD54EC">
        <w:rPr>
          <w:szCs w:val="24"/>
        </w:rPr>
        <w:t>3</w:t>
      </w:r>
      <w:r w:rsidRPr="00EA28BD">
        <w:rPr>
          <w:szCs w:val="24"/>
        </w:rPr>
        <w:t xml:space="preserve">.gada </w:t>
      </w:r>
      <w:r w:rsidR="00CD54EC">
        <w:rPr>
          <w:szCs w:val="24"/>
        </w:rPr>
        <w:t>22.februāra</w:t>
      </w:r>
      <w:r w:rsidRPr="00EA28BD">
        <w:rPr>
          <w:szCs w:val="24"/>
        </w:rPr>
        <w:t xml:space="preserve"> saistošajos noteikumos Nr.</w:t>
      </w:r>
      <w:r w:rsidR="00CD54EC">
        <w:rPr>
          <w:szCs w:val="24"/>
        </w:rPr>
        <w:t>4</w:t>
      </w:r>
      <w:r w:rsidRPr="00EA28BD">
        <w:rPr>
          <w:szCs w:val="24"/>
        </w:rPr>
        <w:t>/202</w:t>
      </w:r>
      <w:r w:rsidR="00CD54EC">
        <w:rPr>
          <w:szCs w:val="24"/>
        </w:rPr>
        <w:t>3</w:t>
      </w:r>
      <w:r w:rsidRPr="00EA28BD">
        <w:rPr>
          <w:szCs w:val="24"/>
        </w:rPr>
        <w:t xml:space="preserve"> </w:t>
      </w:r>
      <w:r w:rsidRPr="00D7053A">
        <w:rPr>
          <w:szCs w:val="24"/>
        </w:rPr>
        <w:t>“</w:t>
      </w:r>
      <w:r w:rsidRPr="00D7053A">
        <w:rPr>
          <w:noProof/>
          <w:szCs w:val="24"/>
        </w:rPr>
        <w:t>Par</w:t>
      </w:r>
      <w:r w:rsidR="00CD54EC">
        <w:rPr>
          <w:noProof/>
          <w:szCs w:val="24"/>
        </w:rPr>
        <w:t xml:space="preserve"> sociālajiem pakalpojumiem Ķekavas novadā</w:t>
      </w:r>
      <w:r w:rsidRPr="00D7053A">
        <w:rPr>
          <w:szCs w:val="24"/>
        </w:rPr>
        <w:t>”</w:t>
      </w:r>
      <w:r w:rsidRPr="00EA28BD">
        <w:rPr>
          <w:rFonts w:eastAsia="Times New Roman"/>
          <w:szCs w:val="24"/>
        </w:rPr>
        <w:t xml:space="preserve"> šādus grozījumus: </w:t>
      </w:r>
    </w:p>
    <w:p w14:paraId="2AAE8FA4" w14:textId="77777777" w:rsidR="0092447A" w:rsidRPr="00EA28BD" w:rsidRDefault="0092447A" w:rsidP="0092447A">
      <w:pPr>
        <w:tabs>
          <w:tab w:val="left" w:pos="0"/>
        </w:tabs>
        <w:overflowPunct w:val="0"/>
        <w:autoSpaceDE w:val="0"/>
        <w:autoSpaceDN w:val="0"/>
        <w:adjustRightInd w:val="0"/>
        <w:ind w:right="-1"/>
        <w:jc w:val="both"/>
        <w:textAlignment w:val="baseline"/>
        <w:rPr>
          <w:rFonts w:eastAsia="Times New Roman"/>
          <w:szCs w:val="24"/>
        </w:rPr>
      </w:pPr>
    </w:p>
    <w:p w14:paraId="05C93EEE" w14:textId="77CDEF90" w:rsidR="0092447A" w:rsidRPr="00EA28BD" w:rsidRDefault="0092447A" w:rsidP="0092447A">
      <w:pPr>
        <w:pStyle w:val="ListParagraph"/>
        <w:numPr>
          <w:ilvl w:val="0"/>
          <w:numId w:val="2"/>
        </w:numPr>
        <w:tabs>
          <w:tab w:val="left" w:pos="0"/>
        </w:tabs>
        <w:overflowPunct w:val="0"/>
        <w:autoSpaceDE w:val="0"/>
        <w:autoSpaceDN w:val="0"/>
        <w:adjustRightInd w:val="0"/>
        <w:ind w:left="426" w:right="-1" w:hanging="426"/>
        <w:jc w:val="both"/>
        <w:textAlignment w:val="baseline"/>
        <w:rPr>
          <w:rFonts w:eastAsia="Times New Roman"/>
          <w:szCs w:val="24"/>
        </w:rPr>
      </w:pPr>
      <w:r w:rsidRPr="00EA28BD">
        <w:rPr>
          <w:rFonts w:eastAsia="Times New Roman"/>
          <w:szCs w:val="24"/>
        </w:rPr>
        <w:t xml:space="preserve">Izteikt saistošo </w:t>
      </w:r>
      <w:r w:rsidRPr="00D30106">
        <w:rPr>
          <w:rFonts w:eastAsia="Times New Roman"/>
          <w:szCs w:val="24"/>
        </w:rPr>
        <w:t xml:space="preserve">noteikumu </w:t>
      </w:r>
      <w:r w:rsidR="00CD54EC" w:rsidRPr="00D30106">
        <w:rPr>
          <w:rFonts w:eastAsia="Times New Roman"/>
          <w:szCs w:val="24"/>
        </w:rPr>
        <w:t>5</w:t>
      </w:r>
      <w:r w:rsidRPr="00D30106">
        <w:rPr>
          <w:rFonts w:eastAsia="Times New Roman"/>
          <w:szCs w:val="24"/>
        </w:rPr>
        <w:t>.punktu</w:t>
      </w:r>
      <w:r w:rsidRPr="00EA28BD">
        <w:rPr>
          <w:rFonts w:eastAsia="Times New Roman"/>
          <w:szCs w:val="24"/>
        </w:rPr>
        <w:t xml:space="preserve"> šādā redakcijā:</w:t>
      </w:r>
    </w:p>
    <w:p w14:paraId="147FD45B" w14:textId="23E07B9C" w:rsidR="0092447A" w:rsidRPr="00E14A03" w:rsidRDefault="0092447A" w:rsidP="00E14A03">
      <w:pPr>
        <w:overflowPunct w:val="0"/>
        <w:autoSpaceDE w:val="0"/>
        <w:autoSpaceDN w:val="0"/>
        <w:adjustRightInd w:val="0"/>
        <w:spacing w:before="120"/>
        <w:ind w:firstLine="567"/>
        <w:jc w:val="both"/>
        <w:textAlignment w:val="baseline"/>
        <w:rPr>
          <w:rFonts w:eastAsia="Times New Roman"/>
          <w:i/>
          <w:iCs/>
          <w:szCs w:val="24"/>
          <w:lang w:eastAsia="lv-LV"/>
        </w:rPr>
      </w:pPr>
      <w:r w:rsidRPr="00E14A03">
        <w:rPr>
          <w:rFonts w:eastAsia="Times New Roman"/>
          <w:i/>
          <w:iCs/>
          <w:szCs w:val="24"/>
        </w:rPr>
        <w:t>“</w:t>
      </w:r>
      <w:r w:rsidR="00CD54EC" w:rsidRPr="00E14A03">
        <w:rPr>
          <w:rFonts w:eastAsia="Times New Roman"/>
          <w:i/>
          <w:iCs/>
          <w:szCs w:val="24"/>
        </w:rPr>
        <w:t>5</w:t>
      </w:r>
      <w:r w:rsidRPr="00E14A03">
        <w:rPr>
          <w:rFonts w:eastAsia="Times New Roman"/>
          <w:i/>
          <w:iCs/>
          <w:szCs w:val="24"/>
        </w:rPr>
        <w:t>.</w:t>
      </w:r>
      <w:r w:rsidR="007A78A8">
        <w:rPr>
          <w:rFonts w:eastAsia="Times New Roman"/>
          <w:i/>
          <w:iCs/>
          <w:szCs w:val="24"/>
        </w:rPr>
        <w:t xml:space="preserve"> </w:t>
      </w:r>
      <w:r w:rsidR="00E14A03" w:rsidRPr="00E14A03">
        <w:rPr>
          <w:rFonts w:eastAsia="Times New Roman"/>
          <w:i/>
          <w:iCs/>
          <w:szCs w:val="24"/>
          <w:lang w:eastAsia="lv-LV"/>
        </w:rPr>
        <w:t xml:space="preserve">Sociālā darba speciālists izvērtē nepieciešamību un </w:t>
      </w:r>
      <w:r w:rsidR="00E84AAA">
        <w:rPr>
          <w:rFonts w:eastAsia="Times New Roman"/>
          <w:i/>
          <w:iCs/>
          <w:szCs w:val="24"/>
          <w:lang w:eastAsia="lv-LV"/>
        </w:rPr>
        <w:t xml:space="preserve">Sociālais dienests </w:t>
      </w:r>
      <w:r w:rsidR="00E14A03" w:rsidRPr="00E14A03">
        <w:rPr>
          <w:rFonts w:eastAsia="Times New Roman"/>
          <w:i/>
          <w:iCs/>
          <w:szCs w:val="24"/>
          <w:lang w:eastAsia="lv-LV"/>
        </w:rPr>
        <w:t xml:space="preserve">pieņem lēmumu par sociālā pakalpojuma (aprūpes mājās pakalpojums, aprūpes pakalpojums bērniem ar invaliditāti, </w:t>
      </w:r>
      <w:r w:rsidR="00E14A03" w:rsidRPr="002643D4">
        <w:rPr>
          <w:rFonts w:eastAsia="Times New Roman"/>
          <w:i/>
          <w:iCs/>
          <w:szCs w:val="24"/>
          <w:lang w:eastAsia="lv-LV"/>
        </w:rPr>
        <w:t>dienas</w:t>
      </w:r>
      <w:r w:rsidR="00E14A03" w:rsidRPr="002643D4">
        <w:rPr>
          <w:rFonts w:eastAsia="Times New Roman"/>
          <w:i/>
          <w:iCs/>
          <w:color w:val="FF0000"/>
          <w:szCs w:val="24"/>
          <w:lang w:eastAsia="lv-LV"/>
        </w:rPr>
        <w:t xml:space="preserve"> </w:t>
      </w:r>
      <w:r w:rsidR="00E14A03" w:rsidRPr="002643D4">
        <w:rPr>
          <w:rFonts w:eastAsia="Times New Roman"/>
          <w:i/>
          <w:iCs/>
          <w:szCs w:val="24"/>
          <w:lang w:eastAsia="lv-LV"/>
        </w:rPr>
        <w:t>aprūpes centra pakalpojums,</w:t>
      </w:r>
      <w:r w:rsidR="00E14A03" w:rsidRPr="00E14A03">
        <w:rPr>
          <w:rFonts w:eastAsia="Times New Roman"/>
          <w:i/>
          <w:iCs/>
          <w:szCs w:val="24"/>
          <w:lang w:eastAsia="lv-LV"/>
        </w:rPr>
        <w:t xml:space="preserve"> īslaicīgās aprūpes pakalpojums ilgstošas sociālās aprūpes institūcijā, ilgstošas sociālās aprūpes un sociālās rehabilitācijas pakalpojums pilngadīgām personām</w:t>
      </w:r>
      <w:r w:rsidR="00E14A03">
        <w:rPr>
          <w:rFonts w:eastAsia="Times New Roman"/>
          <w:i/>
          <w:iCs/>
          <w:szCs w:val="24"/>
          <w:lang w:eastAsia="lv-LV"/>
        </w:rPr>
        <w:t>, sociālās rehabilitācijas pakalpojumi bērniem ar invaliditāti</w:t>
      </w:r>
      <w:r w:rsidR="00354706">
        <w:rPr>
          <w:rFonts w:eastAsia="Times New Roman"/>
          <w:i/>
          <w:iCs/>
          <w:szCs w:val="24"/>
          <w:lang w:eastAsia="lv-LV"/>
        </w:rPr>
        <w:t xml:space="preserve">, </w:t>
      </w:r>
      <w:r w:rsidR="00354706" w:rsidRPr="002643D4">
        <w:rPr>
          <w:rFonts w:eastAsia="Times New Roman"/>
          <w:i/>
          <w:iCs/>
          <w:szCs w:val="24"/>
          <w:lang w:eastAsia="lv-LV"/>
        </w:rPr>
        <w:t xml:space="preserve">grupu </w:t>
      </w:r>
      <w:r w:rsidR="005812F7">
        <w:rPr>
          <w:rFonts w:eastAsia="Times New Roman"/>
          <w:i/>
          <w:iCs/>
          <w:szCs w:val="24"/>
          <w:lang w:eastAsia="lv-LV"/>
        </w:rPr>
        <w:t>mājas (</w:t>
      </w:r>
      <w:r w:rsidR="00354706" w:rsidRPr="002643D4">
        <w:rPr>
          <w:rFonts w:eastAsia="Times New Roman"/>
          <w:i/>
          <w:iCs/>
          <w:szCs w:val="24"/>
          <w:lang w:eastAsia="lv-LV"/>
        </w:rPr>
        <w:t>dzīvok</w:t>
      </w:r>
      <w:r w:rsidR="00C234C0" w:rsidRPr="002643D4">
        <w:rPr>
          <w:rFonts w:eastAsia="Times New Roman"/>
          <w:i/>
          <w:iCs/>
          <w:szCs w:val="24"/>
          <w:lang w:eastAsia="lv-LV"/>
        </w:rPr>
        <w:t>ļa</w:t>
      </w:r>
      <w:r w:rsidR="005812F7">
        <w:rPr>
          <w:rFonts w:eastAsia="Times New Roman"/>
          <w:i/>
          <w:iCs/>
          <w:szCs w:val="24"/>
          <w:lang w:eastAsia="lv-LV"/>
        </w:rPr>
        <w:t>)</w:t>
      </w:r>
      <w:r w:rsidR="00354706" w:rsidRPr="002643D4">
        <w:rPr>
          <w:rFonts w:eastAsia="Times New Roman"/>
          <w:i/>
          <w:iCs/>
          <w:szCs w:val="24"/>
          <w:lang w:eastAsia="lv-LV"/>
        </w:rPr>
        <w:t xml:space="preserve"> pakalpojums</w:t>
      </w:r>
      <w:r w:rsidR="00E14A03" w:rsidRPr="002643D4">
        <w:rPr>
          <w:rFonts w:eastAsia="Times New Roman"/>
          <w:i/>
          <w:iCs/>
          <w:szCs w:val="24"/>
          <w:lang w:eastAsia="lv-LV"/>
        </w:rPr>
        <w:t>)</w:t>
      </w:r>
      <w:r w:rsidR="00E14A03" w:rsidRPr="00E14A03">
        <w:rPr>
          <w:rFonts w:eastAsia="Times New Roman"/>
          <w:i/>
          <w:iCs/>
          <w:szCs w:val="24"/>
          <w:lang w:eastAsia="lv-LV"/>
        </w:rPr>
        <w:t xml:space="preserve"> piešķiršanu,</w:t>
      </w:r>
      <w:r w:rsidR="00E14A03" w:rsidRPr="00A81DBB">
        <w:rPr>
          <w:rFonts w:eastAsia="Times New Roman"/>
          <w:i/>
          <w:iCs/>
          <w:szCs w:val="24"/>
          <w:lang w:eastAsia="lv-LV"/>
        </w:rPr>
        <w:t xml:space="preserve"> ko sniedz pašvaldības aģentūra “Ķekavas sociālās aprūpes centrs”.</w:t>
      </w:r>
      <w:r w:rsidR="00E14A03" w:rsidRPr="00E14A03">
        <w:rPr>
          <w:rFonts w:eastAsia="Times New Roman"/>
          <w:i/>
          <w:iCs/>
          <w:szCs w:val="24"/>
          <w:lang w:eastAsia="lv-LV"/>
        </w:rPr>
        <w:t xml:space="preserve"> </w:t>
      </w:r>
      <w:r w:rsidR="005651A5" w:rsidRPr="005812F7">
        <w:rPr>
          <w:rFonts w:eastAsia="Times New Roman"/>
          <w:i/>
          <w:iCs/>
          <w:szCs w:val="24"/>
          <w:lang w:eastAsia="lv-LV"/>
        </w:rPr>
        <w:t>Ob</w:t>
      </w:r>
      <w:r w:rsidR="00D106C6" w:rsidRPr="005812F7">
        <w:rPr>
          <w:rFonts w:eastAsia="Times New Roman"/>
          <w:i/>
          <w:iCs/>
          <w:szCs w:val="24"/>
          <w:lang w:eastAsia="lv-LV"/>
        </w:rPr>
        <w:t>jektīvu apstākļu dēļ</w:t>
      </w:r>
      <w:r w:rsidR="00E14A03" w:rsidRPr="005812F7">
        <w:rPr>
          <w:rFonts w:eastAsia="Times New Roman"/>
          <w:i/>
          <w:iCs/>
          <w:szCs w:val="24"/>
          <w:lang w:eastAsia="lv-LV"/>
        </w:rPr>
        <w:t xml:space="preserve"> ilgstošas sociālās aprūpes un sociālās rehabilitācijas pakalpojumu</w:t>
      </w:r>
      <w:r w:rsidR="002643D4" w:rsidRPr="005812F7">
        <w:rPr>
          <w:rFonts w:eastAsia="Times New Roman"/>
          <w:i/>
          <w:iCs/>
          <w:szCs w:val="24"/>
          <w:lang w:eastAsia="lv-LV"/>
        </w:rPr>
        <w:t>, dienas aprūpes centra pakalpojumu un grup</w:t>
      </w:r>
      <w:r w:rsidR="00B25F79" w:rsidRPr="005812F7">
        <w:rPr>
          <w:rFonts w:eastAsia="Times New Roman"/>
          <w:i/>
          <w:iCs/>
          <w:szCs w:val="24"/>
          <w:lang w:eastAsia="lv-LV"/>
        </w:rPr>
        <w:t>u</w:t>
      </w:r>
      <w:r w:rsidR="00B57C5F" w:rsidRPr="005812F7">
        <w:rPr>
          <w:rFonts w:eastAsia="Times New Roman"/>
          <w:i/>
          <w:iCs/>
          <w:szCs w:val="24"/>
          <w:lang w:eastAsia="lv-LV"/>
        </w:rPr>
        <w:t xml:space="preserve"> mājas</w:t>
      </w:r>
      <w:r w:rsidR="002643D4" w:rsidRPr="005812F7">
        <w:rPr>
          <w:rFonts w:eastAsia="Times New Roman"/>
          <w:i/>
          <w:iCs/>
          <w:szCs w:val="24"/>
          <w:lang w:eastAsia="lv-LV"/>
        </w:rPr>
        <w:t xml:space="preserve"> </w:t>
      </w:r>
      <w:r w:rsidR="00B57C5F" w:rsidRPr="005812F7">
        <w:rPr>
          <w:rFonts w:eastAsia="Times New Roman"/>
          <w:i/>
          <w:iCs/>
          <w:szCs w:val="24"/>
          <w:lang w:eastAsia="lv-LV"/>
        </w:rPr>
        <w:t>(</w:t>
      </w:r>
      <w:r w:rsidR="002643D4" w:rsidRPr="005812F7">
        <w:rPr>
          <w:rFonts w:eastAsia="Times New Roman"/>
          <w:i/>
          <w:iCs/>
          <w:szCs w:val="24"/>
          <w:lang w:eastAsia="lv-LV"/>
        </w:rPr>
        <w:t>dzīvokļa</w:t>
      </w:r>
      <w:r w:rsidR="00B57C5F" w:rsidRPr="005812F7">
        <w:rPr>
          <w:rFonts w:eastAsia="Times New Roman"/>
          <w:i/>
          <w:iCs/>
          <w:szCs w:val="24"/>
          <w:lang w:eastAsia="lv-LV"/>
        </w:rPr>
        <w:t>)</w:t>
      </w:r>
      <w:r w:rsidR="002643D4" w:rsidRPr="005812F7">
        <w:rPr>
          <w:rFonts w:eastAsia="Times New Roman"/>
          <w:i/>
          <w:iCs/>
          <w:szCs w:val="24"/>
          <w:lang w:eastAsia="lv-LV"/>
        </w:rPr>
        <w:t xml:space="preserve"> pakalpojumu</w:t>
      </w:r>
      <w:r w:rsidR="00E14A03" w:rsidRPr="005812F7">
        <w:rPr>
          <w:rFonts w:eastAsia="Times New Roman"/>
          <w:i/>
          <w:iCs/>
          <w:szCs w:val="24"/>
          <w:lang w:eastAsia="lv-LV"/>
        </w:rPr>
        <w:t xml:space="preserve"> nodrošina citi valsts vai pašvaldības pakalpojumu sniedzēji.</w:t>
      </w:r>
      <w:r w:rsidRPr="005812F7">
        <w:rPr>
          <w:rFonts w:eastAsia="Times New Roman"/>
          <w:i/>
          <w:iCs/>
          <w:szCs w:val="24"/>
        </w:rPr>
        <w:t>”.</w:t>
      </w:r>
    </w:p>
    <w:p w14:paraId="07025AC3" w14:textId="77777777" w:rsidR="0092447A" w:rsidRPr="00EA28BD" w:rsidRDefault="0092447A" w:rsidP="0092447A">
      <w:pPr>
        <w:tabs>
          <w:tab w:val="left" w:pos="0"/>
        </w:tabs>
        <w:overflowPunct w:val="0"/>
        <w:autoSpaceDE w:val="0"/>
        <w:autoSpaceDN w:val="0"/>
        <w:adjustRightInd w:val="0"/>
        <w:ind w:right="-1"/>
        <w:jc w:val="both"/>
        <w:textAlignment w:val="baseline"/>
        <w:rPr>
          <w:rFonts w:eastAsia="Times New Roman"/>
          <w:szCs w:val="24"/>
        </w:rPr>
      </w:pPr>
      <w:r w:rsidRPr="00EA28BD">
        <w:rPr>
          <w:rFonts w:eastAsia="Times New Roman"/>
          <w:szCs w:val="24"/>
        </w:rPr>
        <w:tab/>
      </w:r>
    </w:p>
    <w:p w14:paraId="0060AB0F" w14:textId="4BE65AA9" w:rsidR="0092447A" w:rsidRPr="00D30106" w:rsidRDefault="00CD54EC" w:rsidP="0092447A">
      <w:pPr>
        <w:pStyle w:val="ListParagraph"/>
        <w:numPr>
          <w:ilvl w:val="0"/>
          <w:numId w:val="2"/>
        </w:numPr>
        <w:tabs>
          <w:tab w:val="left" w:pos="851"/>
        </w:tabs>
        <w:overflowPunct w:val="0"/>
        <w:autoSpaceDE w:val="0"/>
        <w:autoSpaceDN w:val="0"/>
        <w:adjustRightInd w:val="0"/>
        <w:ind w:left="426" w:right="-1" w:hanging="426"/>
        <w:jc w:val="both"/>
        <w:textAlignment w:val="baseline"/>
        <w:rPr>
          <w:rFonts w:eastAsia="Times New Roman"/>
          <w:szCs w:val="24"/>
        </w:rPr>
      </w:pPr>
      <w:r w:rsidRPr="00D30106">
        <w:rPr>
          <w:rFonts w:eastAsia="Times New Roman"/>
          <w:szCs w:val="24"/>
        </w:rPr>
        <w:t>Papildināt</w:t>
      </w:r>
      <w:r w:rsidR="0092447A" w:rsidRPr="00D30106">
        <w:rPr>
          <w:rFonts w:eastAsia="Times New Roman"/>
          <w:szCs w:val="24"/>
        </w:rPr>
        <w:t xml:space="preserve"> saistošo noteikumu </w:t>
      </w:r>
      <w:r w:rsidRPr="00D30106">
        <w:rPr>
          <w:rFonts w:eastAsia="Times New Roman"/>
          <w:szCs w:val="24"/>
        </w:rPr>
        <w:t>6</w:t>
      </w:r>
      <w:r w:rsidR="0092447A" w:rsidRPr="00D30106">
        <w:rPr>
          <w:rFonts w:eastAsia="Times New Roman"/>
          <w:szCs w:val="24"/>
        </w:rPr>
        <w:t xml:space="preserve">.punktu </w:t>
      </w:r>
      <w:r w:rsidRPr="00D30106">
        <w:rPr>
          <w:rFonts w:eastAsia="Times New Roman"/>
          <w:szCs w:val="24"/>
        </w:rPr>
        <w:t>ar 6.14</w:t>
      </w:r>
      <w:r w:rsidR="00924C8F">
        <w:rPr>
          <w:rFonts w:eastAsia="Times New Roman"/>
          <w:szCs w:val="24"/>
        </w:rPr>
        <w:t xml:space="preserve">., </w:t>
      </w:r>
      <w:r w:rsidR="00354706">
        <w:rPr>
          <w:rFonts w:eastAsia="Times New Roman"/>
          <w:szCs w:val="24"/>
        </w:rPr>
        <w:t>6.15.</w:t>
      </w:r>
      <w:r w:rsidR="00924C8F">
        <w:rPr>
          <w:rFonts w:eastAsia="Times New Roman"/>
          <w:szCs w:val="24"/>
        </w:rPr>
        <w:t xml:space="preserve"> un 6.16.</w:t>
      </w:r>
      <w:r w:rsidRPr="00D30106">
        <w:rPr>
          <w:rFonts w:eastAsia="Times New Roman"/>
          <w:szCs w:val="24"/>
        </w:rPr>
        <w:t>apakšpunkt</w:t>
      </w:r>
      <w:r w:rsidR="00990957">
        <w:rPr>
          <w:rFonts w:eastAsia="Times New Roman"/>
          <w:szCs w:val="24"/>
        </w:rPr>
        <w:t>iem</w:t>
      </w:r>
      <w:r w:rsidRPr="00D30106">
        <w:rPr>
          <w:rFonts w:eastAsia="Times New Roman"/>
          <w:szCs w:val="24"/>
        </w:rPr>
        <w:t xml:space="preserve"> šādā redakcijā</w:t>
      </w:r>
      <w:r w:rsidR="0092447A" w:rsidRPr="00D30106">
        <w:rPr>
          <w:rFonts w:eastAsia="Times New Roman"/>
          <w:szCs w:val="24"/>
        </w:rPr>
        <w:t>:</w:t>
      </w:r>
    </w:p>
    <w:p w14:paraId="40859E41" w14:textId="59EE0FB6" w:rsidR="00E14A03" w:rsidRDefault="0092447A" w:rsidP="00E14A03">
      <w:pPr>
        <w:tabs>
          <w:tab w:val="left" w:pos="3608"/>
        </w:tabs>
        <w:rPr>
          <w:i/>
          <w:iCs/>
          <w:szCs w:val="24"/>
        </w:rPr>
      </w:pPr>
      <w:r w:rsidRPr="00D30106">
        <w:rPr>
          <w:i/>
          <w:iCs/>
          <w:noProof/>
          <w:color w:val="000000"/>
          <w:szCs w:val="24"/>
        </w:rPr>
        <w:t>“</w:t>
      </w:r>
      <w:r w:rsidR="00CD54EC" w:rsidRPr="00D30106">
        <w:rPr>
          <w:i/>
          <w:iCs/>
          <w:noProof/>
          <w:color w:val="000000"/>
          <w:szCs w:val="24"/>
        </w:rPr>
        <w:t>6</w:t>
      </w:r>
      <w:r w:rsidRPr="00D30106">
        <w:rPr>
          <w:i/>
          <w:iCs/>
          <w:noProof/>
          <w:color w:val="000000"/>
          <w:szCs w:val="24"/>
        </w:rPr>
        <w:t>.</w:t>
      </w:r>
      <w:r w:rsidR="00CD54EC" w:rsidRPr="00D30106">
        <w:rPr>
          <w:i/>
          <w:iCs/>
          <w:noProof/>
          <w:color w:val="000000"/>
          <w:szCs w:val="24"/>
        </w:rPr>
        <w:t>14</w:t>
      </w:r>
      <w:r w:rsidR="00E14A03" w:rsidRPr="00D30106">
        <w:rPr>
          <w:i/>
          <w:iCs/>
          <w:szCs w:val="24"/>
        </w:rPr>
        <w:t>.</w:t>
      </w:r>
      <w:r w:rsidR="00E14A03" w:rsidRPr="00D30106">
        <w:rPr>
          <w:i/>
          <w:iCs/>
        </w:rPr>
        <w:t xml:space="preserve"> </w:t>
      </w:r>
      <w:r w:rsidR="00E14A03" w:rsidRPr="00D30106">
        <w:rPr>
          <w:i/>
          <w:iCs/>
          <w:szCs w:val="24"/>
        </w:rPr>
        <w:t>pašvaldības aģentūras "Ķekavas sociālās aprūpes centrs" nodrošinātie sociālās rehabilitācijas pakalpojumi bērniem ar invaliditāti</w:t>
      </w:r>
      <w:r w:rsidR="00354706">
        <w:rPr>
          <w:i/>
          <w:iCs/>
          <w:szCs w:val="24"/>
        </w:rPr>
        <w:t>;</w:t>
      </w:r>
    </w:p>
    <w:p w14:paraId="545BF314" w14:textId="3165792B" w:rsidR="00EB1329" w:rsidRDefault="00354706" w:rsidP="00E14A03">
      <w:pPr>
        <w:tabs>
          <w:tab w:val="left" w:pos="3608"/>
        </w:tabs>
        <w:rPr>
          <w:i/>
          <w:iCs/>
          <w:szCs w:val="24"/>
        </w:rPr>
      </w:pPr>
      <w:r w:rsidRPr="00354706">
        <w:rPr>
          <w:i/>
          <w:iCs/>
          <w:szCs w:val="24"/>
        </w:rPr>
        <w:t>6.15. grupu</w:t>
      </w:r>
      <w:r w:rsidR="00B57C5F">
        <w:rPr>
          <w:i/>
          <w:iCs/>
          <w:szCs w:val="24"/>
        </w:rPr>
        <w:t xml:space="preserve"> mājas</w:t>
      </w:r>
      <w:r w:rsidRPr="00354706">
        <w:rPr>
          <w:i/>
          <w:iCs/>
          <w:szCs w:val="24"/>
        </w:rPr>
        <w:t xml:space="preserve"> </w:t>
      </w:r>
      <w:r w:rsidR="00B57C5F">
        <w:rPr>
          <w:i/>
          <w:iCs/>
          <w:szCs w:val="24"/>
        </w:rPr>
        <w:t>(</w:t>
      </w:r>
      <w:r w:rsidRPr="00354706">
        <w:rPr>
          <w:i/>
          <w:iCs/>
          <w:szCs w:val="24"/>
        </w:rPr>
        <w:t>dzīvok</w:t>
      </w:r>
      <w:r w:rsidR="00C234C0">
        <w:rPr>
          <w:i/>
          <w:iCs/>
          <w:szCs w:val="24"/>
        </w:rPr>
        <w:t>ļa</w:t>
      </w:r>
      <w:r w:rsidR="00B57C5F">
        <w:rPr>
          <w:i/>
          <w:iCs/>
          <w:szCs w:val="24"/>
        </w:rPr>
        <w:t>)</w:t>
      </w:r>
      <w:r w:rsidRPr="00354706">
        <w:rPr>
          <w:i/>
          <w:iCs/>
          <w:szCs w:val="24"/>
        </w:rPr>
        <w:t xml:space="preserve"> pakalpojums</w:t>
      </w:r>
      <w:r w:rsidR="00CA168E">
        <w:rPr>
          <w:i/>
          <w:iCs/>
          <w:szCs w:val="24"/>
        </w:rPr>
        <w:t>;</w:t>
      </w:r>
    </w:p>
    <w:p w14:paraId="7A58DE50" w14:textId="39F2C393" w:rsidR="00354706" w:rsidRDefault="00EB1329" w:rsidP="00E14A03">
      <w:pPr>
        <w:tabs>
          <w:tab w:val="left" w:pos="3608"/>
        </w:tabs>
        <w:rPr>
          <w:i/>
          <w:iCs/>
          <w:szCs w:val="24"/>
        </w:rPr>
      </w:pPr>
      <w:r>
        <w:rPr>
          <w:i/>
          <w:iCs/>
          <w:szCs w:val="24"/>
        </w:rPr>
        <w:t>6.16. specializētās darbnīcas pakalpojums.</w:t>
      </w:r>
      <w:r w:rsidR="00354706" w:rsidRPr="00354706">
        <w:rPr>
          <w:i/>
          <w:iCs/>
          <w:szCs w:val="24"/>
        </w:rPr>
        <w:t>”</w:t>
      </w:r>
      <w:r w:rsidR="007A78A8">
        <w:rPr>
          <w:i/>
          <w:iCs/>
          <w:szCs w:val="24"/>
        </w:rPr>
        <w:t>.</w:t>
      </w:r>
    </w:p>
    <w:p w14:paraId="3F14AAD1" w14:textId="77777777" w:rsidR="0022551A" w:rsidRDefault="0022551A" w:rsidP="00E14A03">
      <w:pPr>
        <w:tabs>
          <w:tab w:val="left" w:pos="3608"/>
        </w:tabs>
        <w:rPr>
          <w:i/>
          <w:iCs/>
          <w:szCs w:val="24"/>
        </w:rPr>
      </w:pPr>
    </w:p>
    <w:p w14:paraId="59531861" w14:textId="3D97FC46" w:rsidR="0022551A" w:rsidRPr="009C36EC" w:rsidRDefault="0022551A" w:rsidP="0022551A">
      <w:pPr>
        <w:pStyle w:val="ListParagraph"/>
        <w:numPr>
          <w:ilvl w:val="0"/>
          <w:numId w:val="2"/>
        </w:numPr>
        <w:tabs>
          <w:tab w:val="left" w:pos="0"/>
        </w:tabs>
        <w:overflowPunct w:val="0"/>
        <w:autoSpaceDE w:val="0"/>
        <w:autoSpaceDN w:val="0"/>
        <w:adjustRightInd w:val="0"/>
        <w:ind w:left="426" w:right="-1" w:hanging="426"/>
        <w:jc w:val="both"/>
        <w:textAlignment w:val="baseline"/>
        <w:rPr>
          <w:rFonts w:eastAsia="Times New Roman"/>
          <w:szCs w:val="24"/>
        </w:rPr>
      </w:pPr>
      <w:r w:rsidRPr="009C36EC">
        <w:rPr>
          <w:rFonts w:eastAsia="Times New Roman"/>
          <w:szCs w:val="24"/>
        </w:rPr>
        <w:t>Izteikt saistošo noteikumu 10.punktu šādā redakcijā:</w:t>
      </w:r>
    </w:p>
    <w:p w14:paraId="2611585D" w14:textId="71AB635C" w:rsidR="0022551A" w:rsidRDefault="0022551A" w:rsidP="0022551A">
      <w:pPr>
        <w:tabs>
          <w:tab w:val="left" w:pos="3608"/>
        </w:tabs>
        <w:jc w:val="both"/>
        <w:rPr>
          <w:i/>
          <w:iCs/>
          <w:szCs w:val="24"/>
        </w:rPr>
      </w:pPr>
      <w:r w:rsidRPr="009C36EC">
        <w:rPr>
          <w:i/>
          <w:iCs/>
          <w:szCs w:val="24"/>
        </w:rPr>
        <w:t>“10. Pēc lēmuma pieņemšanas par sociālā pakalpojuma piešķiršanu, sociālo pakalpojumu nodrošina pakalpojuma sniedzējs, ar kuru Sociālais dienests un persona vai personas likumiskais pārstāvis noslēdzis līgumu par pakalpojuma sniegšanu un samaksu</w:t>
      </w:r>
      <w:r w:rsidR="001A141A" w:rsidRPr="009C36EC">
        <w:rPr>
          <w:i/>
          <w:iCs/>
          <w:szCs w:val="24"/>
        </w:rPr>
        <w:t>, ja noteikumos nav noteikts citādi.</w:t>
      </w:r>
      <w:r w:rsidRPr="009C36EC">
        <w:rPr>
          <w:i/>
          <w:iCs/>
          <w:szCs w:val="24"/>
        </w:rPr>
        <w:t>”</w:t>
      </w:r>
    </w:p>
    <w:p w14:paraId="64C3F8E2" w14:textId="77777777" w:rsidR="0092447A" w:rsidRPr="00D30106" w:rsidRDefault="0092447A" w:rsidP="0092447A">
      <w:pPr>
        <w:autoSpaceDE w:val="0"/>
        <w:autoSpaceDN w:val="0"/>
        <w:adjustRightInd w:val="0"/>
        <w:rPr>
          <w:rFonts w:eastAsiaTheme="minorHAnsi"/>
          <w:szCs w:val="24"/>
          <w14:ligatures w14:val="standardContextual"/>
        </w:rPr>
      </w:pPr>
    </w:p>
    <w:p w14:paraId="05410ADE" w14:textId="582482D9" w:rsidR="00CD54EC" w:rsidRPr="00D30106" w:rsidRDefault="00CD54EC" w:rsidP="0022551A">
      <w:pPr>
        <w:pStyle w:val="ListParagraph"/>
        <w:numPr>
          <w:ilvl w:val="0"/>
          <w:numId w:val="4"/>
        </w:numPr>
        <w:tabs>
          <w:tab w:val="left" w:pos="851"/>
        </w:tabs>
        <w:overflowPunct w:val="0"/>
        <w:autoSpaceDE w:val="0"/>
        <w:autoSpaceDN w:val="0"/>
        <w:adjustRightInd w:val="0"/>
        <w:ind w:right="-1"/>
        <w:jc w:val="both"/>
        <w:textAlignment w:val="baseline"/>
        <w:rPr>
          <w:rFonts w:eastAsia="Times New Roman"/>
          <w:szCs w:val="24"/>
        </w:rPr>
      </w:pPr>
      <w:r w:rsidRPr="00D30106">
        <w:rPr>
          <w:rFonts w:eastAsia="Times New Roman"/>
          <w:szCs w:val="24"/>
        </w:rPr>
        <w:t>Papildināt saistošo noteikumu 11.punktu ar 11.9.</w:t>
      </w:r>
      <w:r w:rsidR="00924C8F">
        <w:rPr>
          <w:rFonts w:eastAsia="Times New Roman"/>
          <w:szCs w:val="24"/>
        </w:rPr>
        <w:t xml:space="preserve">, </w:t>
      </w:r>
      <w:r w:rsidR="00354706">
        <w:rPr>
          <w:rFonts w:eastAsia="Times New Roman"/>
          <w:szCs w:val="24"/>
        </w:rPr>
        <w:t>11.10.</w:t>
      </w:r>
      <w:r w:rsidR="00924C8F">
        <w:rPr>
          <w:rFonts w:eastAsia="Times New Roman"/>
          <w:szCs w:val="24"/>
        </w:rPr>
        <w:t xml:space="preserve"> un 11.11.</w:t>
      </w:r>
      <w:r w:rsidRPr="00D30106">
        <w:rPr>
          <w:rFonts w:eastAsia="Times New Roman"/>
          <w:szCs w:val="24"/>
        </w:rPr>
        <w:t>apakšpunkt</w:t>
      </w:r>
      <w:r w:rsidR="00BF3F01">
        <w:rPr>
          <w:rFonts w:eastAsia="Times New Roman"/>
          <w:szCs w:val="24"/>
        </w:rPr>
        <w:t>iem</w:t>
      </w:r>
      <w:r w:rsidRPr="00D30106">
        <w:rPr>
          <w:rFonts w:eastAsia="Times New Roman"/>
          <w:szCs w:val="24"/>
        </w:rPr>
        <w:t xml:space="preserve"> šādā redakcijā:</w:t>
      </w:r>
    </w:p>
    <w:p w14:paraId="7ED1D558" w14:textId="737A67F3" w:rsidR="00354706" w:rsidRDefault="00CD54EC" w:rsidP="00CD54EC">
      <w:pPr>
        <w:spacing w:before="120"/>
        <w:ind w:left="425"/>
        <w:jc w:val="both"/>
        <w:rPr>
          <w:i/>
          <w:iCs/>
          <w:szCs w:val="24"/>
        </w:rPr>
      </w:pPr>
      <w:r w:rsidRPr="00D30106">
        <w:rPr>
          <w:i/>
          <w:iCs/>
          <w:noProof/>
          <w:color w:val="000000"/>
          <w:szCs w:val="24"/>
        </w:rPr>
        <w:t>“11.9</w:t>
      </w:r>
      <w:r w:rsidR="00E14A03" w:rsidRPr="00D30106">
        <w:rPr>
          <w:i/>
          <w:iCs/>
          <w:noProof/>
          <w:color w:val="000000"/>
          <w:szCs w:val="24"/>
        </w:rPr>
        <w:t>.</w:t>
      </w:r>
      <w:r w:rsidR="007A78A8">
        <w:rPr>
          <w:i/>
          <w:iCs/>
          <w:noProof/>
          <w:color w:val="000000"/>
          <w:szCs w:val="24"/>
        </w:rPr>
        <w:t xml:space="preserve"> </w:t>
      </w:r>
      <w:r w:rsidR="00E14A03" w:rsidRPr="00D30106">
        <w:rPr>
          <w:i/>
          <w:iCs/>
          <w:szCs w:val="24"/>
        </w:rPr>
        <w:t>pašvaldības aģentūras "Ķekavas sociālās aprūpes centrs" nodrošinātie sociālās rehabilitācijas pakalpojumi bērniem ar invaliditāti</w:t>
      </w:r>
      <w:r w:rsidR="00C902CA">
        <w:rPr>
          <w:i/>
          <w:iCs/>
          <w:szCs w:val="24"/>
        </w:rPr>
        <w:t>;</w:t>
      </w:r>
    </w:p>
    <w:p w14:paraId="29AF0ECB" w14:textId="02F17453" w:rsidR="00924C8F" w:rsidRDefault="00354706" w:rsidP="00CD54EC">
      <w:pPr>
        <w:spacing w:before="120"/>
        <w:ind w:left="425"/>
        <w:jc w:val="both"/>
        <w:rPr>
          <w:i/>
          <w:iCs/>
          <w:noProof/>
          <w:color w:val="000000"/>
          <w:szCs w:val="24"/>
        </w:rPr>
      </w:pPr>
      <w:r w:rsidRPr="00C234C0">
        <w:rPr>
          <w:i/>
          <w:iCs/>
          <w:noProof/>
          <w:color w:val="000000"/>
          <w:szCs w:val="24"/>
        </w:rPr>
        <w:t>11.10. grupu</w:t>
      </w:r>
      <w:r w:rsidR="00B57C5F">
        <w:rPr>
          <w:i/>
          <w:iCs/>
          <w:noProof/>
          <w:color w:val="000000"/>
          <w:szCs w:val="24"/>
        </w:rPr>
        <w:t xml:space="preserve"> mājas</w:t>
      </w:r>
      <w:r w:rsidRPr="00C234C0">
        <w:rPr>
          <w:i/>
          <w:iCs/>
          <w:noProof/>
          <w:color w:val="000000"/>
          <w:szCs w:val="24"/>
        </w:rPr>
        <w:t xml:space="preserve"> </w:t>
      </w:r>
      <w:r w:rsidR="00B57C5F">
        <w:rPr>
          <w:i/>
          <w:iCs/>
          <w:noProof/>
          <w:color w:val="000000"/>
          <w:szCs w:val="24"/>
        </w:rPr>
        <w:t>(</w:t>
      </w:r>
      <w:r w:rsidRPr="00C234C0">
        <w:rPr>
          <w:i/>
          <w:iCs/>
          <w:noProof/>
          <w:color w:val="000000"/>
          <w:szCs w:val="24"/>
        </w:rPr>
        <w:t>dzīvok</w:t>
      </w:r>
      <w:r w:rsidR="00C234C0" w:rsidRPr="00C234C0">
        <w:rPr>
          <w:i/>
          <w:iCs/>
          <w:noProof/>
          <w:color w:val="000000"/>
          <w:szCs w:val="24"/>
        </w:rPr>
        <w:t>ļa</w:t>
      </w:r>
      <w:r w:rsidR="00B57C5F">
        <w:rPr>
          <w:i/>
          <w:iCs/>
          <w:noProof/>
          <w:color w:val="000000"/>
          <w:szCs w:val="24"/>
        </w:rPr>
        <w:t>)</w:t>
      </w:r>
      <w:r w:rsidRPr="00C234C0">
        <w:rPr>
          <w:i/>
          <w:iCs/>
          <w:noProof/>
          <w:color w:val="000000"/>
          <w:szCs w:val="24"/>
        </w:rPr>
        <w:t xml:space="preserve"> pakalpojums</w:t>
      </w:r>
      <w:r w:rsidR="00924C8F">
        <w:rPr>
          <w:i/>
          <w:iCs/>
          <w:noProof/>
          <w:color w:val="000000"/>
          <w:szCs w:val="24"/>
        </w:rPr>
        <w:t>;</w:t>
      </w:r>
    </w:p>
    <w:p w14:paraId="2B4A99D3" w14:textId="365DD651" w:rsidR="00CD54EC" w:rsidRDefault="00924C8F" w:rsidP="00CD54EC">
      <w:pPr>
        <w:spacing w:before="120"/>
        <w:ind w:left="425"/>
        <w:jc w:val="both"/>
        <w:rPr>
          <w:i/>
          <w:iCs/>
          <w:noProof/>
          <w:color w:val="000000"/>
          <w:szCs w:val="24"/>
        </w:rPr>
      </w:pPr>
      <w:r>
        <w:rPr>
          <w:i/>
          <w:iCs/>
          <w:noProof/>
          <w:color w:val="000000"/>
          <w:szCs w:val="24"/>
        </w:rPr>
        <w:lastRenderedPageBreak/>
        <w:t>11.11.</w:t>
      </w:r>
      <w:r w:rsidRPr="00924C8F">
        <w:rPr>
          <w:i/>
          <w:iCs/>
          <w:szCs w:val="24"/>
        </w:rPr>
        <w:t xml:space="preserve"> </w:t>
      </w:r>
      <w:r>
        <w:rPr>
          <w:i/>
          <w:iCs/>
          <w:szCs w:val="24"/>
        </w:rPr>
        <w:t>specializētās darbnīcas pakalpojums.</w:t>
      </w:r>
      <w:r w:rsidR="00E14A03" w:rsidRPr="00C234C0">
        <w:rPr>
          <w:i/>
          <w:iCs/>
          <w:szCs w:val="24"/>
        </w:rPr>
        <w:t>”</w:t>
      </w:r>
      <w:r w:rsidR="00CD54EC">
        <w:rPr>
          <w:i/>
          <w:iCs/>
          <w:noProof/>
          <w:color w:val="000000"/>
          <w:szCs w:val="24"/>
        </w:rPr>
        <w:t xml:space="preserve"> </w:t>
      </w:r>
    </w:p>
    <w:p w14:paraId="1C697870" w14:textId="77777777" w:rsidR="00E32D0F" w:rsidRDefault="00E32D0F" w:rsidP="00CD54EC">
      <w:pPr>
        <w:spacing w:before="120"/>
        <w:ind w:left="425"/>
        <w:jc w:val="both"/>
        <w:rPr>
          <w:i/>
          <w:iCs/>
          <w:noProof/>
          <w:color w:val="000000"/>
          <w:szCs w:val="24"/>
        </w:rPr>
      </w:pPr>
    </w:p>
    <w:p w14:paraId="3224D6E3" w14:textId="112ADEF8" w:rsidR="00E32D0F" w:rsidRPr="00DC2409" w:rsidRDefault="00E32D0F" w:rsidP="00DB1767">
      <w:pPr>
        <w:pStyle w:val="ListParagraph"/>
        <w:numPr>
          <w:ilvl w:val="0"/>
          <w:numId w:val="8"/>
        </w:numPr>
        <w:tabs>
          <w:tab w:val="left" w:pos="0"/>
        </w:tabs>
        <w:overflowPunct w:val="0"/>
        <w:autoSpaceDE w:val="0"/>
        <w:autoSpaceDN w:val="0"/>
        <w:adjustRightInd w:val="0"/>
        <w:ind w:right="-1"/>
        <w:jc w:val="both"/>
        <w:textAlignment w:val="baseline"/>
        <w:rPr>
          <w:rFonts w:eastAsia="Times New Roman"/>
          <w:szCs w:val="24"/>
        </w:rPr>
      </w:pPr>
      <w:r w:rsidRPr="00DC2409">
        <w:rPr>
          <w:rFonts w:eastAsia="Times New Roman"/>
          <w:szCs w:val="24"/>
        </w:rPr>
        <w:t xml:space="preserve">Izteikt saistošo noteikumu </w:t>
      </w:r>
      <w:r w:rsidR="004C1D9F" w:rsidRPr="00DC2409">
        <w:rPr>
          <w:rFonts w:eastAsia="Times New Roman"/>
          <w:szCs w:val="24"/>
        </w:rPr>
        <w:t>X</w:t>
      </w:r>
      <w:r w:rsidRPr="00DC2409">
        <w:rPr>
          <w:rFonts w:eastAsia="Times New Roman"/>
          <w:szCs w:val="24"/>
        </w:rPr>
        <w:t>.</w:t>
      </w:r>
      <w:r w:rsidR="00E73416" w:rsidRPr="00DC2409">
        <w:rPr>
          <w:rFonts w:eastAsia="Times New Roman"/>
          <w:szCs w:val="24"/>
        </w:rPr>
        <w:t xml:space="preserve"> </w:t>
      </w:r>
      <w:r w:rsidR="004C1D9F" w:rsidRPr="00DC2409">
        <w:rPr>
          <w:rFonts w:eastAsia="Times New Roman"/>
          <w:szCs w:val="24"/>
        </w:rPr>
        <w:t xml:space="preserve">nodaļas nosaukumu un 28.punktu </w:t>
      </w:r>
      <w:r w:rsidRPr="00DC2409">
        <w:rPr>
          <w:rFonts w:eastAsia="Times New Roman"/>
          <w:szCs w:val="24"/>
        </w:rPr>
        <w:t>šādā redakcijā:</w:t>
      </w:r>
    </w:p>
    <w:p w14:paraId="757E60D4" w14:textId="226A0806" w:rsidR="004C1D9F" w:rsidRPr="00DC2409" w:rsidRDefault="004C1D9F" w:rsidP="004C1D9F">
      <w:pPr>
        <w:tabs>
          <w:tab w:val="left" w:pos="0"/>
        </w:tabs>
        <w:overflowPunct w:val="0"/>
        <w:autoSpaceDE w:val="0"/>
        <w:autoSpaceDN w:val="0"/>
        <w:adjustRightInd w:val="0"/>
        <w:ind w:right="-1"/>
        <w:jc w:val="both"/>
        <w:textAlignment w:val="baseline"/>
        <w:rPr>
          <w:rFonts w:eastAsia="Times New Roman"/>
          <w:i/>
          <w:iCs/>
          <w:szCs w:val="24"/>
        </w:rPr>
      </w:pPr>
      <w:r w:rsidRPr="00DC2409">
        <w:rPr>
          <w:rFonts w:eastAsia="Times New Roman"/>
          <w:i/>
          <w:iCs/>
          <w:szCs w:val="24"/>
        </w:rPr>
        <w:t>“</w:t>
      </w:r>
      <w:r w:rsidRPr="00DC2409">
        <w:rPr>
          <w:rFonts w:eastAsia="Times New Roman"/>
          <w:b/>
          <w:bCs/>
          <w:i/>
          <w:iCs/>
          <w:szCs w:val="24"/>
        </w:rPr>
        <w:t>X. Dienas aprūpes centra pakalpojums</w:t>
      </w:r>
    </w:p>
    <w:p w14:paraId="3956974F" w14:textId="27B8B166" w:rsidR="004C1D9F" w:rsidRDefault="004C1D9F" w:rsidP="004C1D9F">
      <w:pPr>
        <w:tabs>
          <w:tab w:val="left" w:pos="0"/>
        </w:tabs>
        <w:overflowPunct w:val="0"/>
        <w:autoSpaceDE w:val="0"/>
        <w:autoSpaceDN w:val="0"/>
        <w:adjustRightInd w:val="0"/>
        <w:ind w:right="-1"/>
        <w:jc w:val="both"/>
        <w:textAlignment w:val="baseline"/>
        <w:rPr>
          <w:rFonts w:eastAsia="Times New Roman"/>
          <w:i/>
          <w:iCs/>
          <w:szCs w:val="24"/>
        </w:rPr>
      </w:pPr>
      <w:r w:rsidRPr="00DC2409">
        <w:rPr>
          <w:rFonts w:eastAsia="Times New Roman"/>
          <w:i/>
          <w:iCs/>
          <w:szCs w:val="24"/>
        </w:rPr>
        <w:t>28.</w:t>
      </w:r>
      <w:r w:rsidR="007A78A8">
        <w:rPr>
          <w:rFonts w:eastAsia="Times New Roman"/>
          <w:i/>
          <w:iCs/>
          <w:szCs w:val="24"/>
        </w:rPr>
        <w:t xml:space="preserve"> </w:t>
      </w:r>
      <w:r w:rsidRPr="00DC2409">
        <w:rPr>
          <w:rFonts w:eastAsia="Times New Roman"/>
          <w:i/>
          <w:iCs/>
          <w:szCs w:val="24"/>
        </w:rPr>
        <w:t>Dienas aprūpes centra pakalpojums ir sociālās aprūpes un sociālās rehabilitācijas pakalpojums, kas dienas laikā nodrošina</w:t>
      </w:r>
      <w:r w:rsidR="00877A2A" w:rsidRPr="00DC2409">
        <w:rPr>
          <w:rFonts w:eastAsia="Times New Roman"/>
          <w:i/>
          <w:iCs/>
          <w:szCs w:val="24"/>
        </w:rPr>
        <w:t xml:space="preserve"> personai uzraudzību, sociālo prasmju attīstīšanu un brīvā laika pavadīšanas iespējas.</w:t>
      </w:r>
      <w:r w:rsidR="004D173B" w:rsidRPr="00DC2409">
        <w:rPr>
          <w:rFonts w:eastAsia="Times New Roman"/>
          <w:i/>
          <w:iCs/>
          <w:szCs w:val="24"/>
        </w:rPr>
        <w:t>”</w:t>
      </w:r>
    </w:p>
    <w:p w14:paraId="426C4C0D" w14:textId="77777777" w:rsidR="00680B33" w:rsidRDefault="00680B33" w:rsidP="004C1D9F">
      <w:pPr>
        <w:tabs>
          <w:tab w:val="left" w:pos="0"/>
        </w:tabs>
        <w:overflowPunct w:val="0"/>
        <w:autoSpaceDE w:val="0"/>
        <w:autoSpaceDN w:val="0"/>
        <w:adjustRightInd w:val="0"/>
        <w:ind w:right="-1"/>
        <w:jc w:val="both"/>
        <w:textAlignment w:val="baseline"/>
        <w:rPr>
          <w:rFonts w:eastAsia="Times New Roman"/>
          <w:i/>
          <w:iCs/>
          <w:szCs w:val="24"/>
        </w:rPr>
      </w:pPr>
    </w:p>
    <w:p w14:paraId="08AEE9FB" w14:textId="5FB2F19B" w:rsidR="00680B33" w:rsidRPr="00C05BE6" w:rsidRDefault="00680B33" w:rsidP="00680B33">
      <w:pPr>
        <w:pStyle w:val="ListParagraph"/>
        <w:numPr>
          <w:ilvl w:val="0"/>
          <w:numId w:val="8"/>
        </w:numPr>
        <w:tabs>
          <w:tab w:val="left" w:pos="0"/>
        </w:tabs>
        <w:overflowPunct w:val="0"/>
        <w:autoSpaceDE w:val="0"/>
        <w:autoSpaceDN w:val="0"/>
        <w:adjustRightInd w:val="0"/>
        <w:ind w:right="-1"/>
        <w:jc w:val="both"/>
        <w:textAlignment w:val="baseline"/>
        <w:rPr>
          <w:rFonts w:eastAsia="Times New Roman"/>
          <w:szCs w:val="24"/>
        </w:rPr>
      </w:pPr>
      <w:r w:rsidRPr="00C05BE6">
        <w:rPr>
          <w:rFonts w:eastAsia="Times New Roman"/>
          <w:szCs w:val="24"/>
        </w:rPr>
        <w:t>Izteikt saistošo noteikumu 39.punktu šādā redakcijā:</w:t>
      </w:r>
    </w:p>
    <w:p w14:paraId="764567FB" w14:textId="5413FD4A" w:rsidR="00680B33" w:rsidRPr="00680B33" w:rsidRDefault="00680B33" w:rsidP="00680B33">
      <w:pPr>
        <w:pStyle w:val="ListParagraph"/>
        <w:tabs>
          <w:tab w:val="left" w:pos="0"/>
        </w:tabs>
        <w:overflowPunct w:val="0"/>
        <w:autoSpaceDE w:val="0"/>
        <w:autoSpaceDN w:val="0"/>
        <w:adjustRightInd w:val="0"/>
        <w:ind w:left="360" w:right="-1"/>
        <w:jc w:val="both"/>
        <w:textAlignment w:val="baseline"/>
        <w:rPr>
          <w:rFonts w:eastAsia="Times New Roman"/>
          <w:i/>
          <w:iCs/>
          <w:szCs w:val="24"/>
        </w:rPr>
      </w:pPr>
      <w:r w:rsidRPr="00C05BE6">
        <w:rPr>
          <w:rFonts w:eastAsia="Times New Roman"/>
          <w:i/>
          <w:iCs/>
          <w:szCs w:val="24"/>
        </w:rPr>
        <w:t>“39.</w:t>
      </w:r>
      <w:r w:rsidR="007A78A8">
        <w:rPr>
          <w:rFonts w:eastAsia="Times New Roman"/>
          <w:i/>
          <w:iCs/>
          <w:szCs w:val="24"/>
        </w:rPr>
        <w:t xml:space="preserve"> </w:t>
      </w:r>
      <w:r w:rsidRPr="00C05BE6">
        <w:rPr>
          <w:rFonts w:eastAsia="Times New Roman"/>
          <w:i/>
          <w:iCs/>
          <w:szCs w:val="24"/>
        </w:rPr>
        <w:t xml:space="preserve">Īres pakalpojumu ir tiesības saņemt, pamatojoties uz sociālā darbinieka atzinumu, Ķekavas novada sociāli </w:t>
      </w:r>
      <w:proofErr w:type="spellStart"/>
      <w:r w:rsidRPr="00C05BE6">
        <w:rPr>
          <w:rFonts w:eastAsia="Times New Roman"/>
          <w:i/>
          <w:iCs/>
          <w:szCs w:val="24"/>
        </w:rPr>
        <w:t>mazaizsargātām</w:t>
      </w:r>
      <w:proofErr w:type="spellEnd"/>
      <w:r w:rsidRPr="00C05BE6">
        <w:rPr>
          <w:rFonts w:eastAsia="Times New Roman"/>
          <w:i/>
          <w:iCs/>
          <w:szCs w:val="24"/>
        </w:rPr>
        <w:t xml:space="preserve"> personām,</w:t>
      </w:r>
      <w:r w:rsidR="00135E75" w:rsidRPr="00C05BE6">
        <w:rPr>
          <w:rFonts w:eastAsia="Times New Roman"/>
          <w:i/>
          <w:iCs/>
          <w:szCs w:val="24"/>
        </w:rPr>
        <w:t xml:space="preserve"> </w:t>
      </w:r>
      <w:r w:rsidR="00E33789" w:rsidRPr="00C05BE6">
        <w:rPr>
          <w:rFonts w:eastAsia="Times New Roman"/>
          <w:i/>
          <w:iCs/>
          <w:szCs w:val="24"/>
        </w:rPr>
        <w:t>ģimenēm ar bērniem,</w:t>
      </w:r>
      <w:r w:rsidR="00135E75" w:rsidRPr="00C05BE6">
        <w:rPr>
          <w:rFonts w:eastAsia="Times New Roman"/>
          <w:i/>
          <w:iCs/>
          <w:szCs w:val="24"/>
        </w:rPr>
        <w:t xml:space="preserve"> kuru</w:t>
      </w:r>
      <w:r w:rsidR="00BA07C5" w:rsidRPr="00C05BE6">
        <w:rPr>
          <w:rFonts w:eastAsia="Times New Roman"/>
          <w:i/>
          <w:iCs/>
          <w:szCs w:val="24"/>
        </w:rPr>
        <w:t xml:space="preserve"> </w:t>
      </w:r>
      <w:r w:rsidR="00135E75" w:rsidRPr="00C05BE6">
        <w:rPr>
          <w:rFonts w:eastAsia="Times New Roman"/>
          <w:i/>
          <w:iCs/>
          <w:szCs w:val="24"/>
        </w:rPr>
        <w:t>mājsaimniecībām ir piešķirts trūcīgas vai maznodrošinātas mājsaimniecības statuss</w:t>
      </w:r>
      <w:r w:rsidR="00720237">
        <w:rPr>
          <w:rFonts w:eastAsia="Times New Roman"/>
          <w:i/>
          <w:iCs/>
          <w:szCs w:val="24"/>
        </w:rPr>
        <w:t>,</w:t>
      </w:r>
      <w:r w:rsidR="00A079FB" w:rsidRPr="00C05BE6">
        <w:rPr>
          <w:rFonts w:eastAsia="Times New Roman"/>
          <w:i/>
          <w:iCs/>
          <w:szCs w:val="24"/>
        </w:rPr>
        <w:t xml:space="preserve"> vai kuras nonākušas krīzes situācijā.</w:t>
      </w:r>
      <w:r w:rsidRPr="00C05BE6">
        <w:rPr>
          <w:rFonts w:eastAsia="Times New Roman"/>
          <w:i/>
          <w:iCs/>
          <w:szCs w:val="24"/>
        </w:rPr>
        <w:t>”</w:t>
      </w:r>
      <w:r w:rsidR="00C05BE6" w:rsidRPr="00C05BE6">
        <w:rPr>
          <w:rFonts w:eastAsia="Times New Roman"/>
          <w:i/>
          <w:iCs/>
          <w:szCs w:val="24"/>
        </w:rPr>
        <w:t>.</w:t>
      </w:r>
    </w:p>
    <w:p w14:paraId="677CD1F7" w14:textId="77777777" w:rsidR="00DA0A5C" w:rsidRDefault="00DA0A5C" w:rsidP="007A78A8">
      <w:pPr>
        <w:jc w:val="both"/>
        <w:rPr>
          <w:i/>
          <w:iCs/>
          <w:noProof/>
          <w:color w:val="000000"/>
          <w:szCs w:val="24"/>
        </w:rPr>
      </w:pPr>
    </w:p>
    <w:p w14:paraId="4D306F7B" w14:textId="1C9045A4" w:rsidR="00DA0A5C" w:rsidRPr="003858F4" w:rsidRDefault="00DA0A5C" w:rsidP="00680B33">
      <w:pPr>
        <w:pStyle w:val="ListParagraph"/>
        <w:numPr>
          <w:ilvl w:val="0"/>
          <w:numId w:val="9"/>
        </w:numPr>
        <w:tabs>
          <w:tab w:val="left" w:pos="0"/>
        </w:tabs>
        <w:overflowPunct w:val="0"/>
        <w:autoSpaceDE w:val="0"/>
        <w:autoSpaceDN w:val="0"/>
        <w:adjustRightInd w:val="0"/>
        <w:ind w:right="-1"/>
        <w:jc w:val="both"/>
        <w:textAlignment w:val="baseline"/>
        <w:rPr>
          <w:rFonts w:eastAsia="Times New Roman"/>
          <w:szCs w:val="24"/>
        </w:rPr>
      </w:pPr>
      <w:r w:rsidRPr="00680B33">
        <w:rPr>
          <w:rFonts w:eastAsia="Times New Roman"/>
          <w:szCs w:val="24"/>
        </w:rPr>
        <w:t>Izteikt saistošo</w:t>
      </w:r>
      <w:r w:rsidRPr="003858F4">
        <w:rPr>
          <w:rFonts w:eastAsia="Times New Roman"/>
          <w:szCs w:val="24"/>
        </w:rPr>
        <w:t xml:space="preserve"> noteikumu 49.</w:t>
      </w:r>
      <w:r w:rsidR="00BE038D">
        <w:rPr>
          <w:rFonts w:eastAsia="Times New Roman"/>
          <w:szCs w:val="24"/>
        </w:rPr>
        <w:t xml:space="preserve"> un 50.</w:t>
      </w:r>
      <w:r w:rsidRPr="003858F4">
        <w:rPr>
          <w:rFonts w:eastAsia="Times New Roman"/>
          <w:szCs w:val="24"/>
        </w:rPr>
        <w:t>punktu šādā redakcijā:</w:t>
      </w:r>
    </w:p>
    <w:p w14:paraId="18D7345F" w14:textId="0AA149AE" w:rsidR="00DA0A5C" w:rsidRDefault="00DA0A5C" w:rsidP="00DA0A5C">
      <w:pPr>
        <w:autoSpaceDE w:val="0"/>
        <w:autoSpaceDN w:val="0"/>
        <w:adjustRightInd w:val="0"/>
        <w:jc w:val="both"/>
        <w:rPr>
          <w:rFonts w:eastAsia="Times New Roman"/>
          <w:i/>
          <w:iCs/>
          <w:szCs w:val="24"/>
        </w:rPr>
      </w:pPr>
      <w:r w:rsidRPr="00DA0A5C">
        <w:rPr>
          <w:rFonts w:eastAsia="Times New Roman"/>
          <w:i/>
          <w:iCs/>
          <w:szCs w:val="24"/>
        </w:rPr>
        <w:t>“49.</w:t>
      </w:r>
      <w:r w:rsidRPr="00DA0A5C">
        <w:rPr>
          <w:i/>
          <w:iCs/>
          <w:szCs w:val="24"/>
        </w:rPr>
        <w:t xml:space="preserve"> Aprūpes pakalpojumu ir tiesīga sniegt bērna likumiskā pārstāvja vai audžuģimenes izvēlēta fiziska persona, kurai ir darba vai personīgā pieredze saskarsmē ar personu ar invaliditāti, ja izvēlētā persona nav bērna pirmās pakāpes radinieks (turpmāk – pakalpojuma sniedzējs). Aprūpes pakalpojumu var sniegt vairākām personām ar invaliditāti, nepārsniedzot 40 stundas nedēļā.</w:t>
      </w:r>
    </w:p>
    <w:p w14:paraId="5C5E74E8" w14:textId="77777777" w:rsidR="00500707" w:rsidRDefault="00500707" w:rsidP="00DA0A5C">
      <w:pPr>
        <w:autoSpaceDE w:val="0"/>
        <w:autoSpaceDN w:val="0"/>
        <w:adjustRightInd w:val="0"/>
        <w:jc w:val="both"/>
        <w:rPr>
          <w:rFonts w:eastAsia="Times New Roman"/>
          <w:i/>
          <w:iCs/>
          <w:szCs w:val="24"/>
        </w:rPr>
      </w:pPr>
    </w:p>
    <w:p w14:paraId="7E094380" w14:textId="2CBAD680" w:rsidR="00500707" w:rsidRPr="00BE038D" w:rsidRDefault="00500707" w:rsidP="00BE038D">
      <w:pPr>
        <w:tabs>
          <w:tab w:val="left" w:pos="0"/>
        </w:tabs>
        <w:overflowPunct w:val="0"/>
        <w:autoSpaceDE w:val="0"/>
        <w:autoSpaceDN w:val="0"/>
        <w:adjustRightInd w:val="0"/>
        <w:ind w:right="-1"/>
        <w:jc w:val="both"/>
        <w:textAlignment w:val="baseline"/>
        <w:rPr>
          <w:rFonts w:eastAsia="Times New Roman"/>
          <w:i/>
          <w:iCs/>
          <w:szCs w:val="24"/>
        </w:rPr>
      </w:pPr>
      <w:r w:rsidRPr="00BE038D">
        <w:rPr>
          <w:rFonts w:eastAsia="Times New Roman"/>
          <w:i/>
          <w:iCs/>
          <w:szCs w:val="24"/>
        </w:rPr>
        <w:t>50.</w:t>
      </w:r>
      <w:r w:rsidRPr="00BE038D">
        <w:rPr>
          <w:i/>
          <w:iCs/>
          <w:szCs w:val="24"/>
        </w:rPr>
        <w:t xml:space="preserve"> Aprūpes pakalpojumu finansē no pašvaldības budžeta, sedzot aprūpes pakalpojuma vienas pakalpojuma stundas izmaksas, iekļaujot visus nodokļus, kas saistīti ar pakalpojuma sniegšanu, Ministru kabineta noteikumos par asistenta, pavadoņa un aprūpes pakalpojumu personām ar invaliditāti noteiktajā minimālajā apmērā.</w:t>
      </w:r>
      <w:r w:rsidRPr="00BE038D">
        <w:rPr>
          <w:rFonts w:eastAsia="Times New Roman"/>
          <w:i/>
          <w:iCs/>
          <w:szCs w:val="24"/>
        </w:rPr>
        <w:t xml:space="preserve"> </w:t>
      </w:r>
      <w:r w:rsidRPr="00BE038D">
        <w:rPr>
          <w:i/>
          <w:iCs/>
          <w:szCs w:val="24"/>
        </w:rPr>
        <w:t>Atlīdzības samaksas attaisnojuma dokumentus norāda noteikumu 56.punktā noteiktajā līgumā.</w:t>
      </w:r>
      <w:r w:rsidRPr="00BE038D">
        <w:rPr>
          <w:rFonts w:eastAsia="Times New Roman"/>
          <w:i/>
          <w:iCs/>
          <w:szCs w:val="24"/>
        </w:rPr>
        <w:t>”</w:t>
      </w:r>
      <w:r w:rsidR="00BE038D">
        <w:rPr>
          <w:rFonts w:eastAsia="Times New Roman"/>
          <w:i/>
          <w:iCs/>
          <w:szCs w:val="24"/>
        </w:rPr>
        <w:t>.</w:t>
      </w:r>
    </w:p>
    <w:p w14:paraId="2645A7E2" w14:textId="77777777" w:rsidR="00BB69A0" w:rsidRDefault="00BB69A0" w:rsidP="00BB69A0">
      <w:pPr>
        <w:autoSpaceDE w:val="0"/>
        <w:autoSpaceDN w:val="0"/>
        <w:adjustRightInd w:val="0"/>
        <w:jc w:val="both"/>
        <w:rPr>
          <w:rFonts w:eastAsia="Times New Roman"/>
          <w:i/>
          <w:iCs/>
          <w:szCs w:val="24"/>
        </w:rPr>
      </w:pPr>
    </w:p>
    <w:p w14:paraId="2AEECD45" w14:textId="1B5A6688" w:rsidR="00BB69A0" w:rsidRDefault="00BB69A0" w:rsidP="00680B33">
      <w:pPr>
        <w:pStyle w:val="ListParagraph"/>
        <w:numPr>
          <w:ilvl w:val="0"/>
          <w:numId w:val="9"/>
        </w:numPr>
        <w:tabs>
          <w:tab w:val="left" w:pos="0"/>
        </w:tabs>
        <w:overflowPunct w:val="0"/>
        <w:autoSpaceDE w:val="0"/>
        <w:autoSpaceDN w:val="0"/>
        <w:adjustRightInd w:val="0"/>
        <w:ind w:left="426" w:right="-1" w:hanging="426"/>
        <w:jc w:val="both"/>
        <w:textAlignment w:val="baseline"/>
        <w:rPr>
          <w:rFonts w:eastAsia="Times New Roman"/>
          <w:szCs w:val="24"/>
        </w:rPr>
      </w:pPr>
      <w:r w:rsidRPr="00EA28BD">
        <w:rPr>
          <w:rFonts w:eastAsia="Times New Roman"/>
          <w:szCs w:val="24"/>
        </w:rPr>
        <w:t xml:space="preserve">Izteikt saistošo </w:t>
      </w:r>
      <w:r w:rsidRPr="00D30106">
        <w:rPr>
          <w:rFonts w:eastAsia="Times New Roman"/>
          <w:szCs w:val="24"/>
        </w:rPr>
        <w:t xml:space="preserve">noteikumu </w:t>
      </w:r>
      <w:r w:rsidRPr="0000340D">
        <w:rPr>
          <w:rFonts w:eastAsia="Times New Roman"/>
          <w:szCs w:val="24"/>
        </w:rPr>
        <w:t>54.punktu šādā redakcijā:</w:t>
      </w:r>
    </w:p>
    <w:p w14:paraId="6C2FF6CE" w14:textId="2E74EE71" w:rsidR="00BB69A0" w:rsidRDefault="00BB69A0" w:rsidP="00BB69A0">
      <w:pPr>
        <w:autoSpaceDE w:val="0"/>
        <w:autoSpaceDN w:val="0"/>
        <w:adjustRightInd w:val="0"/>
        <w:jc w:val="both"/>
        <w:rPr>
          <w:i/>
          <w:iCs/>
          <w:szCs w:val="24"/>
        </w:rPr>
      </w:pPr>
      <w:r w:rsidRPr="00BB69A0">
        <w:rPr>
          <w:rFonts w:eastAsia="Times New Roman"/>
          <w:i/>
          <w:iCs/>
          <w:szCs w:val="24"/>
        </w:rPr>
        <w:t>“54.</w:t>
      </w:r>
      <w:r w:rsidRPr="00BB69A0">
        <w:rPr>
          <w:i/>
          <w:iCs/>
          <w:szCs w:val="24"/>
        </w:rPr>
        <w:t xml:space="preserve"> Sociālais dienests mēneša laikā pēc bērna likumiskā pārstāvja vai audžuģimenes iesnieguma un visu lēmuma pieņemšanai nepieciešamo dokumentu</w:t>
      </w:r>
      <w:r>
        <w:rPr>
          <w:i/>
          <w:iCs/>
          <w:szCs w:val="24"/>
        </w:rPr>
        <w:t xml:space="preserve"> saņemšanas</w:t>
      </w:r>
      <w:r w:rsidRPr="00BB69A0">
        <w:rPr>
          <w:i/>
          <w:iCs/>
          <w:szCs w:val="24"/>
        </w:rPr>
        <w:t xml:space="preserve"> pieņem vienu no šādiem lēmumiem:</w:t>
      </w:r>
    </w:p>
    <w:p w14:paraId="3B9AF786" w14:textId="093BA0F5" w:rsidR="00BB69A0" w:rsidRPr="00BB69A0" w:rsidRDefault="00BB69A0" w:rsidP="00BB69A0">
      <w:pPr>
        <w:autoSpaceDE w:val="0"/>
        <w:autoSpaceDN w:val="0"/>
        <w:adjustRightInd w:val="0"/>
        <w:jc w:val="both"/>
        <w:rPr>
          <w:i/>
          <w:iCs/>
          <w:szCs w:val="24"/>
        </w:rPr>
      </w:pPr>
      <w:r>
        <w:rPr>
          <w:i/>
          <w:iCs/>
          <w:szCs w:val="24"/>
        </w:rPr>
        <w:tab/>
        <w:t>54.1.</w:t>
      </w:r>
      <w:r w:rsidRPr="00BB69A0">
        <w:rPr>
          <w:i/>
          <w:iCs/>
          <w:szCs w:val="24"/>
        </w:rPr>
        <w:t xml:space="preserve"> par aprūpes pakalpojuma piešķiršanu</w:t>
      </w:r>
      <w:r>
        <w:rPr>
          <w:i/>
          <w:iCs/>
          <w:szCs w:val="24"/>
        </w:rPr>
        <w:t>, nosakot:</w:t>
      </w:r>
    </w:p>
    <w:p w14:paraId="071C22AB" w14:textId="62A19B46" w:rsidR="00BB69A0" w:rsidRDefault="00BB69A0" w:rsidP="00CA4E0A">
      <w:pPr>
        <w:autoSpaceDE w:val="0"/>
        <w:autoSpaceDN w:val="0"/>
        <w:adjustRightInd w:val="0"/>
        <w:ind w:left="1418" w:firstLine="22"/>
        <w:jc w:val="both"/>
        <w:rPr>
          <w:i/>
          <w:iCs/>
          <w:szCs w:val="24"/>
        </w:rPr>
      </w:pPr>
      <w:r w:rsidRPr="00BB69A0">
        <w:rPr>
          <w:i/>
          <w:iCs/>
          <w:szCs w:val="24"/>
        </w:rPr>
        <w:t>54.1.</w:t>
      </w:r>
      <w:r>
        <w:rPr>
          <w:i/>
          <w:iCs/>
          <w:szCs w:val="24"/>
        </w:rPr>
        <w:t>1.</w:t>
      </w:r>
      <w:r w:rsidRPr="00BB69A0">
        <w:rPr>
          <w:i/>
          <w:iCs/>
          <w:szCs w:val="24"/>
        </w:rPr>
        <w:t>aprūpes pakalpojuma apjomu (stundas mēnesī)</w:t>
      </w:r>
      <w:r>
        <w:rPr>
          <w:i/>
          <w:iCs/>
          <w:szCs w:val="24"/>
        </w:rPr>
        <w:t xml:space="preserve"> atbilstoši </w:t>
      </w:r>
      <w:r w:rsidRPr="00F60B08">
        <w:rPr>
          <w:i/>
          <w:iCs/>
          <w:szCs w:val="24"/>
        </w:rPr>
        <w:t>“Aprūpes pakalpojuma nepieciešamības novērtēšanas un apjoma noteikšanas anketai”,</w:t>
      </w:r>
      <w:r>
        <w:rPr>
          <w:i/>
          <w:iCs/>
          <w:szCs w:val="24"/>
        </w:rPr>
        <w:t xml:space="preserve"> </w:t>
      </w:r>
      <w:r w:rsidRPr="00BB69A0">
        <w:rPr>
          <w:i/>
          <w:iCs/>
          <w:szCs w:val="24"/>
        </w:rPr>
        <w:t>nepārsniedzot Ministru kabineta noteikumos par asistenta, pavadoņa un aprūpes pakalpojumu personām ar invaliditāti noteikto maksimālo stundu skaitu kalendāra mēnesī;</w:t>
      </w:r>
    </w:p>
    <w:p w14:paraId="606325D3" w14:textId="53CA5225" w:rsidR="00BB69A0" w:rsidRDefault="00BB69A0" w:rsidP="00D32BE2">
      <w:pPr>
        <w:autoSpaceDE w:val="0"/>
        <w:autoSpaceDN w:val="0"/>
        <w:adjustRightInd w:val="0"/>
        <w:ind w:left="1418" w:firstLine="22"/>
        <w:jc w:val="both"/>
        <w:rPr>
          <w:i/>
          <w:iCs/>
          <w:szCs w:val="24"/>
        </w:rPr>
      </w:pPr>
      <w:r w:rsidRPr="00301B5C">
        <w:rPr>
          <w:i/>
          <w:iCs/>
          <w:szCs w:val="24"/>
        </w:rPr>
        <w:t>54.1.2.aprūpes pakalpojuma saņemšanas periodu (</w:t>
      </w:r>
      <w:r w:rsidR="002F481E" w:rsidRPr="00301B5C">
        <w:rPr>
          <w:i/>
          <w:iCs/>
          <w:szCs w:val="24"/>
        </w:rPr>
        <w:t xml:space="preserve">uz laiku ne ilgāku par trim gadiem vai ne ilgāku par </w:t>
      </w:r>
      <w:r w:rsidR="004E2AF4" w:rsidRPr="00A22DD0">
        <w:rPr>
          <w:i/>
          <w:iCs/>
        </w:rPr>
        <w:t>Veselības un darbspēju ekspertīzes ārstu valsts komisijas (turpmāk - VDEĀK)</w:t>
      </w:r>
      <w:r w:rsidR="004E2AF4" w:rsidRPr="00A22DD0">
        <w:rPr>
          <w:i/>
          <w:iCs/>
          <w:szCs w:val="24"/>
        </w:rPr>
        <w:t xml:space="preserve"> </w:t>
      </w:r>
      <w:r w:rsidR="002F481E" w:rsidRPr="00301B5C">
        <w:rPr>
          <w:i/>
          <w:iCs/>
          <w:szCs w:val="24"/>
        </w:rPr>
        <w:t>noteiktā invaliditātes termiņa beigām, atkarībā no tā, kurš no termiņiem ir īsāks</w:t>
      </w:r>
      <w:r w:rsidRPr="00301B5C">
        <w:rPr>
          <w:i/>
          <w:iCs/>
          <w:szCs w:val="24"/>
        </w:rPr>
        <w:t>);</w:t>
      </w:r>
    </w:p>
    <w:p w14:paraId="7ACC3DF3" w14:textId="504C0066" w:rsidR="00CA4E0A" w:rsidRDefault="00BB69A0" w:rsidP="00CA4E0A">
      <w:pPr>
        <w:autoSpaceDE w:val="0"/>
        <w:autoSpaceDN w:val="0"/>
        <w:adjustRightInd w:val="0"/>
        <w:ind w:left="709" w:hanging="709"/>
        <w:jc w:val="both"/>
        <w:rPr>
          <w:i/>
          <w:iCs/>
          <w:szCs w:val="24"/>
        </w:rPr>
      </w:pPr>
      <w:r>
        <w:rPr>
          <w:i/>
          <w:iCs/>
          <w:szCs w:val="24"/>
        </w:rPr>
        <w:tab/>
        <w:t>54.2.</w:t>
      </w:r>
      <w:r w:rsidR="00D32BE2">
        <w:rPr>
          <w:i/>
          <w:iCs/>
          <w:szCs w:val="24"/>
        </w:rPr>
        <w:t xml:space="preserve"> </w:t>
      </w:r>
      <w:r w:rsidRPr="00BB69A0">
        <w:rPr>
          <w:i/>
          <w:iCs/>
          <w:szCs w:val="24"/>
        </w:rPr>
        <w:t>par atteikumu piešķirt aprūpes pakalpojumu</w:t>
      </w:r>
      <w:r w:rsidR="00CA4E0A">
        <w:rPr>
          <w:i/>
          <w:iCs/>
          <w:szCs w:val="24"/>
        </w:rPr>
        <w:t>, ja bērns neatbilst noteikumu un Invaliditātes likumā noteiktajiem aprūpes pakalpojuma piešķiršanas kritērijiem un saņemšanas nosacījumiem</w:t>
      </w:r>
      <w:r w:rsidR="00925F50">
        <w:rPr>
          <w:i/>
          <w:iCs/>
          <w:szCs w:val="24"/>
        </w:rPr>
        <w:t>.</w:t>
      </w:r>
      <w:r w:rsidR="00782035">
        <w:rPr>
          <w:i/>
          <w:iCs/>
          <w:szCs w:val="24"/>
        </w:rPr>
        <w:t>”</w:t>
      </w:r>
      <w:r w:rsidR="00D32BE2">
        <w:rPr>
          <w:i/>
          <w:iCs/>
          <w:szCs w:val="24"/>
        </w:rPr>
        <w:t>.</w:t>
      </w:r>
    </w:p>
    <w:p w14:paraId="0AB704DB" w14:textId="263EE41B" w:rsidR="00925F50" w:rsidRDefault="00CA4E0A" w:rsidP="00D93922">
      <w:pPr>
        <w:autoSpaceDE w:val="0"/>
        <w:autoSpaceDN w:val="0"/>
        <w:adjustRightInd w:val="0"/>
        <w:jc w:val="both"/>
        <w:rPr>
          <w:i/>
          <w:iCs/>
          <w:szCs w:val="24"/>
        </w:rPr>
      </w:pPr>
      <w:r>
        <w:rPr>
          <w:i/>
          <w:iCs/>
          <w:szCs w:val="24"/>
        </w:rPr>
        <w:tab/>
      </w:r>
    </w:p>
    <w:p w14:paraId="3DEAB7BD" w14:textId="47314A4B" w:rsidR="00925F50" w:rsidRDefault="00BE038D" w:rsidP="00D93922">
      <w:pPr>
        <w:autoSpaceDE w:val="0"/>
        <w:autoSpaceDN w:val="0"/>
        <w:adjustRightInd w:val="0"/>
        <w:jc w:val="both"/>
        <w:rPr>
          <w:rFonts w:eastAsia="Times New Roman"/>
          <w:szCs w:val="24"/>
        </w:rPr>
      </w:pPr>
      <w:r>
        <w:rPr>
          <w:szCs w:val="24"/>
        </w:rPr>
        <w:t>9</w:t>
      </w:r>
      <w:r w:rsidR="00925F50" w:rsidRPr="0022551A">
        <w:rPr>
          <w:szCs w:val="24"/>
        </w:rPr>
        <w:t>.</w:t>
      </w:r>
      <w:r w:rsidR="00925F50" w:rsidRPr="00925F50">
        <w:rPr>
          <w:rFonts w:eastAsia="Times New Roman"/>
          <w:szCs w:val="24"/>
        </w:rPr>
        <w:t xml:space="preserve"> </w:t>
      </w:r>
      <w:r w:rsidR="00925F50" w:rsidRPr="00521A9B">
        <w:rPr>
          <w:rFonts w:eastAsia="Times New Roman"/>
          <w:szCs w:val="24"/>
        </w:rPr>
        <w:t xml:space="preserve">Papildināt saistošos noteikumus ar </w:t>
      </w:r>
      <w:r w:rsidR="00736AF1">
        <w:rPr>
          <w:rFonts w:eastAsia="Times New Roman"/>
          <w:szCs w:val="24"/>
        </w:rPr>
        <w:t>54.</w:t>
      </w:r>
      <w:r w:rsidR="00736AF1" w:rsidRPr="00736AF1">
        <w:rPr>
          <w:rFonts w:eastAsia="Times New Roman"/>
          <w:szCs w:val="24"/>
          <w:vertAlign w:val="superscript"/>
        </w:rPr>
        <w:t>1</w:t>
      </w:r>
      <w:r w:rsidR="00925F50" w:rsidRPr="00521A9B">
        <w:rPr>
          <w:rFonts w:eastAsia="Times New Roman"/>
          <w:szCs w:val="24"/>
        </w:rPr>
        <w:t xml:space="preserve"> </w:t>
      </w:r>
      <w:r w:rsidR="00736AF1">
        <w:rPr>
          <w:rFonts w:eastAsia="Times New Roman"/>
          <w:szCs w:val="24"/>
        </w:rPr>
        <w:t>punktu</w:t>
      </w:r>
      <w:r w:rsidR="00925F50" w:rsidRPr="00521A9B">
        <w:rPr>
          <w:rFonts w:eastAsia="Times New Roman"/>
          <w:szCs w:val="24"/>
        </w:rPr>
        <w:t xml:space="preserve"> </w:t>
      </w:r>
      <w:r w:rsidR="00925F50" w:rsidRPr="00521A9B">
        <w:rPr>
          <w:szCs w:val="24"/>
        </w:rPr>
        <w:t>šādā redakcijā:</w:t>
      </w:r>
      <w:r w:rsidR="00925F50" w:rsidRPr="00521A9B">
        <w:rPr>
          <w:rFonts w:eastAsia="Times New Roman"/>
          <w:szCs w:val="24"/>
        </w:rPr>
        <w:tab/>
      </w:r>
    </w:p>
    <w:p w14:paraId="03518855" w14:textId="0EB82B97" w:rsidR="00D93922" w:rsidRPr="00782035" w:rsidRDefault="00736AF1" w:rsidP="00D93922">
      <w:pPr>
        <w:autoSpaceDE w:val="0"/>
        <w:autoSpaceDN w:val="0"/>
        <w:adjustRightInd w:val="0"/>
        <w:jc w:val="both"/>
        <w:rPr>
          <w:szCs w:val="24"/>
        </w:rPr>
      </w:pPr>
      <w:r w:rsidRPr="00782035">
        <w:rPr>
          <w:szCs w:val="24"/>
        </w:rPr>
        <w:t>“</w:t>
      </w:r>
      <w:r w:rsidRPr="00782035">
        <w:rPr>
          <w:rFonts w:eastAsia="Times New Roman"/>
          <w:i/>
          <w:iCs/>
          <w:szCs w:val="24"/>
        </w:rPr>
        <w:t>54.</w:t>
      </w:r>
      <w:r w:rsidRPr="00782035">
        <w:rPr>
          <w:rFonts w:eastAsia="Times New Roman"/>
          <w:i/>
          <w:iCs/>
          <w:szCs w:val="24"/>
          <w:vertAlign w:val="superscript"/>
        </w:rPr>
        <w:t xml:space="preserve">1 </w:t>
      </w:r>
      <w:r w:rsidRPr="00782035">
        <w:rPr>
          <w:rFonts w:eastAsia="Times New Roman"/>
          <w:i/>
          <w:iCs/>
          <w:szCs w:val="24"/>
        </w:rPr>
        <w:t xml:space="preserve">Aprūpes pakalpojuma sniegšana bērnam tiek pārtraukta uz laiku, kamēr bērns atrodas ilgstošas </w:t>
      </w:r>
      <w:r w:rsidRPr="00782035">
        <w:rPr>
          <w:i/>
          <w:iCs/>
          <w:szCs w:val="24"/>
        </w:rPr>
        <w:t>sociālās aprūpes un sociālās rehabilitācijas institūcijā, stacionārā ārstniecības iestādē vai ieslodzījuma vietā.”</w:t>
      </w:r>
      <w:r w:rsidR="00D32BE2">
        <w:rPr>
          <w:i/>
          <w:iCs/>
          <w:szCs w:val="24"/>
        </w:rPr>
        <w:t>.</w:t>
      </w:r>
    </w:p>
    <w:p w14:paraId="57CB93E7" w14:textId="77777777" w:rsidR="00736AF1" w:rsidRPr="00BB69A0" w:rsidRDefault="00736AF1" w:rsidP="00D93922">
      <w:pPr>
        <w:autoSpaceDE w:val="0"/>
        <w:autoSpaceDN w:val="0"/>
        <w:adjustRightInd w:val="0"/>
        <w:jc w:val="both"/>
        <w:rPr>
          <w:i/>
          <w:iCs/>
          <w:szCs w:val="24"/>
        </w:rPr>
      </w:pPr>
    </w:p>
    <w:p w14:paraId="446F748B" w14:textId="5199FB96" w:rsidR="00500707" w:rsidRPr="00CB74E3" w:rsidRDefault="00500707" w:rsidP="00BE038D">
      <w:pPr>
        <w:pStyle w:val="ListParagraph"/>
        <w:numPr>
          <w:ilvl w:val="0"/>
          <w:numId w:val="11"/>
        </w:numPr>
        <w:tabs>
          <w:tab w:val="left" w:pos="0"/>
        </w:tabs>
        <w:overflowPunct w:val="0"/>
        <w:autoSpaceDE w:val="0"/>
        <w:autoSpaceDN w:val="0"/>
        <w:adjustRightInd w:val="0"/>
        <w:ind w:right="-1"/>
        <w:jc w:val="both"/>
        <w:textAlignment w:val="baseline"/>
        <w:rPr>
          <w:rFonts w:eastAsia="Times New Roman"/>
          <w:szCs w:val="24"/>
        </w:rPr>
      </w:pPr>
      <w:r w:rsidRPr="00CB74E3">
        <w:rPr>
          <w:rFonts w:eastAsia="Times New Roman"/>
          <w:szCs w:val="24"/>
        </w:rPr>
        <w:t xml:space="preserve">Svītrot </w:t>
      </w:r>
      <w:r w:rsidRPr="003858F4">
        <w:rPr>
          <w:rFonts w:eastAsia="Times New Roman"/>
          <w:szCs w:val="24"/>
        </w:rPr>
        <w:t>saistošo noteikumu 55.punktu.</w:t>
      </w:r>
    </w:p>
    <w:p w14:paraId="31BB95C5" w14:textId="573B4C72" w:rsidR="0092447A" w:rsidRPr="00521A9B" w:rsidRDefault="00CB74E3" w:rsidP="00BE038D">
      <w:pPr>
        <w:pStyle w:val="ListParagraph"/>
        <w:numPr>
          <w:ilvl w:val="0"/>
          <w:numId w:val="11"/>
        </w:numPr>
        <w:overflowPunct w:val="0"/>
        <w:autoSpaceDE w:val="0"/>
        <w:autoSpaceDN w:val="0"/>
        <w:adjustRightInd w:val="0"/>
        <w:ind w:left="284" w:right="-1" w:hanging="284"/>
        <w:jc w:val="both"/>
        <w:textAlignment w:val="baseline"/>
        <w:rPr>
          <w:rFonts w:eastAsia="Times New Roman"/>
          <w:szCs w:val="24"/>
        </w:rPr>
      </w:pPr>
      <w:r w:rsidRPr="00CB74E3">
        <w:rPr>
          <w:rFonts w:eastAsia="Times New Roman"/>
          <w:szCs w:val="24"/>
        </w:rPr>
        <w:t xml:space="preserve">  </w:t>
      </w:r>
      <w:r w:rsidR="002F0A73" w:rsidRPr="00521A9B">
        <w:rPr>
          <w:rFonts w:eastAsia="Times New Roman"/>
          <w:szCs w:val="24"/>
        </w:rPr>
        <w:t>Papildināt</w:t>
      </w:r>
      <w:r w:rsidR="0092447A" w:rsidRPr="00521A9B">
        <w:rPr>
          <w:rFonts w:eastAsia="Times New Roman"/>
          <w:szCs w:val="24"/>
        </w:rPr>
        <w:t xml:space="preserve"> saistošo</w:t>
      </w:r>
      <w:r w:rsidR="002F0A73" w:rsidRPr="00521A9B">
        <w:rPr>
          <w:rFonts w:eastAsia="Times New Roman"/>
          <w:szCs w:val="24"/>
        </w:rPr>
        <w:t>s</w:t>
      </w:r>
      <w:r w:rsidR="0092447A" w:rsidRPr="00521A9B">
        <w:rPr>
          <w:rFonts w:eastAsia="Times New Roman"/>
          <w:szCs w:val="24"/>
        </w:rPr>
        <w:t xml:space="preserve"> noteikumu</w:t>
      </w:r>
      <w:r w:rsidR="002F0A73" w:rsidRPr="00521A9B">
        <w:rPr>
          <w:rFonts w:eastAsia="Times New Roman"/>
          <w:szCs w:val="24"/>
        </w:rPr>
        <w:t>s ar XVI.</w:t>
      </w:r>
      <w:r w:rsidR="003055A3" w:rsidRPr="00521A9B">
        <w:rPr>
          <w:rFonts w:eastAsia="Times New Roman"/>
          <w:szCs w:val="24"/>
          <w:vertAlign w:val="superscript"/>
        </w:rPr>
        <w:t>1</w:t>
      </w:r>
      <w:r w:rsidR="002F0A73" w:rsidRPr="00521A9B">
        <w:rPr>
          <w:rFonts w:eastAsia="Times New Roman"/>
          <w:szCs w:val="24"/>
        </w:rPr>
        <w:t xml:space="preserve"> nodaļu</w:t>
      </w:r>
      <w:r w:rsidR="0092447A" w:rsidRPr="00521A9B">
        <w:rPr>
          <w:rFonts w:eastAsia="Times New Roman"/>
          <w:szCs w:val="24"/>
        </w:rPr>
        <w:t xml:space="preserve"> </w:t>
      </w:r>
      <w:r w:rsidR="00D30106" w:rsidRPr="00521A9B">
        <w:rPr>
          <w:szCs w:val="24"/>
        </w:rPr>
        <w:t>šādā redakcijā:</w:t>
      </w:r>
      <w:r w:rsidR="0092447A" w:rsidRPr="00521A9B">
        <w:rPr>
          <w:rFonts w:eastAsia="Times New Roman"/>
          <w:szCs w:val="24"/>
        </w:rPr>
        <w:tab/>
      </w:r>
    </w:p>
    <w:p w14:paraId="6D8FE126" w14:textId="77777777" w:rsidR="002F0A73" w:rsidRPr="00354706" w:rsidRDefault="002F0A73" w:rsidP="002F0A73">
      <w:pPr>
        <w:pStyle w:val="ListParagraph"/>
        <w:tabs>
          <w:tab w:val="left" w:pos="0"/>
        </w:tabs>
        <w:overflowPunct w:val="0"/>
        <w:autoSpaceDE w:val="0"/>
        <w:autoSpaceDN w:val="0"/>
        <w:adjustRightInd w:val="0"/>
        <w:ind w:left="426" w:right="-1"/>
        <w:jc w:val="both"/>
        <w:textAlignment w:val="baseline"/>
        <w:rPr>
          <w:rFonts w:eastAsia="Times New Roman"/>
          <w:szCs w:val="24"/>
        </w:rPr>
      </w:pPr>
    </w:p>
    <w:p w14:paraId="3EEB3D57" w14:textId="401897A1" w:rsidR="002F0A73" w:rsidRPr="00354706" w:rsidRDefault="002F0A73" w:rsidP="00824A95">
      <w:pPr>
        <w:tabs>
          <w:tab w:val="left" w:pos="3608"/>
        </w:tabs>
        <w:rPr>
          <w:b/>
          <w:i/>
          <w:iCs/>
          <w:szCs w:val="24"/>
        </w:rPr>
      </w:pPr>
      <w:r w:rsidRPr="00354706">
        <w:rPr>
          <w:b/>
          <w:i/>
          <w:iCs/>
          <w:szCs w:val="24"/>
        </w:rPr>
        <w:lastRenderedPageBreak/>
        <w:t>“</w:t>
      </w:r>
      <w:r w:rsidR="003055A3" w:rsidRPr="00354706">
        <w:rPr>
          <w:rFonts w:eastAsia="Times New Roman"/>
          <w:b/>
          <w:bCs/>
          <w:i/>
          <w:iCs/>
          <w:szCs w:val="24"/>
        </w:rPr>
        <w:t>XVI.</w:t>
      </w:r>
      <w:r w:rsidR="003055A3" w:rsidRPr="00354706">
        <w:rPr>
          <w:rFonts w:eastAsia="Times New Roman"/>
          <w:b/>
          <w:bCs/>
          <w:i/>
          <w:iCs/>
          <w:szCs w:val="24"/>
          <w:vertAlign w:val="superscript"/>
        </w:rPr>
        <w:t>1</w:t>
      </w:r>
      <w:r w:rsidR="003055A3" w:rsidRPr="00354706">
        <w:rPr>
          <w:rFonts w:eastAsia="Times New Roman"/>
          <w:i/>
          <w:iCs/>
          <w:szCs w:val="24"/>
        </w:rPr>
        <w:t xml:space="preserve"> </w:t>
      </w:r>
      <w:r w:rsidRPr="00354706">
        <w:rPr>
          <w:b/>
          <w:i/>
          <w:iCs/>
          <w:szCs w:val="24"/>
        </w:rPr>
        <w:t>Pašvaldības aģentūras "Ķekavas sociālās aprūpes centrs" nodrošinātie sociālās rehabilitācijas pakalpojumi bērniem ar invaliditāti</w:t>
      </w:r>
    </w:p>
    <w:p w14:paraId="2AA3B7BC" w14:textId="77777777" w:rsidR="00A22DD0" w:rsidRPr="002F0A73" w:rsidRDefault="00A22DD0" w:rsidP="00D30106">
      <w:pPr>
        <w:tabs>
          <w:tab w:val="left" w:pos="3608"/>
        </w:tabs>
        <w:jc w:val="center"/>
        <w:rPr>
          <w:b/>
          <w:i/>
          <w:iCs/>
          <w:szCs w:val="24"/>
        </w:rPr>
      </w:pPr>
    </w:p>
    <w:p w14:paraId="16666D49" w14:textId="2C7662DB" w:rsidR="009957F8" w:rsidRPr="00E26680" w:rsidRDefault="002F0A73" w:rsidP="002F0A73">
      <w:pPr>
        <w:tabs>
          <w:tab w:val="left" w:pos="3608"/>
        </w:tabs>
        <w:jc w:val="both"/>
        <w:rPr>
          <w:bCs/>
          <w:i/>
          <w:iCs/>
          <w:szCs w:val="24"/>
        </w:rPr>
      </w:pPr>
      <w:r w:rsidRPr="00E26680">
        <w:rPr>
          <w:i/>
          <w:iCs/>
          <w:noProof/>
          <w:szCs w:val="24"/>
        </w:rPr>
        <w:t>6</w:t>
      </w:r>
      <w:r w:rsidR="003055A3">
        <w:rPr>
          <w:i/>
          <w:iCs/>
          <w:noProof/>
          <w:szCs w:val="24"/>
        </w:rPr>
        <w:t>2</w:t>
      </w:r>
      <w:r w:rsidRPr="00E26680">
        <w:rPr>
          <w:i/>
          <w:iCs/>
          <w:noProof/>
          <w:szCs w:val="24"/>
        </w:rPr>
        <w:t>.</w:t>
      </w:r>
      <w:r w:rsidR="003055A3" w:rsidRPr="003055A3">
        <w:rPr>
          <w:i/>
          <w:iCs/>
          <w:noProof/>
          <w:szCs w:val="24"/>
          <w:vertAlign w:val="superscript"/>
        </w:rPr>
        <w:t>1</w:t>
      </w:r>
      <w:r w:rsidRPr="00E26680">
        <w:rPr>
          <w:b/>
          <w:i/>
          <w:iCs/>
          <w:szCs w:val="24"/>
        </w:rPr>
        <w:t xml:space="preserve"> </w:t>
      </w:r>
      <w:r w:rsidRPr="00E26680">
        <w:rPr>
          <w:i/>
          <w:iCs/>
          <w:szCs w:val="24"/>
        </w:rPr>
        <w:t xml:space="preserve">Pašvaldības aģentūra "Ķekavas sociālās aprūpes centrs" nodrošina </w:t>
      </w:r>
      <w:r w:rsidR="007D31E9">
        <w:rPr>
          <w:i/>
          <w:iCs/>
          <w:szCs w:val="24"/>
        </w:rPr>
        <w:t xml:space="preserve">šādus </w:t>
      </w:r>
      <w:r w:rsidRPr="00E26680">
        <w:rPr>
          <w:bCs/>
          <w:i/>
          <w:iCs/>
          <w:szCs w:val="24"/>
        </w:rPr>
        <w:t>sociālās rehabilitācijas pakalpojumus bērniem ar invaliditāti</w:t>
      </w:r>
      <w:r w:rsidR="007D31E9">
        <w:rPr>
          <w:bCs/>
          <w:i/>
          <w:iCs/>
          <w:szCs w:val="24"/>
        </w:rPr>
        <w:t xml:space="preserve"> - </w:t>
      </w:r>
      <w:proofErr w:type="spellStart"/>
      <w:r w:rsidR="007D31E9">
        <w:rPr>
          <w:bCs/>
          <w:i/>
          <w:iCs/>
          <w:szCs w:val="24"/>
        </w:rPr>
        <w:t>ergoterapeita</w:t>
      </w:r>
      <w:proofErr w:type="spellEnd"/>
      <w:r w:rsidR="007D31E9">
        <w:rPr>
          <w:bCs/>
          <w:i/>
          <w:iCs/>
          <w:szCs w:val="24"/>
        </w:rPr>
        <w:t xml:space="preserve"> pakalpojumu, fizioterapeita pakalpojumu un psihologa pakalpojumu (turpmāk </w:t>
      </w:r>
      <w:r w:rsidR="00D30106">
        <w:rPr>
          <w:bCs/>
          <w:i/>
          <w:iCs/>
          <w:szCs w:val="24"/>
        </w:rPr>
        <w:t>–</w:t>
      </w:r>
      <w:r w:rsidR="007D31E9">
        <w:rPr>
          <w:bCs/>
          <w:i/>
          <w:iCs/>
          <w:szCs w:val="24"/>
        </w:rPr>
        <w:t xml:space="preserve"> </w:t>
      </w:r>
      <w:r w:rsidR="002D4C77">
        <w:rPr>
          <w:bCs/>
          <w:i/>
          <w:iCs/>
          <w:szCs w:val="24"/>
        </w:rPr>
        <w:t>s</w:t>
      </w:r>
      <w:r w:rsidR="00D30106">
        <w:rPr>
          <w:bCs/>
          <w:i/>
          <w:iCs/>
          <w:szCs w:val="24"/>
        </w:rPr>
        <w:t xml:space="preserve">ociālie rehabilitācijas pakalpojumi </w:t>
      </w:r>
      <w:r w:rsidR="003F23C9">
        <w:rPr>
          <w:bCs/>
          <w:i/>
          <w:iCs/>
          <w:szCs w:val="24"/>
        </w:rPr>
        <w:t>bērniem ar invaliditāti</w:t>
      </w:r>
      <w:r w:rsidR="007D31E9">
        <w:rPr>
          <w:bCs/>
          <w:i/>
          <w:iCs/>
          <w:szCs w:val="24"/>
        </w:rPr>
        <w:t>)</w:t>
      </w:r>
      <w:r w:rsidR="009957F8" w:rsidRPr="00E26680">
        <w:rPr>
          <w:rFonts w:ascii="Arial" w:hAnsi="Arial" w:cs="Arial"/>
          <w:i/>
          <w:iCs/>
          <w:sz w:val="20"/>
          <w:szCs w:val="20"/>
        </w:rPr>
        <w:t xml:space="preserve">, </w:t>
      </w:r>
      <w:r w:rsidR="009957F8" w:rsidRPr="00E26680">
        <w:rPr>
          <w:i/>
          <w:iCs/>
          <w:szCs w:val="24"/>
        </w:rPr>
        <w:t xml:space="preserve">lai sekmētu bērnu ar funkcionāliem traucējumiem sociālās funkcionēšanas spēju attīstību vai uzlabošanu, lai veicinātu bērnu iekļaušanos sabiedrībā. </w:t>
      </w:r>
    </w:p>
    <w:p w14:paraId="4D20EFC0" w14:textId="77777777" w:rsidR="009957F8" w:rsidRPr="00016D35" w:rsidRDefault="009957F8" w:rsidP="002F0A73">
      <w:pPr>
        <w:tabs>
          <w:tab w:val="left" w:pos="3608"/>
        </w:tabs>
        <w:jc w:val="both"/>
        <w:rPr>
          <w:bCs/>
          <w:szCs w:val="24"/>
        </w:rPr>
      </w:pPr>
    </w:p>
    <w:p w14:paraId="26088E2E" w14:textId="685EB3E3" w:rsidR="007D31E9" w:rsidRPr="003F23C9" w:rsidRDefault="00555D51" w:rsidP="003F23C9">
      <w:pPr>
        <w:jc w:val="both"/>
        <w:rPr>
          <w:i/>
          <w:iCs/>
          <w:color w:val="414142"/>
          <w:szCs w:val="24"/>
        </w:rPr>
      </w:pPr>
      <w:r w:rsidRPr="00E26680">
        <w:rPr>
          <w:i/>
          <w:iCs/>
          <w:noProof/>
          <w:szCs w:val="24"/>
        </w:rPr>
        <w:t>6</w:t>
      </w:r>
      <w:r>
        <w:rPr>
          <w:i/>
          <w:iCs/>
          <w:noProof/>
          <w:szCs w:val="24"/>
        </w:rPr>
        <w:t>2</w:t>
      </w:r>
      <w:r w:rsidRPr="00E26680">
        <w:rPr>
          <w:i/>
          <w:iCs/>
          <w:noProof/>
          <w:szCs w:val="24"/>
        </w:rPr>
        <w:t>.</w:t>
      </w:r>
      <w:r>
        <w:rPr>
          <w:i/>
          <w:iCs/>
          <w:noProof/>
          <w:szCs w:val="24"/>
          <w:vertAlign w:val="superscript"/>
        </w:rPr>
        <w:t>2</w:t>
      </w:r>
      <w:r w:rsidRPr="00E26680">
        <w:rPr>
          <w:b/>
          <w:i/>
          <w:iCs/>
          <w:szCs w:val="24"/>
        </w:rPr>
        <w:t xml:space="preserve"> </w:t>
      </w:r>
      <w:r w:rsidR="007D31E9" w:rsidRPr="00A22DD0">
        <w:rPr>
          <w:i/>
          <w:iCs/>
          <w:szCs w:val="24"/>
        </w:rPr>
        <w:t xml:space="preserve">Tiesības saņemt </w:t>
      </w:r>
      <w:r w:rsidR="002D4C77">
        <w:rPr>
          <w:bCs/>
          <w:i/>
          <w:iCs/>
          <w:szCs w:val="24"/>
        </w:rPr>
        <w:t>s</w:t>
      </w:r>
      <w:r w:rsidR="003F23C9" w:rsidRPr="00A22DD0">
        <w:rPr>
          <w:bCs/>
          <w:i/>
          <w:iCs/>
          <w:szCs w:val="24"/>
        </w:rPr>
        <w:t>ociālās rehabilitācijas pakalpojumus bērniem ar invaliditāti</w:t>
      </w:r>
      <w:r w:rsidR="007D31E9" w:rsidRPr="00A22DD0">
        <w:rPr>
          <w:i/>
          <w:iCs/>
          <w:szCs w:val="24"/>
        </w:rPr>
        <w:t xml:space="preserve"> ir bērniem ar funkcionāliem traucējumiem</w:t>
      </w:r>
      <w:r w:rsidR="003F23C9" w:rsidRPr="00A22DD0">
        <w:rPr>
          <w:i/>
          <w:iCs/>
          <w:szCs w:val="24"/>
        </w:rPr>
        <w:t>, kuriem ar</w:t>
      </w:r>
      <w:r w:rsidR="003F23C9" w:rsidRPr="00A22DD0">
        <w:rPr>
          <w:i/>
          <w:iCs/>
        </w:rPr>
        <w:t xml:space="preserve"> VDEĀK</w:t>
      </w:r>
      <w:r w:rsidR="003F23C9" w:rsidRPr="00A22DD0">
        <w:rPr>
          <w:i/>
          <w:iCs/>
          <w:szCs w:val="24"/>
        </w:rPr>
        <w:t xml:space="preserve"> lēmumu ir noteikta</w:t>
      </w:r>
      <w:r w:rsidR="00016D35" w:rsidRPr="00A22DD0">
        <w:rPr>
          <w:i/>
          <w:iCs/>
          <w:szCs w:val="24"/>
        </w:rPr>
        <w:t xml:space="preserve"> invaliditāt</w:t>
      </w:r>
      <w:r w:rsidR="003F23C9" w:rsidRPr="00A22DD0">
        <w:rPr>
          <w:i/>
          <w:iCs/>
          <w:szCs w:val="24"/>
        </w:rPr>
        <w:t>e.</w:t>
      </w:r>
    </w:p>
    <w:p w14:paraId="7D87B995" w14:textId="79E340E1" w:rsidR="002F0A73" w:rsidRPr="0070042B" w:rsidRDefault="002F0A73" w:rsidP="0070042B">
      <w:pPr>
        <w:tabs>
          <w:tab w:val="left" w:pos="3608"/>
        </w:tabs>
        <w:jc w:val="both"/>
        <w:rPr>
          <w:i/>
          <w:iCs/>
          <w:szCs w:val="24"/>
        </w:rPr>
      </w:pPr>
    </w:p>
    <w:p w14:paraId="039FDDE9" w14:textId="77777777" w:rsidR="00C35B85" w:rsidRDefault="00555D51" w:rsidP="0070042B">
      <w:pPr>
        <w:tabs>
          <w:tab w:val="left" w:pos="3608"/>
        </w:tabs>
        <w:jc w:val="both"/>
        <w:rPr>
          <w:i/>
          <w:iCs/>
          <w:szCs w:val="24"/>
        </w:rPr>
      </w:pPr>
      <w:r w:rsidRPr="00E26680">
        <w:rPr>
          <w:i/>
          <w:iCs/>
          <w:noProof/>
          <w:szCs w:val="24"/>
        </w:rPr>
        <w:t>6</w:t>
      </w:r>
      <w:r>
        <w:rPr>
          <w:i/>
          <w:iCs/>
          <w:noProof/>
          <w:szCs w:val="24"/>
        </w:rPr>
        <w:t>2</w:t>
      </w:r>
      <w:r w:rsidRPr="00E26680">
        <w:rPr>
          <w:i/>
          <w:iCs/>
          <w:noProof/>
          <w:szCs w:val="24"/>
        </w:rPr>
        <w:t>.</w:t>
      </w:r>
      <w:r>
        <w:rPr>
          <w:i/>
          <w:iCs/>
          <w:noProof/>
          <w:szCs w:val="24"/>
          <w:vertAlign w:val="superscript"/>
        </w:rPr>
        <w:t>3</w:t>
      </w:r>
      <w:r w:rsidR="005019C1">
        <w:rPr>
          <w:i/>
          <w:iCs/>
          <w:szCs w:val="24"/>
        </w:rPr>
        <w:t>Bērniem</w:t>
      </w:r>
      <w:r w:rsidR="00210873">
        <w:rPr>
          <w:i/>
          <w:iCs/>
          <w:szCs w:val="24"/>
        </w:rPr>
        <w:t xml:space="preserve">, kuri atbilst noteikumu </w:t>
      </w:r>
      <w:r w:rsidR="00354706" w:rsidRPr="00E26680">
        <w:rPr>
          <w:i/>
          <w:iCs/>
          <w:noProof/>
          <w:szCs w:val="24"/>
        </w:rPr>
        <w:t>6</w:t>
      </w:r>
      <w:r w:rsidR="00354706">
        <w:rPr>
          <w:i/>
          <w:iCs/>
          <w:noProof/>
          <w:szCs w:val="24"/>
        </w:rPr>
        <w:t>2</w:t>
      </w:r>
      <w:r w:rsidR="00354706" w:rsidRPr="00E26680">
        <w:rPr>
          <w:i/>
          <w:iCs/>
          <w:noProof/>
          <w:szCs w:val="24"/>
        </w:rPr>
        <w:t>.</w:t>
      </w:r>
      <w:r w:rsidR="00354706">
        <w:rPr>
          <w:i/>
          <w:iCs/>
          <w:noProof/>
          <w:szCs w:val="24"/>
          <w:vertAlign w:val="superscript"/>
        </w:rPr>
        <w:t>2</w:t>
      </w:r>
      <w:r w:rsidR="00354706" w:rsidRPr="00E26680">
        <w:rPr>
          <w:b/>
          <w:i/>
          <w:iCs/>
          <w:szCs w:val="24"/>
        </w:rPr>
        <w:t xml:space="preserve"> </w:t>
      </w:r>
      <w:r w:rsidR="00210873">
        <w:rPr>
          <w:i/>
          <w:iCs/>
          <w:szCs w:val="24"/>
        </w:rPr>
        <w:t>punktam,</w:t>
      </w:r>
      <w:r w:rsidR="005019C1">
        <w:rPr>
          <w:i/>
          <w:iCs/>
          <w:szCs w:val="24"/>
        </w:rPr>
        <w:t xml:space="preserve"> </w:t>
      </w:r>
      <w:r w:rsidR="005555E8">
        <w:rPr>
          <w:i/>
          <w:iCs/>
          <w:szCs w:val="24"/>
        </w:rPr>
        <w:t>ir tiesības</w:t>
      </w:r>
      <w:r w:rsidR="00210873" w:rsidRPr="00210873">
        <w:rPr>
          <w:i/>
          <w:iCs/>
          <w:szCs w:val="24"/>
        </w:rPr>
        <w:t xml:space="preserve"> </w:t>
      </w:r>
      <w:r w:rsidR="00210873">
        <w:rPr>
          <w:i/>
          <w:iCs/>
          <w:szCs w:val="24"/>
        </w:rPr>
        <w:t>k</w:t>
      </w:r>
      <w:r w:rsidR="00210873" w:rsidRPr="0070042B">
        <w:rPr>
          <w:i/>
          <w:iCs/>
          <w:szCs w:val="24"/>
        </w:rPr>
        <w:t>alendāra gad</w:t>
      </w:r>
      <w:r w:rsidR="00210873">
        <w:rPr>
          <w:i/>
          <w:iCs/>
          <w:szCs w:val="24"/>
        </w:rPr>
        <w:t>ā</w:t>
      </w:r>
      <w:r w:rsidR="002F0A73" w:rsidRPr="0070042B">
        <w:rPr>
          <w:i/>
          <w:iCs/>
          <w:szCs w:val="24"/>
        </w:rPr>
        <w:t xml:space="preserve"> saņemt</w:t>
      </w:r>
      <w:r w:rsidR="00C35B85">
        <w:rPr>
          <w:i/>
          <w:iCs/>
          <w:szCs w:val="24"/>
        </w:rPr>
        <w:t>:</w:t>
      </w:r>
    </w:p>
    <w:p w14:paraId="5A02B00F" w14:textId="7E63EFBA" w:rsidR="00C35B85" w:rsidRDefault="002F0A73" w:rsidP="00C35B85">
      <w:pPr>
        <w:jc w:val="both"/>
        <w:rPr>
          <w:bCs/>
          <w:i/>
          <w:iCs/>
          <w:szCs w:val="24"/>
        </w:rPr>
      </w:pPr>
      <w:r w:rsidRPr="0070042B">
        <w:rPr>
          <w:i/>
          <w:iCs/>
          <w:szCs w:val="24"/>
        </w:rPr>
        <w:t xml:space="preserve"> </w:t>
      </w:r>
      <w:r w:rsidR="00C35B85">
        <w:rPr>
          <w:i/>
          <w:iCs/>
          <w:szCs w:val="24"/>
        </w:rPr>
        <w:tab/>
      </w:r>
      <w:r w:rsidR="00C35B85" w:rsidRPr="00E26680">
        <w:rPr>
          <w:i/>
          <w:iCs/>
          <w:noProof/>
          <w:szCs w:val="24"/>
        </w:rPr>
        <w:t>6</w:t>
      </w:r>
      <w:r w:rsidR="00C35B85">
        <w:rPr>
          <w:i/>
          <w:iCs/>
          <w:noProof/>
          <w:szCs w:val="24"/>
        </w:rPr>
        <w:t>2</w:t>
      </w:r>
      <w:r w:rsidR="00C35B85" w:rsidRPr="00E26680">
        <w:rPr>
          <w:i/>
          <w:iCs/>
          <w:noProof/>
          <w:szCs w:val="24"/>
        </w:rPr>
        <w:t>.</w:t>
      </w:r>
      <w:r w:rsidR="00C35B85">
        <w:rPr>
          <w:i/>
          <w:iCs/>
          <w:noProof/>
          <w:szCs w:val="24"/>
          <w:vertAlign w:val="superscript"/>
        </w:rPr>
        <w:t xml:space="preserve">3 </w:t>
      </w:r>
      <w:r w:rsidR="00C35B85" w:rsidRPr="00C35B85">
        <w:rPr>
          <w:i/>
          <w:iCs/>
          <w:noProof/>
          <w:szCs w:val="24"/>
        </w:rPr>
        <w:t>1.</w:t>
      </w:r>
      <w:r w:rsidR="00C35B85">
        <w:rPr>
          <w:i/>
          <w:iCs/>
          <w:noProof/>
          <w:szCs w:val="24"/>
        </w:rPr>
        <w:t xml:space="preserve"> </w:t>
      </w:r>
      <w:r w:rsidR="00924C8F">
        <w:rPr>
          <w:i/>
          <w:iCs/>
          <w:noProof/>
          <w:szCs w:val="24"/>
        </w:rPr>
        <w:t xml:space="preserve">līdz </w:t>
      </w:r>
      <w:r w:rsidRPr="0070042B">
        <w:rPr>
          <w:i/>
          <w:iCs/>
          <w:szCs w:val="24"/>
        </w:rPr>
        <w:t xml:space="preserve">15 </w:t>
      </w:r>
      <w:proofErr w:type="spellStart"/>
      <w:r w:rsidR="0070042B" w:rsidRPr="009C36EC">
        <w:rPr>
          <w:bCs/>
          <w:i/>
          <w:iCs/>
          <w:szCs w:val="24"/>
        </w:rPr>
        <w:t>ergoterapeita</w:t>
      </w:r>
      <w:proofErr w:type="spellEnd"/>
      <w:r w:rsidR="0070042B" w:rsidRPr="009C36EC">
        <w:rPr>
          <w:bCs/>
          <w:i/>
          <w:iCs/>
          <w:szCs w:val="24"/>
        </w:rPr>
        <w:t xml:space="preserve"> pakalpojum</w:t>
      </w:r>
      <w:r w:rsidR="00924C8F" w:rsidRPr="009C36EC">
        <w:rPr>
          <w:bCs/>
          <w:i/>
          <w:iCs/>
          <w:szCs w:val="24"/>
        </w:rPr>
        <w:t>iem</w:t>
      </w:r>
      <w:r w:rsidR="00C35B85" w:rsidRPr="009C36EC">
        <w:rPr>
          <w:bCs/>
          <w:i/>
          <w:iCs/>
          <w:szCs w:val="24"/>
        </w:rPr>
        <w:t>;</w:t>
      </w:r>
    </w:p>
    <w:p w14:paraId="70A718DE" w14:textId="6AC2A65A" w:rsidR="00C35B85" w:rsidRDefault="00C35B85" w:rsidP="00C35B85">
      <w:pPr>
        <w:ind w:firstLine="720"/>
        <w:jc w:val="both"/>
        <w:rPr>
          <w:bCs/>
          <w:i/>
          <w:iCs/>
          <w:szCs w:val="24"/>
        </w:rPr>
      </w:pPr>
      <w:r w:rsidRPr="00E26680">
        <w:rPr>
          <w:i/>
          <w:iCs/>
          <w:noProof/>
          <w:szCs w:val="24"/>
        </w:rPr>
        <w:t>6</w:t>
      </w:r>
      <w:r>
        <w:rPr>
          <w:i/>
          <w:iCs/>
          <w:noProof/>
          <w:szCs w:val="24"/>
        </w:rPr>
        <w:t>2</w:t>
      </w:r>
      <w:r w:rsidRPr="00E26680">
        <w:rPr>
          <w:i/>
          <w:iCs/>
          <w:noProof/>
          <w:szCs w:val="24"/>
        </w:rPr>
        <w:t>.</w:t>
      </w:r>
      <w:r>
        <w:rPr>
          <w:i/>
          <w:iCs/>
          <w:noProof/>
          <w:szCs w:val="24"/>
          <w:vertAlign w:val="superscript"/>
        </w:rPr>
        <w:t xml:space="preserve">3 </w:t>
      </w:r>
      <w:r>
        <w:rPr>
          <w:i/>
          <w:iCs/>
          <w:noProof/>
          <w:szCs w:val="24"/>
        </w:rPr>
        <w:t xml:space="preserve">2. </w:t>
      </w:r>
      <w:r w:rsidR="00173078">
        <w:rPr>
          <w:i/>
          <w:iCs/>
          <w:noProof/>
          <w:szCs w:val="24"/>
        </w:rPr>
        <w:t xml:space="preserve">līdz </w:t>
      </w:r>
      <w:r>
        <w:rPr>
          <w:i/>
          <w:iCs/>
          <w:noProof/>
          <w:szCs w:val="24"/>
        </w:rPr>
        <w:t>1</w:t>
      </w:r>
      <w:r w:rsidR="0070042B">
        <w:rPr>
          <w:bCs/>
          <w:i/>
          <w:iCs/>
          <w:szCs w:val="24"/>
        </w:rPr>
        <w:t xml:space="preserve">5 </w:t>
      </w:r>
      <w:r w:rsidR="0070042B" w:rsidRPr="002F0A73">
        <w:rPr>
          <w:bCs/>
          <w:i/>
          <w:iCs/>
          <w:szCs w:val="24"/>
        </w:rPr>
        <w:t>fizioterapeita pakalpojum</w:t>
      </w:r>
      <w:r w:rsidR="00173078">
        <w:rPr>
          <w:bCs/>
          <w:i/>
          <w:iCs/>
          <w:szCs w:val="24"/>
        </w:rPr>
        <w:t>iem</w:t>
      </w:r>
      <w:r>
        <w:rPr>
          <w:bCs/>
          <w:i/>
          <w:iCs/>
          <w:szCs w:val="24"/>
        </w:rPr>
        <w:t>;</w:t>
      </w:r>
    </w:p>
    <w:p w14:paraId="5AE7922C" w14:textId="5C50BE2E" w:rsidR="002F0A73" w:rsidRDefault="00C35B85" w:rsidP="00C35B85">
      <w:pPr>
        <w:ind w:firstLine="720"/>
        <w:jc w:val="both"/>
        <w:rPr>
          <w:bCs/>
          <w:i/>
          <w:iCs/>
          <w:szCs w:val="24"/>
        </w:rPr>
      </w:pPr>
      <w:r w:rsidRPr="00E26680">
        <w:rPr>
          <w:i/>
          <w:iCs/>
          <w:noProof/>
          <w:szCs w:val="24"/>
        </w:rPr>
        <w:t>6</w:t>
      </w:r>
      <w:r>
        <w:rPr>
          <w:i/>
          <w:iCs/>
          <w:noProof/>
          <w:szCs w:val="24"/>
        </w:rPr>
        <w:t>2</w:t>
      </w:r>
      <w:r w:rsidRPr="00E26680">
        <w:rPr>
          <w:i/>
          <w:iCs/>
          <w:noProof/>
          <w:szCs w:val="24"/>
        </w:rPr>
        <w:t>.</w:t>
      </w:r>
      <w:r>
        <w:rPr>
          <w:i/>
          <w:iCs/>
          <w:noProof/>
          <w:szCs w:val="24"/>
          <w:vertAlign w:val="superscript"/>
        </w:rPr>
        <w:t xml:space="preserve">3 </w:t>
      </w:r>
      <w:r>
        <w:rPr>
          <w:i/>
          <w:iCs/>
          <w:noProof/>
          <w:szCs w:val="24"/>
        </w:rPr>
        <w:t xml:space="preserve">3. </w:t>
      </w:r>
      <w:r w:rsidR="00173078">
        <w:rPr>
          <w:i/>
          <w:iCs/>
          <w:noProof/>
          <w:szCs w:val="24"/>
        </w:rPr>
        <w:t xml:space="preserve">līdz </w:t>
      </w:r>
      <w:r w:rsidR="0070042B">
        <w:rPr>
          <w:bCs/>
          <w:i/>
          <w:iCs/>
          <w:szCs w:val="24"/>
        </w:rPr>
        <w:t xml:space="preserve">15 </w:t>
      </w:r>
      <w:r w:rsidR="0070042B" w:rsidRPr="002F0A73">
        <w:rPr>
          <w:bCs/>
          <w:i/>
          <w:iCs/>
          <w:szCs w:val="24"/>
        </w:rPr>
        <w:t>psihologa pakalpojum</w:t>
      </w:r>
      <w:r w:rsidR="00173078">
        <w:rPr>
          <w:bCs/>
          <w:i/>
          <w:iCs/>
          <w:szCs w:val="24"/>
        </w:rPr>
        <w:t>iem</w:t>
      </w:r>
      <w:r w:rsidR="00210873">
        <w:rPr>
          <w:bCs/>
          <w:i/>
          <w:iCs/>
          <w:szCs w:val="24"/>
        </w:rPr>
        <w:t>.</w:t>
      </w:r>
    </w:p>
    <w:p w14:paraId="006B890A" w14:textId="77777777" w:rsidR="00016D35" w:rsidRPr="0070042B" w:rsidRDefault="00016D35" w:rsidP="0070042B">
      <w:pPr>
        <w:tabs>
          <w:tab w:val="left" w:pos="3608"/>
        </w:tabs>
        <w:jc w:val="both"/>
        <w:rPr>
          <w:i/>
          <w:iCs/>
          <w:szCs w:val="24"/>
        </w:rPr>
      </w:pPr>
    </w:p>
    <w:p w14:paraId="5E2C4156" w14:textId="1427EB14" w:rsidR="002F0A73" w:rsidRPr="0074096E" w:rsidRDefault="00555D51" w:rsidP="0074096E">
      <w:pPr>
        <w:tabs>
          <w:tab w:val="left" w:pos="3608"/>
        </w:tabs>
        <w:jc w:val="both"/>
        <w:rPr>
          <w:i/>
          <w:iCs/>
          <w:szCs w:val="24"/>
        </w:rPr>
      </w:pPr>
      <w:r w:rsidRPr="00E26680">
        <w:rPr>
          <w:i/>
          <w:iCs/>
          <w:noProof/>
          <w:szCs w:val="24"/>
        </w:rPr>
        <w:t>6</w:t>
      </w:r>
      <w:r>
        <w:rPr>
          <w:i/>
          <w:iCs/>
          <w:noProof/>
          <w:szCs w:val="24"/>
        </w:rPr>
        <w:t>2</w:t>
      </w:r>
      <w:r w:rsidRPr="00E26680">
        <w:rPr>
          <w:i/>
          <w:iCs/>
          <w:noProof/>
          <w:szCs w:val="24"/>
        </w:rPr>
        <w:t>.</w:t>
      </w:r>
      <w:r>
        <w:rPr>
          <w:i/>
          <w:iCs/>
          <w:noProof/>
          <w:szCs w:val="24"/>
          <w:vertAlign w:val="superscript"/>
        </w:rPr>
        <w:t>4</w:t>
      </w:r>
      <w:r w:rsidR="002F0A73" w:rsidRPr="0074096E">
        <w:rPr>
          <w:rFonts w:eastAsiaTheme="minorHAnsi"/>
          <w:i/>
          <w:iCs/>
        </w:rPr>
        <w:t xml:space="preserve">Pēc lēmuma pieņemšanas par </w:t>
      </w:r>
      <w:r w:rsidR="002D4C77">
        <w:rPr>
          <w:bCs/>
          <w:i/>
          <w:iCs/>
          <w:szCs w:val="24"/>
        </w:rPr>
        <w:t>s</w:t>
      </w:r>
      <w:r w:rsidR="00A22DD0" w:rsidRPr="00A22DD0">
        <w:rPr>
          <w:bCs/>
          <w:i/>
          <w:iCs/>
          <w:szCs w:val="24"/>
        </w:rPr>
        <w:t>ociālās rehabilitācijas pakalpojumu bērniem ar invaliditāti</w:t>
      </w:r>
      <w:r w:rsidR="002F0A73" w:rsidRPr="0074096E">
        <w:rPr>
          <w:rFonts w:eastAsiaTheme="minorHAnsi"/>
          <w:i/>
          <w:iCs/>
        </w:rPr>
        <w:t xml:space="preserve"> piešķiršanu</w:t>
      </w:r>
      <w:r w:rsidR="004E2AF4">
        <w:rPr>
          <w:rFonts w:eastAsiaTheme="minorHAnsi"/>
          <w:i/>
          <w:iCs/>
        </w:rPr>
        <w:t>,</w:t>
      </w:r>
      <w:r w:rsidR="002F0A73" w:rsidRPr="0074096E">
        <w:rPr>
          <w:rFonts w:eastAsiaTheme="minorHAnsi"/>
          <w:i/>
          <w:iCs/>
        </w:rPr>
        <w:t xml:space="preserve"> </w:t>
      </w:r>
      <w:r w:rsidR="005555E8">
        <w:rPr>
          <w:rFonts w:eastAsiaTheme="minorHAnsi"/>
          <w:i/>
          <w:iCs/>
        </w:rPr>
        <w:t>bērna</w:t>
      </w:r>
      <w:r w:rsidR="002F0A73" w:rsidRPr="0074096E">
        <w:rPr>
          <w:rFonts w:eastAsiaTheme="minorHAnsi"/>
          <w:i/>
          <w:iCs/>
        </w:rPr>
        <w:t xml:space="preserve"> likumisk</w:t>
      </w:r>
      <w:r w:rsidR="005555E8">
        <w:rPr>
          <w:rFonts w:eastAsiaTheme="minorHAnsi"/>
          <w:i/>
          <w:iCs/>
        </w:rPr>
        <w:t>ais</w:t>
      </w:r>
      <w:r w:rsidR="002F0A73" w:rsidRPr="0074096E">
        <w:rPr>
          <w:rFonts w:eastAsiaTheme="minorHAnsi"/>
          <w:i/>
          <w:iCs/>
        </w:rPr>
        <w:t xml:space="preserve"> pārstāv</w:t>
      </w:r>
      <w:r w:rsidR="005555E8">
        <w:rPr>
          <w:rFonts w:eastAsiaTheme="minorHAnsi"/>
          <w:i/>
          <w:iCs/>
        </w:rPr>
        <w:t>is</w:t>
      </w:r>
      <w:r w:rsidR="002F0A73" w:rsidRPr="0074096E">
        <w:rPr>
          <w:rFonts w:eastAsiaTheme="minorHAnsi"/>
          <w:i/>
          <w:iCs/>
        </w:rPr>
        <w:t xml:space="preserve"> slēdz līgumu ar </w:t>
      </w:r>
      <w:r w:rsidR="002F0A73" w:rsidRPr="0074096E">
        <w:rPr>
          <w:i/>
          <w:iCs/>
        </w:rPr>
        <w:t>p</w:t>
      </w:r>
      <w:r w:rsidR="002F0A73" w:rsidRPr="0074096E">
        <w:rPr>
          <w:i/>
          <w:iCs/>
          <w:szCs w:val="24"/>
        </w:rPr>
        <w:t>ašvaldības aģentūr</w:t>
      </w:r>
      <w:r w:rsidR="002F0A73" w:rsidRPr="0074096E">
        <w:rPr>
          <w:i/>
          <w:iCs/>
        </w:rPr>
        <w:t>u</w:t>
      </w:r>
      <w:r w:rsidR="002F0A73" w:rsidRPr="0074096E">
        <w:rPr>
          <w:i/>
          <w:iCs/>
          <w:szCs w:val="24"/>
        </w:rPr>
        <w:t xml:space="preserve"> "Ķekavas sociālās aprūpes centrs" </w:t>
      </w:r>
      <w:r w:rsidR="002F0A73" w:rsidRPr="0074096E">
        <w:rPr>
          <w:rFonts w:eastAsiaTheme="minorHAnsi"/>
          <w:i/>
          <w:iCs/>
        </w:rPr>
        <w:t xml:space="preserve">par sniedzamo pakalpojumu saturu un apmēru. </w:t>
      </w:r>
    </w:p>
    <w:p w14:paraId="492B8650" w14:textId="77777777" w:rsidR="00975102" w:rsidRDefault="00975102" w:rsidP="00975102">
      <w:pPr>
        <w:autoSpaceDE w:val="0"/>
        <w:autoSpaceDN w:val="0"/>
        <w:adjustRightInd w:val="0"/>
        <w:jc w:val="both"/>
        <w:rPr>
          <w:rFonts w:eastAsiaTheme="minorHAnsi"/>
        </w:rPr>
      </w:pPr>
    </w:p>
    <w:p w14:paraId="07733F69" w14:textId="1E135B03" w:rsidR="00FC7E02" w:rsidRPr="003B2C71" w:rsidRDefault="00555D51" w:rsidP="004E2AF4">
      <w:pPr>
        <w:pStyle w:val="tv213"/>
        <w:shd w:val="clear" w:color="auto" w:fill="FFFFFF"/>
        <w:spacing w:before="0" w:beforeAutospacing="0" w:after="0" w:afterAutospacing="0" w:line="293" w:lineRule="atLeast"/>
        <w:jc w:val="both"/>
        <w:rPr>
          <w:i/>
          <w:iCs/>
        </w:rPr>
      </w:pPr>
      <w:bookmarkStart w:id="0" w:name="p53"/>
      <w:bookmarkStart w:id="1" w:name="p-1027030"/>
      <w:bookmarkEnd w:id="0"/>
      <w:bookmarkEnd w:id="1"/>
      <w:r w:rsidRPr="00E26680">
        <w:rPr>
          <w:i/>
          <w:iCs/>
          <w:noProof/>
        </w:rPr>
        <w:t>6</w:t>
      </w:r>
      <w:r>
        <w:rPr>
          <w:i/>
          <w:iCs/>
          <w:noProof/>
        </w:rPr>
        <w:t>2</w:t>
      </w:r>
      <w:r w:rsidRPr="00E26680">
        <w:rPr>
          <w:i/>
          <w:iCs/>
          <w:noProof/>
        </w:rPr>
        <w:t>.</w:t>
      </w:r>
      <w:r>
        <w:rPr>
          <w:i/>
          <w:iCs/>
          <w:noProof/>
          <w:vertAlign w:val="superscript"/>
        </w:rPr>
        <w:t>5</w:t>
      </w:r>
      <w:r w:rsidR="003B2C71" w:rsidRPr="003B2C71">
        <w:rPr>
          <w:bCs/>
          <w:i/>
          <w:iCs/>
        </w:rPr>
        <w:t>Sociālās rehabilitācijas pakalpojumu bērniem ar invaliditāti</w:t>
      </w:r>
      <w:r w:rsidR="00FC7E02" w:rsidRPr="003B2C71">
        <w:rPr>
          <w:i/>
          <w:iCs/>
        </w:rPr>
        <w:t xml:space="preserve"> pieprasīšanai bērna likumiskais pārstāvis Sociālajā dienestā uzrāda personu apliecinošu dokumentu un iesniedz:</w:t>
      </w:r>
    </w:p>
    <w:p w14:paraId="6B546204" w14:textId="45384ACD" w:rsidR="00FC7E02" w:rsidRPr="009C36EC" w:rsidRDefault="00555D51" w:rsidP="00FC7E02">
      <w:pPr>
        <w:pStyle w:val="tv213"/>
        <w:shd w:val="clear" w:color="auto" w:fill="FFFFFF"/>
        <w:spacing w:before="0" w:beforeAutospacing="0" w:after="0" w:afterAutospacing="0" w:line="293" w:lineRule="atLeast"/>
        <w:ind w:left="600" w:firstLine="300"/>
        <w:jc w:val="both"/>
        <w:rPr>
          <w:i/>
          <w:iCs/>
        </w:rPr>
      </w:pPr>
      <w:r w:rsidRPr="009C36EC">
        <w:rPr>
          <w:i/>
          <w:iCs/>
          <w:noProof/>
        </w:rPr>
        <w:t>62.</w:t>
      </w:r>
      <w:r w:rsidRPr="009C36EC">
        <w:rPr>
          <w:i/>
          <w:iCs/>
          <w:noProof/>
          <w:vertAlign w:val="superscript"/>
        </w:rPr>
        <w:t>5</w:t>
      </w:r>
      <w:r w:rsidRPr="009C36EC">
        <w:rPr>
          <w:b/>
          <w:i/>
          <w:iCs/>
        </w:rPr>
        <w:t xml:space="preserve"> </w:t>
      </w:r>
      <w:r w:rsidR="00FC7E02" w:rsidRPr="009C36EC">
        <w:rPr>
          <w:i/>
          <w:iCs/>
        </w:rPr>
        <w:t xml:space="preserve">1. iesniegumu, kurā norāda </w:t>
      </w:r>
      <w:r w:rsidR="003B2C71" w:rsidRPr="009C36EC">
        <w:rPr>
          <w:bCs/>
          <w:i/>
          <w:iCs/>
        </w:rPr>
        <w:t>Sociālās rehabilitācijas pakalpojumu bērniem ar invaliditāti</w:t>
      </w:r>
      <w:r w:rsidR="00FC7E02" w:rsidRPr="009C36EC">
        <w:rPr>
          <w:i/>
          <w:iCs/>
        </w:rPr>
        <w:t xml:space="preserve"> veidu;</w:t>
      </w:r>
    </w:p>
    <w:p w14:paraId="422FE24F" w14:textId="5A72090C" w:rsidR="00FC7E02" w:rsidRPr="003B2C71" w:rsidRDefault="00555D51" w:rsidP="00057589">
      <w:pPr>
        <w:pStyle w:val="tv213"/>
        <w:shd w:val="clear" w:color="auto" w:fill="FFFFFF"/>
        <w:spacing w:before="0" w:beforeAutospacing="0" w:after="0" w:afterAutospacing="0" w:line="293" w:lineRule="atLeast"/>
        <w:ind w:left="600" w:firstLine="300"/>
        <w:jc w:val="both"/>
        <w:rPr>
          <w:i/>
          <w:iCs/>
        </w:rPr>
      </w:pPr>
      <w:r w:rsidRPr="009C36EC">
        <w:rPr>
          <w:i/>
          <w:iCs/>
          <w:noProof/>
        </w:rPr>
        <w:t>62.</w:t>
      </w:r>
      <w:r w:rsidRPr="009C36EC">
        <w:rPr>
          <w:i/>
          <w:iCs/>
          <w:noProof/>
          <w:vertAlign w:val="superscript"/>
        </w:rPr>
        <w:t>5</w:t>
      </w:r>
      <w:r w:rsidR="00FC7E02" w:rsidRPr="009C36EC">
        <w:rPr>
          <w:i/>
          <w:iCs/>
        </w:rPr>
        <w:t xml:space="preserve">2. ģimenes ārsta </w:t>
      </w:r>
      <w:r w:rsidR="0003404C" w:rsidRPr="009C36EC">
        <w:rPr>
          <w:i/>
          <w:iCs/>
        </w:rPr>
        <w:t xml:space="preserve">vai ārsta speciālista </w:t>
      </w:r>
      <w:r w:rsidR="00FC7E02" w:rsidRPr="009C36EC">
        <w:rPr>
          <w:i/>
          <w:iCs/>
        </w:rPr>
        <w:t>izziņu</w:t>
      </w:r>
      <w:r w:rsidR="0003404C" w:rsidRPr="009C36EC">
        <w:rPr>
          <w:i/>
          <w:iCs/>
        </w:rPr>
        <w:t xml:space="preserve"> </w:t>
      </w:r>
      <w:r w:rsidR="00FC7E02" w:rsidRPr="009C36EC">
        <w:rPr>
          <w:i/>
          <w:iCs/>
        </w:rPr>
        <w:t>par bērna veselības stāvokli</w:t>
      </w:r>
      <w:r w:rsidR="009C36EC" w:rsidRPr="009C36EC">
        <w:rPr>
          <w:i/>
          <w:iCs/>
        </w:rPr>
        <w:t>,</w:t>
      </w:r>
      <w:r w:rsidR="00FC7E02" w:rsidRPr="009C36EC">
        <w:rPr>
          <w:i/>
          <w:iCs/>
        </w:rPr>
        <w:t xml:space="preserve"> normatīvajos aktos noteikto medicīnisko kontrindikāciju neesamību</w:t>
      </w:r>
      <w:r w:rsidR="009C36EC" w:rsidRPr="009C36EC">
        <w:rPr>
          <w:i/>
          <w:iCs/>
        </w:rPr>
        <w:t>, funkcionālo spēju traucējumu smaguma pakāpi, norādot rekomendācijas aprūpei un profilaksei.</w:t>
      </w:r>
      <w:r w:rsidR="003B2C71" w:rsidRPr="009C36EC">
        <w:rPr>
          <w:i/>
          <w:iCs/>
        </w:rPr>
        <w:t>”</w:t>
      </w:r>
      <w:r w:rsidR="004E2AF4">
        <w:rPr>
          <w:i/>
          <w:iCs/>
        </w:rPr>
        <w:t>.</w:t>
      </w:r>
    </w:p>
    <w:p w14:paraId="4209D2C8" w14:textId="3EE79259" w:rsidR="00FC7E02" w:rsidRDefault="00FC7E02" w:rsidP="00FC7E02">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 w:name="p54"/>
      <w:bookmarkStart w:id="3" w:name="p-1027031"/>
      <w:bookmarkEnd w:id="2"/>
      <w:bookmarkEnd w:id="3"/>
    </w:p>
    <w:p w14:paraId="771C51C2" w14:textId="442E2D37" w:rsidR="006611EB" w:rsidRPr="00354706" w:rsidRDefault="006611EB" w:rsidP="00BE038D">
      <w:pPr>
        <w:pStyle w:val="ListParagraph"/>
        <w:numPr>
          <w:ilvl w:val="0"/>
          <w:numId w:val="11"/>
        </w:numPr>
        <w:tabs>
          <w:tab w:val="left" w:pos="0"/>
        </w:tabs>
        <w:overflowPunct w:val="0"/>
        <w:autoSpaceDE w:val="0"/>
        <w:autoSpaceDN w:val="0"/>
        <w:adjustRightInd w:val="0"/>
        <w:ind w:left="426" w:right="-1" w:hanging="426"/>
        <w:jc w:val="both"/>
        <w:textAlignment w:val="baseline"/>
        <w:rPr>
          <w:rFonts w:eastAsia="Times New Roman"/>
          <w:szCs w:val="24"/>
        </w:rPr>
      </w:pPr>
      <w:r w:rsidRPr="00354706">
        <w:rPr>
          <w:rFonts w:eastAsia="Times New Roman"/>
          <w:szCs w:val="24"/>
        </w:rPr>
        <w:t>Papildināt saistošos noteikumus ar XVI.</w:t>
      </w:r>
      <w:r w:rsidRPr="00354706">
        <w:rPr>
          <w:rFonts w:eastAsia="Times New Roman"/>
          <w:szCs w:val="24"/>
          <w:vertAlign w:val="superscript"/>
        </w:rPr>
        <w:t>2</w:t>
      </w:r>
      <w:r w:rsidRPr="00354706">
        <w:rPr>
          <w:rFonts w:eastAsia="Times New Roman"/>
          <w:szCs w:val="24"/>
        </w:rPr>
        <w:t xml:space="preserve"> nodaļu </w:t>
      </w:r>
      <w:r w:rsidRPr="00354706">
        <w:rPr>
          <w:szCs w:val="24"/>
        </w:rPr>
        <w:t>šādā redakcijā:</w:t>
      </w:r>
      <w:r w:rsidRPr="00354706">
        <w:rPr>
          <w:rFonts w:eastAsia="Times New Roman"/>
          <w:szCs w:val="24"/>
        </w:rPr>
        <w:tab/>
      </w:r>
    </w:p>
    <w:p w14:paraId="147965E8" w14:textId="77777777" w:rsidR="006611EB" w:rsidRPr="000F55F5" w:rsidRDefault="006611EB" w:rsidP="006611EB">
      <w:pPr>
        <w:pStyle w:val="ListParagraph"/>
        <w:tabs>
          <w:tab w:val="left" w:pos="0"/>
        </w:tabs>
        <w:overflowPunct w:val="0"/>
        <w:autoSpaceDE w:val="0"/>
        <w:autoSpaceDN w:val="0"/>
        <w:adjustRightInd w:val="0"/>
        <w:ind w:left="426" w:right="-1"/>
        <w:jc w:val="both"/>
        <w:textAlignment w:val="baseline"/>
        <w:rPr>
          <w:rFonts w:eastAsia="Times New Roman"/>
          <w:szCs w:val="24"/>
        </w:rPr>
      </w:pPr>
    </w:p>
    <w:p w14:paraId="10473473" w14:textId="42C54936" w:rsidR="006611EB" w:rsidRDefault="006611EB" w:rsidP="006611EB">
      <w:pPr>
        <w:tabs>
          <w:tab w:val="left" w:pos="3608"/>
        </w:tabs>
        <w:rPr>
          <w:b/>
          <w:bCs/>
          <w:i/>
          <w:iCs/>
          <w:szCs w:val="24"/>
        </w:rPr>
      </w:pPr>
      <w:r w:rsidRPr="00354706">
        <w:rPr>
          <w:b/>
          <w:i/>
          <w:iCs/>
          <w:szCs w:val="24"/>
        </w:rPr>
        <w:t>“</w:t>
      </w:r>
      <w:r w:rsidRPr="00354706">
        <w:rPr>
          <w:rFonts w:eastAsia="Times New Roman"/>
          <w:b/>
          <w:bCs/>
          <w:i/>
          <w:iCs/>
          <w:szCs w:val="24"/>
        </w:rPr>
        <w:t>XVI.</w:t>
      </w:r>
      <w:r w:rsidRPr="00354706">
        <w:rPr>
          <w:rFonts w:eastAsia="Times New Roman"/>
          <w:b/>
          <w:bCs/>
          <w:i/>
          <w:iCs/>
          <w:szCs w:val="24"/>
          <w:vertAlign w:val="superscript"/>
        </w:rPr>
        <w:t>2</w:t>
      </w:r>
      <w:r w:rsidRPr="00354706">
        <w:rPr>
          <w:rFonts w:eastAsia="Times New Roman"/>
          <w:b/>
          <w:bCs/>
          <w:i/>
          <w:iCs/>
          <w:szCs w:val="24"/>
        </w:rPr>
        <w:t xml:space="preserve"> </w:t>
      </w:r>
      <w:r w:rsidRPr="00D1118D">
        <w:rPr>
          <w:b/>
          <w:bCs/>
          <w:i/>
          <w:iCs/>
          <w:szCs w:val="24"/>
        </w:rPr>
        <w:t>Grupu</w:t>
      </w:r>
      <w:r w:rsidR="004A6E83" w:rsidRPr="00D1118D">
        <w:rPr>
          <w:b/>
          <w:bCs/>
          <w:i/>
          <w:iCs/>
          <w:szCs w:val="24"/>
        </w:rPr>
        <w:t xml:space="preserve"> mājas</w:t>
      </w:r>
      <w:r w:rsidRPr="00D1118D">
        <w:rPr>
          <w:b/>
          <w:bCs/>
          <w:i/>
          <w:iCs/>
          <w:szCs w:val="24"/>
        </w:rPr>
        <w:t xml:space="preserve"> </w:t>
      </w:r>
      <w:r w:rsidR="004A6E83" w:rsidRPr="00D1118D">
        <w:rPr>
          <w:b/>
          <w:bCs/>
          <w:i/>
          <w:iCs/>
          <w:szCs w:val="24"/>
        </w:rPr>
        <w:t>(</w:t>
      </w:r>
      <w:r w:rsidRPr="00D1118D">
        <w:rPr>
          <w:b/>
          <w:bCs/>
          <w:i/>
          <w:iCs/>
          <w:szCs w:val="24"/>
        </w:rPr>
        <w:t>dzīvok</w:t>
      </w:r>
      <w:r w:rsidR="00C234C0" w:rsidRPr="00D1118D">
        <w:rPr>
          <w:b/>
          <w:bCs/>
          <w:i/>
          <w:iCs/>
          <w:szCs w:val="24"/>
        </w:rPr>
        <w:t>ļa</w:t>
      </w:r>
      <w:r w:rsidR="004A6E83" w:rsidRPr="00D1118D">
        <w:rPr>
          <w:b/>
          <w:bCs/>
          <w:i/>
          <w:iCs/>
          <w:szCs w:val="24"/>
        </w:rPr>
        <w:t>)</w:t>
      </w:r>
      <w:r w:rsidR="00C234C0" w:rsidRPr="00D1118D">
        <w:rPr>
          <w:b/>
          <w:bCs/>
          <w:i/>
          <w:iCs/>
          <w:szCs w:val="24"/>
        </w:rPr>
        <w:t xml:space="preserve"> pakalpojums</w:t>
      </w:r>
      <w:r w:rsidR="00C234C0">
        <w:rPr>
          <w:b/>
          <w:bCs/>
          <w:i/>
          <w:iCs/>
          <w:szCs w:val="24"/>
        </w:rPr>
        <w:t xml:space="preserve"> </w:t>
      </w:r>
    </w:p>
    <w:p w14:paraId="216AA321" w14:textId="77777777" w:rsidR="004220A1" w:rsidRPr="00354706" w:rsidRDefault="004220A1" w:rsidP="006611EB">
      <w:pPr>
        <w:tabs>
          <w:tab w:val="left" w:pos="3608"/>
        </w:tabs>
        <w:rPr>
          <w:b/>
          <w:bCs/>
          <w:i/>
          <w:iCs/>
          <w:szCs w:val="24"/>
        </w:rPr>
      </w:pPr>
    </w:p>
    <w:p w14:paraId="3C3A236A" w14:textId="3C716CB2" w:rsidR="0085181C" w:rsidRDefault="006611EB" w:rsidP="004220A1">
      <w:pPr>
        <w:jc w:val="both"/>
        <w:rPr>
          <w:i/>
          <w:iCs/>
          <w:szCs w:val="24"/>
          <w:lang w:eastAsia="lv-LV"/>
        </w:rPr>
      </w:pPr>
      <w:r w:rsidRPr="0085181C">
        <w:rPr>
          <w:i/>
          <w:iCs/>
          <w:noProof/>
          <w:color w:val="000000"/>
          <w:szCs w:val="24"/>
        </w:rPr>
        <w:t xml:space="preserve"> </w:t>
      </w:r>
      <w:r w:rsidRPr="0085181C">
        <w:rPr>
          <w:i/>
          <w:iCs/>
          <w:noProof/>
          <w:szCs w:val="24"/>
        </w:rPr>
        <w:t>62.</w:t>
      </w:r>
      <w:r w:rsidRPr="0085181C">
        <w:rPr>
          <w:i/>
          <w:iCs/>
          <w:noProof/>
          <w:szCs w:val="24"/>
          <w:vertAlign w:val="superscript"/>
        </w:rPr>
        <w:t>6</w:t>
      </w:r>
      <w:r w:rsidR="0085181C" w:rsidRPr="0085181C">
        <w:rPr>
          <w:i/>
          <w:iCs/>
          <w:noProof/>
          <w:szCs w:val="24"/>
          <w:vertAlign w:val="superscript"/>
        </w:rPr>
        <w:t xml:space="preserve"> </w:t>
      </w:r>
      <w:r w:rsidR="0085181C" w:rsidRPr="00B57C5F">
        <w:rPr>
          <w:i/>
          <w:iCs/>
          <w:szCs w:val="24"/>
          <w:lang w:eastAsia="lv-LV"/>
        </w:rPr>
        <w:t xml:space="preserve">Grupu </w:t>
      </w:r>
      <w:r w:rsidR="004A6E83" w:rsidRPr="00B57C5F">
        <w:rPr>
          <w:i/>
          <w:iCs/>
          <w:szCs w:val="24"/>
          <w:lang w:eastAsia="lv-LV"/>
        </w:rPr>
        <w:t>mājas (</w:t>
      </w:r>
      <w:r w:rsidR="0085181C" w:rsidRPr="00B57C5F">
        <w:rPr>
          <w:i/>
          <w:iCs/>
          <w:szCs w:val="24"/>
          <w:lang w:eastAsia="lv-LV"/>
        </w:rPr>
        <w:t>dzīvok</w:t>
      </w:r>
      <w:r w:rsidR="00C234C0" w:rsidRPr="00B57C5F">
        <w:rPr>
          <w:i/>
          <w:iCs/>
          <w:szCs w:val="24"/>
          <w:lang w:eastAsia="lv-LV"/>
        </w:rPr>
        <w:t>ļa</w:t>
      </w:r>
      <w:r w:rsidR="004A6E83" w:rsidRPr="00B57C5F">
        <w:rPr>
          <w:i/>
          <w:iCs/>
          <w:szCs w:val="24"/>
          <w:lang w:eastAsia="lv-LV"/>
        </w:rPr>
        <w:t>)</w:t>
      </w:r>
      <w:r w:rsidR="0085181C" w:rsidRPr="0085181C">
        <w:rPr>
          <w:i/>
          <w:iCs/>
          <w:szCs w:val="24"/>
          <w:lang w:eastAsia="lv-LV"/>
        </w:rPr>
        <w:t xml:space="preserve"> pakalpojum</w:t>
      </w:r>
      <w:r w:rsidR="00C234C0">
        <w:rPr>
          <w:i/>
          <w:iCs/>
          <w:szCs w:val="24"/>
          <w:lang w:eastAsia="lv-LV"/>
        </w:rPr>
        <w:t>s</w:t>
      </w:r>
      <w:r w:rsidR="0085181C" w:rsidRPr="0085181C">
        <w:rPr>
          <w:i/>
          <w:iCs/>
          <w:szCs w:val="24"/>
          <w:lang w:eastAsia="lv-LV"/>
        </w:rPr>
        <w:t xml:space="preserve"> nodrošina mājokli un individuālu atbalstu sociālo problēmu risināšanā, prasmju un iemaņu attīstīšanā, lai persona varētu uzsākt patstāvīgu dzīvi vai spētu pēc iespējas neatkarīgi funkcionēt </w:t>
      </w:r>
      <w:r w:rsidR="0085181C" w:rsidRPr="00B57C5F">
        <w:rPr>
          <w:i/>
          <w:iCs/>
          <w:szCs w:val="24"/>
          <w:lang w:eastAsia="lv-LV"/>
        </w:rPr>
        <w:t xml:space="preserve">grupu </w:t>
      </w:r>
      <w:r w:rsidR="004A6E83" w:rsidRPr="00B57C5F">
        <w:rPr>
          <w:i/>
          <w:iCs/>
          <w:szCs w:val="24"/>
          <w:lang w:eastAsia="lv-LV"/>
        </w:rPr>
        <w:t>mājā (</w:t>
      </w:r>
      <w:r w:rsidR="0085181C" w:rsidRPr="00B57C5F">
        <w:rPr>
          <w:i/>
          <w:iCs/>
          <w:szCs w:val="24"/>
          <w:lang w:eastAsia="lv-LV"/>
        </w:rPr>
        <w:t>dzīvoklī</w:t>
      </w:r>
      <w:r w:rsidR="004A6E83" w:rsidRPr="00B57C5F">
        <w:rPr>
          <w:i/>
          <w:iCs/>
          <w:szCs w:val="24"/>
          <w:lang w:eastAsia="lv-LV"/>
        </w:rPr>
        <w:t>)</w:t>
      </w:r>
      <w:r w:rsidR="0085181C" w:rsidRPr="00B57C5F">
        <w:rPr>
          <w:i/>
          <w:iCs/>
          <w:szCs w:val="24"/>
          <w:lang w:eastAsia="lv-LV"/>
        </w:rPr>
        <w:t>.</w:t>
      </w:r>
    </w:p>
    <w:p w14:paraId="6DAB9AB6" w14:textId="19D69B4F" w:rsidR="004220A1" w:rsidRPr="0085181C" w:rsidRDefault="004A6E83" w:rsidP="004220A1">
      <w:pPr>
        <w:jc w:val="both"/>
        <w:rPr>
          <w:rFonts w:eastAsiaTheme="minorHAnsi"/>
          <w:i/>
          <w:iCs/>
          <w:szCs w:val="24"/>
          <w:lang w:eastAsia="lv-LV"/>
        </w:rPr>
      </w:pPr>
      <w:r>
        <w:rPr>
          <w:rFonts w:eastAsiaTheme="minorHAnsi"/>
          <w:i/>
          <w:iCs/>
          <w:szCs w:val="24"/>
          <w:lang w:eastAsia="lv-LV"/>
        </w:rPr>
        <w:t xml:space="preserve">  </w:t>
      </w:r>
    </w:p>
    <w:p w14:paraId="447D2438" w14:textId="09B011E3" w:rsidR="00B57C5F" w:rsidRPr="00B57C5F" w:rsidRDefault="0085181C" w:rsidP="00B57C5F">
      <w:pPr>
        <w:autoSpaceDE w:val="0"/>
        <w:autoSpaceDN w:val="0"/>
        <w:adjustRightInd w:val="0"/>
        <w:jc w:val="both"/>
        <w:rPr>
          <w:rFonts w:eastAsiaTheme="minorHAnsi"/>
          <w:i/>
          <w:iCs/>
          <w:szCs w:val="24"/>
          <w14:ligatures w14:val="standardContextual"/>
        </w:rPr>
      </w:pPr>
      <w:bookmarkStart w:id="4" w:name="p75"/>
      <w:bookmarkStart w:id="5" w:name="p-1019008"/>
      <w:bookmarkEnd w:id="4"/>
      <w:bookmarkEnd w:id="5"/>
      <w:r w:rsidRPr="0085181C">
        <w:rPr>
          <w:i/>
          <w:iCs/>
          <w:noProof/>
          <w:szCs w:val="24"/>
        </w:rPr>
        <w:t>62.</w:t>
      </w:r>
      <w:r w:rsidRPr="00B57C5F">
        <w:rPr>
          <w:i/>
          <w:iCs/>
          <w:noProof/>
          <w:szCs w:val="24"/>
          <w:vertAlign w:val="superscript"/>
        </w:rPr>
        <w:t xml:space="preserve">7 </w:t>
      </w:r>
      <w:r w:rsidR="00B57C5F" w:rsidRPr="00B57C5F">
        <w:rPr>
          <w:i/>
          <w:iCs/>
          <w:szCs w:val="24"/>
          <w:lang w:eastAsia="lv-LV"/>
        </w:rPr>
        <w:t>Grupu mājas (dzīvokļa</w:t>
      </w:r>
      <w:r w:rsidR="00B57C5F">
        <w:rPr>
          <w:i/>
          <w:iCs/>
          <w:szCs w:val="24"/>
          <w:lang w:eastAsia="lv-LV"/>
        </w:rPr>
        <w:t>)</w:t>
      </w:r>
      <w:r w:rsidR="00B57C5F">
        <w:rPr>
          <w:rFonts w:eastAsiaTheme="minorHAnsi"/>
          <w:i/>
          <w:iCs/>
          <w:szCs w:val="24"/>
          <w14:ligatures w14:val="standardContextual"/>
        </w:rPr>
        <w:t xml:space="preserve"> p</w:t>
      </w:r>
      <w:r w:rsidR="00B57C5F" w:rsidRPr="00B57C5F">
        <w:rPr>
          <w:rFonts w:eastAsiaTheme="minorHAnsi"/>
          <w:i/>
          <w:iCs/>
          <w:szCs w:val="24"/>
          <w14:ligatures w14:val="standardContextual"/>
        </w:rPr>
        <w:t>akalpojumu ir tiesīgas saņemt pilngadīgas personas ar garīga rakstura traucējumiem, kuras objektīvu</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apstākļu dēļ nevar dzīvot patstāvīgi</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un</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kuras</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pēc valsts</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finansētu ilgstošas sociālās aprūpes un sociālās rehabilitācijas</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institūciju pakalpojumu</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saņemšanas</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pāriet uz dzīvi sabiedrībā, kā arī pilngadīgas personas ar garīga rakstura</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traucējumiem, kuras potenciāli var nonākt valsts ilgstošas sociālās aprūpes institūcijā</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un</w:t>
      </w:r>
      <w:r w:rsidR="004E2AF4">
        <w:rPr>
          <w:rFonts w:eastAsiaTheme="minorHAnsi"/>
          <w:i/>
          <w:iCs/>
          <w:szCs w:val="24"/>
          <w14:ligatures w14:val="standardContextual"/>
        </w:rPr>
        <w:t>,</w:t>
      </w:r>
      <w:r w:rsidR="00B57C5F" w:rsidRPr="00B57C5F">
        <w:rPr>
          <w:rFonts w:eastAsiaTheme="minorHAnsi"/>
          <w:i/>
          <w:iCs/>
          <w:szCs w:val="24"/>
          <w14:ligatures w14:val="standardContextual"/>
        </w:rPr>
        <w:t xml:space="preserve"> kurām ir noteikta I vai</w:t>
      </w:r>
      <w:r w:rsidR="00B57C5F">
        <w:rPr>
          <w:rFonts w:eastAsiaTheme="minorHAnsi"/>
          <w:i/>
          <w:iCs/>
          <w:szCs w:val="24"/>
          <w14:ligatures w14:val="standardContextual"/>
        </w:rPr>
        <w:t xml:space="preserve"> </w:t>
      </w:r>
      <w:r w:rsidR="00B57C5F" w:rsidRPr="00B57C5F">
        <w:rPr>
          <w:rFonts w:eastAsiaTheme="minorHAnsi"/>
          <w:i/>
          <w:iCs/>
          <w:szCs w:val="24"/>
          <w14:ligatures w14:val="standardContextual"/>
        </w:rPr>
        <w:t>II grupas invaliditāte.</w:t>
      </w:r>
    </w:p>
    <w:p w14:paraId="1C1D060C" w14:textId="77777777" w:rsidR="00B57C5F" w:rsidRDefault="00B57C5F" w:rsidP="004220A1">
      <w:pPr>
        <w:jc w:val="both"/>
        <w:rPr>
          <w:i/>
          <w:iCs/>
          <w:noProof/>
          <w:szCs w:val="24"/>
          <w:vertAlign w:val="superscript"/>
        </w:rPr>
      </w:pPr>
    </w:p>
    <w:p w14:paraId="34AAF9CF" w14:textId="144E91A7" w:rsidR="00B57C5F" w:rsidRDefault="00B57C5F" w:rsidP="00B57C5F">
      <w:pPr>
        <w:autoSpaceDE w:val="0"/>
        <w:autoSpaceDN w:val="0"/>
        <w:adjustRightInd w:val="0"/>
        <w:jc w:val="both"/>
        <w:rPr>
          <w:rFonts w:eastAsiaTheme="minorHAnsi"/>
          <w:i/>
          <w:iCs/>
          <w:szCs w:val="24"/>
          <w14:ligatures w14:val="standardContextual"/>
        </w:rPr>
      </w:pPr>
      <w:r w:rsidRPr="0085181C">
        <w:rPr>
          <w:i/>
          <w:iCs/>
          <w:noProof/>
          <w:szCs w:val="24"/>
        </w:rPr>
        <w:t>62.</w:t>
      </w:r>
      <w:r>
        <w:rPr>
          <w:i/>
          <w:iCs/>
          <w:noProof/>
          <w:szCs w:val="24"/>
          <w:vertAlign w:val="superscript"/>
        </w:rPr>
        <w:t>8</w:t>
      </w:r>
      <w:r w:rsidRPr="00B57C5F">
        <w:rPr>
          <w:i/>
          <w:iCs/>
          <w:szCs w:val="24"/>
          <w:lang w:eastAsia="lv-LV"/>
        </w:rPr>
        <w:t xml:space="preserve"> Grupu mājas (dzīvokļa</w:t>
      </w:r>
      <w:r>
        <w:rPr>
          <w:i/>
          <w:iCs/>
          <w:szCs w:val="24"/>
          <w:lang w:eastAsia="lv-LV"/>
        </w:rPr>
        <w:t>)</w:t>
      </w:r>
      <w:r>
        <w:rPr>
          <w:rFonts w:eastAsiaTheme="minorHAnsi"/>
          <w:i/>
          <w:iCs/>
          <w:szCs w:val="24"/>
          <w14:ligatures w14:val="standardContextual"/>
        </w:rPr>
        <w:t xml:space="preserve"> p</w:t>
      </w:r>
      <w:r w:rsidRPr="00B57C5F">
        <w:rPr>
          <w:rFonts w:eastAsiaTheme="minorHAnsi"/>
          <w:i/>
          <w:iCs/>
          <w:szCs w:val="24"/>
          <w14:ligatures w14:val="standardContextual"/>
        </w:rPr>
        <w:t>akalpojumu personai pārtrauc sniegt, ja personai ir noteiktas speciālās (psihiskās) kontrindikācijas cita</w:t>
      </w:r>
      <w:r>
        <w:rPr>
          <w:rFonts w:eastAsiaTheme="minorHAnsi"/>
          <w:i/>
          <w:iCs/>
          <w:szCs w:val="24"/>
          <w14:ligatures w14:val="standardContextual"/>
        </w:rPr>
        <w:t xml:space="preserve"> </w:t>
      </w:r>
      <w:r w:rsidRPr="00B57C5F">
        <w:rPr>
          <w:rFonts w:eastAsiaTheme="minorHAnsi"/>
          <w:i/>
          <w:iCs/>
          <w:szCs w:val="24"/>
          <w14:ligatures w14:val="standardContextual"/>
        </w:rPr>
        <w:t>pakalpojuma saņemšanai vai personai piešķirts cits atbilstošs sociālais pakalpojums, vai persona uzsākusi patstāvīgu</w:t>
      </w:r>
      <w:r>
        <w:rPr>
          <w:rFonts w:eastAsiaTheme="minorHAnsi"/>
          <w:i/>
          <w:iCs/>
          <w:szCs w:val="24"/>
          <w14:ligatures w14:val="standardContextual"/>
        </w:rPr>
        <w:t xml:space="preserve"> </w:t>
      </w:r>
      <w:r w:rsidRPr="00B57C5F">
        <w:rPr>
          <w:rFonts w:eastAsiaTheme="minorHAnsi"/>
          <w:i/>
          <w:iCs/>
          <w:szCs w:val="24"/>
          <w14:ligatures w14:val="standardContextual"/>
        </w:rPr>
        <w:t>dzīvi. Šādos gadījumos pakalpojums sniedzams līdz cita atbilstoša sociālā vai veselības aprūpes pakalpojuma</w:t>
      </w:r>
      <w:r>
        <w:rPr>
          <w:rFonts w:eastAsiaTheme="minorHAnsi"/>
          <w:i/>
          <w:iCs/>
          <w:szCs w:val="24"/>
          <w14:ligatures w14:val="standardContextual"/>
        </w:rPr>
        <w:t xml:space="preserve"> </w:t>
      </w:r>
      <w:r w:rsidRPr="00B57C5F">
        <w:rPr>
          <w:rFonts w:eastAsiaTheme="minorHAnsi"/>
          <w:i/>
          <w:iCs/>
          <w:szCs w:val="24"/>
          <w14:ligatures w14:val="standardContextual"/>
        </w:rPr>
        <w:t>saņemšanai vai patstāvīgas dzīves uzsākšanai, bet ne ilgāk kā 1 (vienu) mēnesi no lēmuma par pakalpojuma</w:t>
      </w:r>
      <w:r>
        <w:rPr>
          <w:rFonts w:eastAsiaTheme="minorHAnsi"/>
          <w:i/>
          <w:iCs/>
          <w:szCs w:val="24"/>
          <w14:ligatures w14:val="standardContextual"/>
        </w:rPr>
        <w:t xml:space="preserve"> </w:t>
      </w:r>
      <w:r w:rsidRPr="00B57C5F">
        <w:rPr>
          <w:rFonts w:eastAsiaTheme="minorHAnsi"/>
          <w:i/>
          <w:iCs/>
          <w:szCs w:val="24"/>
          <w14:ligatures w14:val="standardContextual"/>
        </w:rPr>
        <w:t>sniegšanas pārtraukšanas.</w:t>
      </w:r>
    </w:p>
    <w:p w14:paraId="345BF9E3" w14:textId="77777777" w:rsidR="00B57C5F" w:rsidRPr="00B57C5F" w:rsidRDefault="00B57C5F" w:rsidP="00B57C5F">
      <w:pPr>
        <w:autoSpaceDE w:val="0"/>
        <w:autoSpaceDN w:val="0"/>
        <w:adjustRightInd w:val="0"/>
        <w:jc w:val="both"/>
        <w:rPr>
          <w:rFonts w:eastAsiaTheme="minorHAnsi"/>
          <w:i/>
          <w:iCs/>
          <w:szCs w:val="24"/>
          <w14:ligatures w14:val="standardContextual"/>
        </w:rPr>
      </w:pPr>
    </w:p>
    <w:p w14:paraId="77A0F4DE" w14:textId="42AAE8E9" w:rsidR="00B57C5F" w:rsidRPr="004E2AF4" w:rsidRDefault="00B57C5F" w:rsidP="004E2AF4">
      <w:pPr>
        <w:autoSpaceDE w:val="0"/>
        <w:autoSpaceDN w:val="0"/>
        <w:adjustRightInd w:val="0"/>
        <w:rPr>
          <w:rFonts w:eastAsiaTheme="minorHAnsi"/>
          <w:i/>
          <w:iCs/>
          <w:szCs w:val="24"/>
          <w14:ligatures w14:val="standardContextual"/>
        </w:rPr>
      </w:pPr>
      <w:r w:rsidRPr="0085181C">
        <w:rPr>
          <w:i/>
          <w:iCs/>
          <w:noProof/>
          <w:szCs w:val="24"/>
        </w:rPr>
        <w:lastRenderedPageBreak/>
        <w:t>62.</w:t>
      </w:r>
      <w:r>
        <w:rPr>
          <w:i/>
          <w:iCs/>
          <w:noProof/>
          <w:szCs w:val="24"/>
          <w:vertAlign w:val="superscript"/>
        </w:rPr>
        <w:t>9</w:t>
      </w:r>
      <w:r>
        <w:rPr>
          <w:i/>
          <w:iCs/>
          <w:noProof/>
          <w:szCs w:val="24"/>
        </w:rPr>
        <w:t xml:space="preserve"> </w:t>
      </w:r>
      <w:r w:rsidRPr="00B57C5F">
        <w:rPr>
          <w:rFonts w:eastAsiaTheme="minorHAnsi"/>
          <w:i/>
          <w:iCs/>
          <w:szCs w:val="24"/>
          <w14:ligatures w14:val="standardContextual"/>
        </w:rPr>
        <w:t>Personai ir pienākums norēķināties par izdevumiem, kas saistīti ar mājokļa uzturēšanu (apkure,</w:t>
      </w:r>
      <w:r>
        <w:rPr>
          <w:rFonts w:eastAsiaTheme="minorHAnsi"/>
          <w:i/>
          <w:iCs/>
          <w:szCs w:val="24"/>
          <w14:ligatures w14:val="standardContextual"/>
        </w:rPr>
        <w:t xml:space="preserve"> </w:t>
      </w:r>
      <w:r w:rsidRPr="00B57C5F">
        <w:rPr>
          <w:rFonts w:eastAsiaTheme="minorHAnsi"/>
          <w:i/>
          <w:iCs/>
          <w:szCs w:val="24"/>
          <w14:ligatures w14:val="standardContextual"/>
        </w:rPr>
        <w:t>elektrība, ūdens, kanalizācija, atkritumu izvešana, apsaimniekošana u.c.).</w:t>
      </w:r>
      <w:r>
        <w:rPr>
          <w:rFonts w:eastAsiaTheme="minorHAnsi"/>
          <w:i/>
          <w:iCs/>
          <w:szCs w:val="24"/>
          <w14:ligatures w14:val="standardContextual"/>
        </w:rPr>
        <w:t>”</w:t>
      </w:r>
    </w:p>
    <w:p w14:paraId="497EC425" w14:textId="4D1BF0C2" w:rsidR="00B51EBC" w:rsidRPr="00B51EBC" w:rsidRDefault="00B51EBC" w:rsidP="00604F69">
      <w:pPr>
        <w:spacing w:before="100" w:beforeAutospacing="1" w:after="100" w:afterAutospacing="1"/>
        <w:jc w:val="both"/>
        <w:rPr>
          <w:szCs w:val="24"/>
          <w:lang w:eastAsia="lv-LV"/>
        </w:rPr>
      </w:pPr>
      <w:r w:rsidRPr="00B51EBC">
        <w:rPr>
          <w:szCs w:val="24"/>
          <w:lang w:eastAsia="lv-LV"/>
        </w:rPr>
        <w:t>1</w:t>
      </w:r>
      <w:r w:rsidR="00BE038D">
        <w:rPr>
          <w:szCs w:val="24"/>
          <w:lang w:eastAsia="lv-LV"/>
        </w:rPr>
        <w:t>3</w:t>
      </w:r>
      <w:r w:rsidRPr="00B51EBC">
        <w:rPr>
          <w:szCs w:val="24"/>
          <w:lang w:eastAsia="lv-LV"/>
        </w:rPr>
        <w:t>.</w:t>
      </w:r>
      <w:r w:rsidRPr="00B51EBC">
        <w:rPr>
          <w:rFonts w:eastAsia="Times New Roman"/>
          <w:szCs w:val="24"/>
        </w:rPr>
        <w:t xml:space="preserve"> Papildināt saistošos noteikumus ar XVI.</w:t>
      </w:r>
      <w:r>
        <w:rPr>
          <w:rFonts w:eastAsia="Times New Roman"/>
          <w:szCs w:val="24"/>
          <w:vertAlign w:val="superscript"/>
        </w:rPr>
        <w:t>3</w:t>
      </w:r>
      <w:r w:rsidRPr="00B51EBC">
        <w:rPr>
          <w:rFonts w:eastAsia="Times New Roman"/>
          <w:szCs w:val="24"/>
        </w:rPr>
        <w:t xml:space="preserve"> nodaļu </w:t>
      </w:r>
      <w:r w:rsidRPr="00B51EBC">
        <w:rPr>
          <w:szCs w:val="24"/>
        </w:rPr>
        <w:t>šādā redakcijā:</w:t>
      </w:r>
    </w:p>
    <w:p w14:paraId="5A03A6D3" w14:textId="67FA61E6" w:rsidR="00B51EBC" w:rsidRDefault="00B51EBC" w:rsidP="00B51EBC">
      <w:pPr>
        <w:tabs>
          <w:tab w:val="left" w:pos="3608"/>
        </w:tabs>
        <w:rPr>
          <w:b/>
          <w:bCs/>
          <w:i/>
          <w:iCs/>
          <w:szCs w:val="24"/>
        </w:rPr>
      </w:pPr>
      <w:r w:rsidRPr="00D1118D">
        <w:rPr>
          <w:b/>
          <w:i/>
          <w:iCs/>
          <w:szCs w:val="24"/>
        </w:rPr>
        <w:t>“</w:t>
      </w:r>
      <w:r w:rsidRPr="00D1118D">
        <w:rPr>
          <w:rFonts w:eastAsia="Times New Roman"/>
          <w:b/>
          <w:bCs/>
          <w:i/>
          <w:iCs/>
          <w:szCs w:val="24"/>
        </w:rPr>
        <w:t>XVI.</w:t>
      </w:r>
      <w:r w:rsidRPr="00D1118D">
        <w:rPr>
          <w:rFonts w:eastAsia="Times New Roman"/>
          <w:b/>
          <w:bCs/>
          <w:i/>
          <w:iCs/>
          <w:szCs w:val="24"/>
          <w:vertAlign w:val="superscript"/>
        </w:rPr>
        <w:t>3</w:t>
      </w:r>
      <w:r w:rsidRPr="00D1118D">
        <w:rPr>
          <w:rFonts w:eastAsia="Times New Roman"/>
          <w:b/>
          <w:bCs/>
          <w:i/>
          <w:iCs/>
          <w:szCs w:val="24"/>
        </w:rPr>
        <w:t xml:space="preserve"> </w:t>
      </w:r>
      <w:r w:rsidRPr="00D1118D">
        <w:rPr>
          <w:b/>
          <w:bCs/>
          <w:i/>
          <w:iCs/>
          <w:szCs w:val="24"/>
        </w:rPr>
        <w:t>Specializētās darbnīcas</w:t>
      </w:r>
      <w:r w:rsidR="00C57086" w:rsidRPr="00D1118D">
        <w:rPr>
          <w:b/>
          <w:bCs/>
          <w:i/>
          <w:iCs/>
          <w:szCs w:val="24"/>
        </w:rPr>
        <w:t xml:space="preserve"> pakalpojums</w:t>
      </w:r>
    </w:p>
    <w:p w14:paraId="602286C8" w14:textId="77777777" w:rsidR="004220A1" w:rsidRPr="00354706" w:rsidRDefault="004220A1" w:rsidP="00B51EBC">
      <w:pPr>
        <w:tabs>
          <w:tab w:val="left" w:pos="3608"/>
        </w:tabs>
        <w:rPr>
          <w:b/>
          <w:bCs/>
          <w:i/>
          <w:iCs/>
          <w:szCs w:val="24"/>
        </w:rPr>
      </w:pPr>
    </w:p>
    <w:p w14:paraId="27216459" w14:textId="196189C7" w:rsidR="004220A1" w:rsidRPr="00D1118D" w:rsidRDefault="00B51EBC" w:rsidP="00D1118D">
      <w:pPr>
        <w:autoSpaceDE w:val="0"/>
        <w:autoSpaceDN w:val="0"/>
        <w:adjustRightInd w:val="0"/>
        <w:rPr>
          <w:rFonts w:eastAsiaTheme="minorHAnsi"/>
          <w:i/>
          <w:iCs/>
          <w:szCs w:val="24"/>
          <w14:ligatures w14:val="standardContextual"/>
        </w:rPr>
      </w:pPr>
      <w:r w:rsidRPr="00292A47">
        <w:rPr>
          <w:i/>
          <w:iCs/>
          <w:noProof/>
        </w:rPr>
        <w:t xml:space="preserve"> 62</w:t>
      </w:r>
      <w:r w:rsidR="00D1118D">
        <w:rPr>
          <w:i/>
          <w:iCs/>
          <w:noProof/>
        </w:rPr>
        <w:t>.</w:t>
      </w:r>
      <w:r w:rsidR="00D1118D">
        <w:rPr>
          <w:i/>
          <w:iCs/>
          <w:noProof/>
          <w:vertAlign w:val="superscript"/>
        </w:rPr>
        <w:t>10</w:t>
      </w:r>
      <w:r w:rsidRPr="00292A47">
        <w:rPr>
          <w:i/>
          <w:iCs/>
          <w:noProof/>
          <w:vertAlign w:val="superscript"/>
        </w:rPr>
        <w:t xml:space="preserve"> </w:t>
      </w:r>
      <w:r w:rsidR="00D1118D" w:rsidRPr="00D1118D">
        <w:rPr>
          <w:rFonts w:eastAsiaTheme="minorHAnsi"/>
          <w:i/>
          <w:iCs/>
          <w:szCs w:val="24"/>
          <w14:ligatures w14:val="standardContextual"/>
        </w:rPr>
        <w:t>Specializētās darbnīcas pakalpojums ir darbnīcas ar speciāli</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pielāgotām darba vietām un nodrošinātu speciālistu atbalstu personām ar garīga rakstura traucējumiem darbspējīgā</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vecumā. Pakalpojuma mērķis ir attīstīt personu sociālās un funkcionālās prasmes, veicināt un motivēt šo personu</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iesaisti nodarbinātības pasākumos un integrāciju sabiedrībā.</w:t>
      </w:r>
    </w:p>
    <w:p w14:paraId="6593F3B9" w14:textId="77777777" w:rsidR="00840ABE" w:rsidRPr="00292A47" w:rsidRDefault="00840ABE" w:rsidP="00840ABE">
      <w:pPr>
        <w:pStyle w:val="tv213"/>
        <w:shd w:val="clear" w:color="auto" w:fill="FFFFFF"/>
        <w:spacing w:before="0" w:beforeAutospacing="0" w:after="0" w:afterAutospacing="0" w:line="293" w:lineRule="atLeast"/>
        <w:ind w:firstLine="300"/>
        <w:jc w:val="both"/>
        <w:rPr>
          <w:i/>
          <w:iCs/>
        </w:rPr>
      </w:pPr>
    </w:p>
    <w:p w14:paraId="0B89F7AD" w14:textId="5FACBE28" w:rsidR="0092447A" w:rsidRDefault="00B51EBC" w:rsidP="00D1118D">
      <w:pPr>
        <w:autoSpaceDE w:val="0"/>
        <w:autoSpaceDN w:val="0"/>
        <w:adjustRightInd w:val="0"/>
        <w:rPr>
          <w:rFonts w:eastAsiaTheme="minorHAnsi"/>
          <w:i/>
          <w:iCs/>
          <w:szCs w:val="24"/>
          <w14:ligatures w14:val="standardContextual"/>
        </w:rPr>
      </w:pPr>
      <w:bookmarkStart w:id="6" w:name="p43"/>
      <w:bookmarkStart w:id="7" w:name="p-1018948"/>
      <w:bookmarkEnd w:id="6"/>
      <w:bookmarkEnd w:id="7"/>
      <w:r w:rsidRPr="00292A47">
        <w:rPr>
          <w:i/>
          <w:iCs/>
          <w:noProof/>
        </w:rPr>
        <w:t>62.</w:t>
      </w:r>
      <w:r w:rsidR="00D1118D">
        <w:rPr>
          <w:i/>
          <w:iCs/>
          <w:noProof/>
          <w:vertAlign w:val="superscript"/>
        </w:rPr>
        <w:t>11</w:t>
      </w:r>
      <w:r w:rsidR="00D1118D" w:rsidRPr="00D1118D">
        <w:rPr>
          <w:rFonts w:eastAsiaTheme="minorHAnsi"/>
          <w:i/>
          <w:iCs/>
          <w:szCs w:val="24"/>
          <w14:ligatures w14:val="standardContextual"/>
        </w:rPr>
        <w:t xml:space="preserve"> Specializētās darbnīcas </w:t>
      </w:r>
      <w:r w:rsidR="00D1118D">
        <w:rPr>
          <w:rFonts w:eastAsiaTheme="minorHAnsi"/>
          <w:i/>
          <w:iCs/>
          <w:szCs w:val="24"/>
          <w14:ligatures w14:val="standardContextual"/>
        </w:rPr>
        <w:t>p</w:t>
      </w:r>
      <w:r w:rsidR="00D1118D" w:rsidRPr="00D1118D">
        <w:rPr>
          <w:rFonts w:eastAsiaTheme="minorHAnsi"/>
          <w:i/>
          <w:iCs/>
          <w:szCs w:val="24"/>
          <w14:ligatures w14:val="standardContextual"/>
        </w:rPr>
        <w:t>akalpojumu ir tiesīgas saņemt pilngadīgas personas ar garīga rakstura traucējumiem, kuras</w:t>
      </w:r>
      <w:r w:rsidR="004E2AF4">
        <w:rPr>
          <w:rFonts w:eastAsiaTheme="minorHAnsi"/>
          <w:i/>
          <w:iCs/>
          <w:szCs w:val="24"/>
          <w14:ligatures w14:val="standardContextual"/>
        </w:rPr>
        <w:t>,</w:t>
      </w:r>
      <w:r w:rsidR="00D1118D" w:rsidRPr="00D1118D">
        <w:rPr>
          <w:rFonts w:eastAsiaTheme="minorHAnsi"/>
          <w:i/>
          <w:iCs/>
          <w:szCs w:val="24"/>
          <w14:ligatures w14:val="standardContextual"/>
        </w:rPr>
        <w:t xml:space="preserve"> pēc</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ilgstošas sociālās aprūpes un sociālās rehabilitācijas institūciju pakalpojumu saņemšanas</w:t>
      </w:r>
      <w:r w:rsidR="004E2AF4">
        <w:rPr>
          <w:rFonts w:eastAsiaTheme="minorHAnsi"/>
          <w:i/>
          <w:iCs/>
          <w:szCs w:val="24"/>
          <w14:ligatures w14:val="standardContextual"/>
        </w:rPr>
        <w:t>,</w:t>
      </w:r>
      <w:r w:rsidR="00D1118D" w:rsidRPr="00D1118D">
        <w:rPr>
          <w:rFonts w:eastAsiaTheme="minorHAnsi"/>
          <w:i/>
          <w:iCs/>
          <w:szCs w:val="24"/>
          <w14:ligatures w14:val="standardContextual"/>
        </w:rPr>
        <w:t xml:space="preserve"> pāriet uz dzīvi sabiedrībā,</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kā arī pilngadīgas personas ar garīga rakstura traucējumiem, kuras potenciāli var nonākt valsts ilgstošas sociālās</w:t>
      </w:r>
      <w:r w:rsidR="00D1118D">
        <w:rPr>
          <w:rFonts w:eastAsiaTheme="minorHAnsi"/>
          <w:i/>
          <w:iCs/>
          <w:szCs w:val="24"/>
          <w14:ligatures w14:val="standardContextual"/>
        </w:rPr>
        <w:t xml:space="preserve"> </w:t>
      </w:r>
      <w:r w:rsidR="00D1118D" w:rsidRPr="00D1118D">
        <w:rPr>
          <w:rFonts w:eastAsiaTheme="minorHAnsi"/>
          <w:i/>
          <w:iCs/>
          <w:szCs w:val="24"/>
          <w14:ligatures w14:val="standardContextual"/>
        </w:rPr>
        <w:t>aprūpes institūcijā</w:t>
      </w:r>
      <w:r w:rsidR="004E2AF4">
        <w:rPr>
          <w:rFonts w:eastAsiaTheme="minorHAnsi"/>
          <w:i/>
          <w:iCs/>
          <w:szCs w:val="24"/>
          <w14:ligatures w14:val="standardContextual"/>
        </w:rPr>
        <w:t>,</w:t>
      </w:r>
      <w:r w:rsidR="00D1118D" w:rsidRPr="00D1118D">
        <w:rPr>
          <w:rFonts w:eastAsiaTheme="minorHAnsi"/>
          <w:i/>
          <w:iCs/>
          <w:szCs w:val="24"/>
          <w14:ligatures w14:val="standardContextual"/>
        </w:rPr>
        <w:t xml:space="preserve"> un</w:t>
      </w:r>
      <w:r w:rsidR="004E2AF4">
        <w:rPr>
          <w:rFonts w:eastAsiaTheme="minorHAnsi"/>
          <w:i/>
          <w:iCs/>
          <w:szCs w:val="24"/>
          <w14:ligatures w14:val="standardContextual"/>
        </w:rPr>
        <w:t>,</w:t>
      </w:r>
      <w:r w:rsidR="00D1118D" w:rsidRPr="00D1118D">
        <w:rPr>
          <w:rFonts w:eastAsiaTheme="minorHAnsi"/>
          <w:i/>
          <w:iCs/>
          <w:szCs w:val="24"/>
          <w14:ligatures w14:val="standardContextual"/>
        </w:rPr>
        <w:t xml:space="preserve"> kurām ir noteikta I vai II grupas invaliditāte.</w:t>
      </w:r>
      <w:r w:rsidR="00D1118D">
        <w:rPr>
          <w:rFonts w:eastAsiaTheme="minorHAnsi"/>
          <w:i/>
          <w:iCs/>
          <w:szCs w:val="24"/>
          <w14:ligatures w14:val="standardContextual"/>
        </w:rPr>
        <w:t>”</w:t>
      </w:r>
      <w:r w:rsidR="004E2AF4">
        <w:rPr>
          <w:rFonts w:eastAsiaTheme="minorHAnsi"/>
          <w:i/>
          <w:iCs/>
          <w:szCs w:val="24"/>
          <w14:ligatures w14:val="standardContextual"/>
        </w:rPr>
        <w:t>.</w:t>
      </w:r>
    </w:p>
    <w:p w14:paraId="0C4429A4" w14:textId="46726F0F" w:rsidR="00D1118D" w:rsidRDefault="00D1118D" w:rsidP="00D1118D">
      <w:pPr>
        <w:autoSpaceDE w:val="0"/>
        <w:autoSpaceDN w:val="0"/>
        <w:adjustRightInd w:val="0"/>
        <w:rPr>
          <w:rFonts w:eastAsiaTheme="minorHAnsi"/>
          <w:i/>
          <w:iCs/>
          <w:szCs w:val="24"/>
          <w14:ligatures w14:val="standardContextual"/>
        </w:rPr>
      </w:pPr>
    </w:p>
    <w:p w14:paraId="06AC4242" w14:textId="09A36344" w:rsidR="00B87ADD" w:rsidRPr="007A78A8" w:rsidRDefault="00D209A1" w:rsidP="007A78A8">
      <w:pPr>
        <w:pStyle w:val="ListParagraph"/>
        <w:numPr>
          <w:ilvl w:val="0"/>
          <w:numId w:val="12"/>
        </w:numPr>
        <w:autoSpaceDE w:val="0"/>
        <w:autoSpaceDN w:val="0"/>
        <w:adjustRightInd w:val="0"/>
        <w:ind w:left="426" w:hanging="426"/>
        <w:rPr>
          <w:rFonts w:eastAsiaTheme="minorHAnsi"/>
          <w:szCs w:val="24"/>
          <w14:ligatures w14:val="standardContextual"/>
        </w:rPr>
      </w:pPr>
      <w:r w:rsidRPr="007A78A8">
        <w:rPr>
          <w:rFonts w:eastAsiaTheme="minorHAnsi"/>
          <w:szCs w:val="24"/>
          <w14:ligatures w14:val="standardContextual"/>
        </w:rPr>
        <w:t>A</w:t>
      </w:r>
      <w:r w:rsidR="00B87ADD" w:rsidRPr="007A78A8">
        <w:rPr>
          <w:shd w:val="clear" w:color="auto" w:fill="FFFFFF"/>
        </w:rPr>
        <w:t xml:space="preserve">izstāt saistošo noteikumu tekstā vārdus </w:t>
      </w:r>
      <w:r w:rsidR="00366F34" w:rsidRPr="007A78A8">
        <w:rPr>
          <w:shd w:val="clear" w:color="auto" w:fill="FFFFFF"/>
        </w:rPr>
        <w:t>“Ķekavas sociālās aprūpes centrs”</w:t>
      </w:r>
      <w:r w:rsidR="00B87ADD" w:rsidRPr="007A78A8">
        <w:rPr>
          <w:shd w:val="clear" w:color="auto" w:fill="FFFFFF"/>
        </w:rPr>
        <w:t xml:space="preserve"> ar vārdiem </w:t>
      </w:r>
      <w:r w:rsidR="00687315" w:rsidRPr="007A78A8">
        <w:rPr>
          <w:shd w:val="clear" w:color="auto" w:fill="FFFFFF"/>
        </w:rPr>
        <w:t xml:space="preserve"> </w:t>
      </w:r>
      <w:r w:rsidR="00366F34" w:rsidRPr="007A78A8">
        <w:rPr>
          <w:shd w:val="clear" w:color="auto" w:fill="FFFFFF"/>
        </w:rPr>
        <w:t>“Ķekavas novada veselības un sociālās aprūpes centrs”</w:t>
      </w:r>
      <w:r w:rsidRPr="007A78A8">
        <w:rPr>
          <w:shd w:val="clear" w:color="auto" w:fill="FFFFFF"/>
        </w:rPr>
        <w:t>.</w:t>
      </w:r>
    </w:p>
    <w:p w14:paraId="066DAC09" w14:textId="3B0651C9" w:rsidR="00D1118D" w:rsidRDefault="00D1118D" w:rsidP="002A020A">
      <w:pPr>
        <w:overflowPunct w:val="0"/>
        <w:autoSpaceDE w:val="0"/>
        <w:autoSpaceDN w:val="0"/>
        <w:adjustRightInd w:val="0"/>
        <w:textAlignment w:val="baseline"/>
        <w:rPr>
          <w:szCs w:val="24"/>
        </w:rPr>
      </w:pPr>
    </w:p>
    <w:p w14:paraId="5E7429ED" w14:textId="77777777" w:rsidR="00D1118D" w:rsidRDefault="00D1118D" w:rsidP="002A020A">
      <w:pPr>
        <w:overflowPunct w:val="0"/>
        <w:autoSpaceDE w:val="0"/>
        <w:autoSpaceDN w:val="0"/>
        <w:adjustRightInd w:val="0"/>
        <w:textAlignment w:val="baseline"/>
        <w:rPr>
          <w:szCs w:val="24"/>
        </w:rPr>
      </w:pPr>
    </w:p>
    <w:p w14:paraId="2E73C70E" w14:textId="77777777" w:rsidR="00D1118D" w:rsidRDefault="00D1118D" w:rsidP="002A020A">
      <w:pPr>
        <w:overflowPunct w:val="0"/>
        <w:autoSpaceDE w:val="0"/>
        <w:autoSpaceDN w:val="0"/>
        <w:adjustRightInd w:val="0"/>
        <w:textAlignment w:val="baseline"/>
        <w:rPr>
          <w:szCs w:val="24"/>
        </w:rPr>
      </w:pPr>
    </w:p>
    <w:p w14:paraId="12BE65E3" w14:textId="77777777" w:rsidR="00D1118D" w:rsidRDefault="00D1118D" w:rsidP="002A020A">
      <w:pPr>
        <w:overflowPunct w:val="0"/>
        <w:autoSpaceDE w:val="0"/>
        <w:autoSpaceDN w:val="0"/>
        <w:adjustRightInd w:val="0"/>
        <w:textAlignment w:val="baseline"/>
        <w:rPr>
          <w:szCs w:val="24"/>
        </w:rPr>
      </w:pPr>
    </w:p>
    <w:p w14:paraId="0CC95E15" w14:textId="77777777" w:rsidR="00D1118D" w:rsidRDefault="00D1118D" w:rsidP="002A020A">
      <w:pPr>
        <w:overflowPunct w:val="0"/>
        <w:autoSpaceDE w:val="0"/>
        <w:autoSpaceDN w:val="0"/>
        <w:adjustRightInd w:val="0"/>
        <w:textAlignment w:val="baseline"/>
        <w:rPr>
          <w:szCs w:val="24"/>
        </w:rPr>
      </w:pPr>
    </w:p>
    <w:p w14:paraId="493167D7" w14:textId="2D5764F9" w:rsidR="009E65E2" w:rsidRPr="002A020A" w:rsidRDefault="0092447A" w:rsidP="002A020A">
      <w:pPr>
        <w:overflowPunct w:val="0"/>
        <w:autoSpaceDE w:val="0"/>
        <w:autoSpaceDN w:val="0"/>
        <w:adjustRightInd w:val="0"/>
        <w:textAlignment w:val="baseline"/>
        <w:rPr>
          <w:rFonts w:eastAsia="Times New Roman"/>
          <w:szCs w:val="24"/>
        </w:rPr>
      </w:pPr>
      <w:r w:rsidRPr="00EA28BD">
        <w:rPr>
          <w:szCs w:val="24"/>
        </w:rPr>
        <w:t>Domes priekšsēdētājs</w:t>
      </w:r>
      <w:r w:rsidRPr="00EA28BD">
        <w:rPr>
          <w:rFonts w:eastAsia="Times New Roman"/>
          <w:szCs w:val="24"/>
        </w:rPr>
        <w:t>:</w:t>
      </w:r>
      <w:r w:rsidRPr="00EA28BD">
        <w:rPr>
          <w:rFonts w:eastAsia="Times New Roman"/>
          <w:szCs w:val="24"/>
        </w:rPr>
        <w:tab/>
        <w:t xml:space="preserve">            (*PARAKSTS)           </w:t>
      </w:r>
      <w:r>
        <w:rPr>
          <w:rFonts w:eastAsia="Times New Roman"/>
          <w:szCs w:val="24"/>
        </w:rPr>
        <w:t xml:space="preserve">                                              </w:t>
      </w:r>
      <w:r w:rsidRPr="00EA28BD">
        <w:rPr>
          <w:rFonts w:eastAsia="Times New Roman"/>
          <w:szCs w:val="24"/>
        </w:rPr>
        <w:t>J</w:t>
      </w:r>
      <w:r>
        <w:rPr>
          <w:rFonts w:eastAsia="Times New Roman"/>
          <w:szCs w:val="24"/>
        </w:rPr>
        <w:t xml:space="preserve">uris </w:t>
      </w:r>
      <w:proofErr w:type="spellStart"/>
      <w:r w:rsidRPr="00EA28BD">
        <w:rPr>
          <w:rFonts w:eastAsia="Times New Roman"/>
          <w:szCs w:val="24"/>
        </w:rPr>
        <w:t>Žilko</w:t>
      </w:r>
      <w:proofErr w:type="spellEnd"/>
    </w:p>
    <w:p w14:paraId="748965FB" w14:textId="77777777" w:rsidR="009E65E2" w:rsidRDefault="009E65E2" w:rsidP="00C57086">
      <w:pPr>
        <w:rPr>
          <w:b/>
          <w:szCs w:val="24"/>
        </w:rPr>
      </w:pPr>
    </w:p>
    <w:p w14:paraId="47DCF9A1" w14:textId="77777777" w:rsidR="00D1118D" w:rsidRDefault="00D1118D" w:rsidP="0092447A">
      <w:pPr>
        <w:jc w:val="center"/>
        <w:rPr>
          <w:b/>
          <w:szCs w:val="24"/>
        </w:rPr>
      </w:pPr>
    </w:p>
    <w:p w14:paraId="49C274AA" w14:textId="77777777" w:rsidR="00D1118D" w:rsidRDefault="00D1118D" w:rsidP="0092447A">
      <w:pPr>
        <w:jc w:val="center"/>
        <w:rPr>
          <w:b/>
          <w:szCs w:val="24"/>
        </w:rPr>
      </w:pPr>
    </w:p>
    <w:p w14:paraId="2E90504C" w14:textId="77777777" w:rsidR="00D1118D" w:rsidRDefault="00D1118D" w:rsidP="0092447A">
      <w:pPr>
        <w:jc w:val="center"/>
        <w:rPr>
          <w:b/>
          <w:szCs w:val="24"/>
        </w:rPr>
      </w:pPr>
    </w:p>
    <w:p w14:paraId="54B83933" w14:textId="77777777" w:rsidR="00D1118D" w:rsidRDefault="00D1118D" w:rsidP="0092447A">
      <w:pPr>
        <w:jc w:val="center"/>
        <w:rPr>
          <w:b/>
          <w:szCs w:val="24"/>
        </w:rPr>
      </w:pPr>
    </w:p>
    <w:p w14:paraId="0D3C0952" w14:textId="77777777" w:rsidR="00D1118D" w:rsidRDefault="00D1118D" w:rsidP="0092447A">
      <w:pPr>
        <w:jc w:val="center"/>
        <w:rPr>
          <w:b/>
          <w:szCs w:val="24"/>
        </w:rPr>
      </w:pPr>
    </w:p>
    <w:p w14:paraId="158F873E" w14:textId="77777777" w:rsidR="00D1118D" w:rsidRDefault="00D1118D" w:rsidP="0092447A">
      <w:pPr>
        <w:jc w:val="center"/>
        <w:rPr>
          <w:b/>
          <w:szCs w:val="24"/>
        </w:rPr>
      </w:pPr>
    </w:p>
    <w:p w14:paraId="532B55E5" w14:textId="77777777" w:rsidR="00D1118D" w:rsidRDefault="00D1118D" w:rsidP="0092447A">
      <w:pPr>
        <w:jc w:val="center"/>
        <w:rPr>
          <w:b/>
          <w:szCs w:val="24"/>
        </w:rPr>
      </w:pPr>
    </w:p>
    <w:p w14:paraId="335349D1" w14:textId="77777777" w:rsidR="00D1118D" w:rsidRDefault="00D1118D" w:rsidP="0092447A">
      <w:pPr>
        <w:jc w:val="center"/>
        <w:rPr>
          <w:b/>
          <w:szCs w:val="24"/>
        </w:rPr>
      </w:pPr>
    </w:p>
    <w:p w14:paraId="4959DB71" w14:textId="77777777" w:rsidR="00D1118D" w:rsidRDefault="00D1118D" w:rsidP="0092447A">
      <w:pPr>
        <w:jc w:val="center"/>
        <w:rPr>
          <w:b/>
          <w:szCs w:val="24"/>
        </w:rPr>
      </w:pPr>
    </w:p>
    <w:p w14:paraId="36A9F7F2" w14:textId="77777777" w:rsidR="00D1118D" w:rsidRDefault="00D1118D" w:rsidP="0092447A">
      <w:pPr>
        <w:jc w:val="center"/>
        <w:rPr>
          <w:b/>
          <w:szCs w:val="24"/>
        </w:rPr>
      </w:pPr>
    </w:p>
    <w:p w14:paraId="74D58486" w14:textId="77777777" w:rsidR="00D1118D" w:rsidRDefault="00D1118D" w:rsidP="0092447A">
      <w:pPr>
        <w:jc w:val="center"/>
        <w:rPr>
          <w:b/>
          <w:szCs w:val="24"/>
        </w:rPr>
      </w:pPr>
    </w:p>
    <w:p w14:paraId="3A9C8854" w14:textId="77777777" w:rsidR="00D1118D" w:rsidRDefault="00D1118D" w:rsidP="0092447A">
      <w:pPr>
        <w:jc w:val="center"/>
        <w:rPr>
          <w:b/>
          <w:szCs w:val="24"/>
        </w:rPr>
      </w:pPr>
    </w:p>
    <w:p w14:paraId="48E1FA3D" w14:textId="77777777" w:rsidR="00D1118D" w:rsidRDefault="00D1118D" w:rsidP="0092447A">
      <w:pPr>
        <w:jc w:val="center"/>
        <w:rPr>
          <w:b/>
          <w:szCs w:val="24"/>
        </w:rPr>
      </w:pPr>
    </w:p>
    <w:p w14:paraId="48985A5F" w14:textId="77777777" w:rsidR="00D1118D" w:rsidRDefault="00D1118D" w:rsidP="0092447A">
      <w:pPr>
        <w:jc w:val="center"/>
        <w:rPr>
          <w:b/>
          <w:szCs w:val="24"/>
        </w:rPr>
      </w:pPr>
    </w:p>
    <w:p w14:paraId="1C2E74E0" w14:textId="77777777" w:rsidR="00D1118D" w:rsidRDefault="00D1118D" w:rsidP="0092447A">
      <w:pPr>
        <w:jc w:val="center"/>
        <w:rPr>
          <w:b/>
          <w:szCs w:val="24"/>
        </w:rPr>
      </w:pPr>
    </w:p>
    <w:p w14:paraId="522599E0" w14:textId="77777777" w:rsidR="00D1118D" w:rsidRDefault="00D1118D" w:rsidP="0092447A">
      <w:pPr>
        <w:jc w:val="center"/>
        <w:rPr>
          <w:b/>
          <w:szCs w:val="24"/>
        </w:rPr>
      </w:pPr>
    </w:p>
    <w:p w14:paraId="467C3918" w14:textId="77777777" w:rsidR="00D1118D" w:rsidRDefault="00D1118D" w:rsidP="0092447A">
      <w:pPr>
        <w:jc w:val="center"/>
        <w:rPr>
          <w:b/>
          <w:szCs w:val="24"/>
        </w:rPr>
      </w:pPr>
    </w:p>
    <w:p w14:paraId="74AB55DF" w14:textId="77777777" w:rsidR="00D1118D" w:rsidRDefault="00D1118D" w:rsidP="0092447A">
      <w:pPr>
        <w:jc w:val="center"/>
        <w:rPr>
          <w:b/>
          <w:szCs w:val="24"/>
        </w:rPr>
      </w:pPr>
    </w:p>
    <w:p w14:paraId="5E4677E7" w14:textId="77777777" w:rsidR="00D1118D" w:rsidRDefault="00D1118D" w:rsidP="0092447A">
      <w:pPr>
        <w:jc w:val="center"/>
        <w:rPr>
          <w:b/>
          <w:szCs w:val="24"/>
        </w:rPr>
      </w:pPr>
    </w:p>
    <w:p w14:paraId="5B298F2F" w14:textId="77777777" w:rsidR="00D1118D" w:rsidRDefault="00D1118D" w:rsidP="0092447A">
      <w:pPr>
        <w:jc w:val="center"/>
        <w:rPr>
          <w:b/>
          <w:szCs w:val="24"/>
        </w:rPr>
      </w:pPr>
    </w:p>
    <w:p w14:paraId="5795C7C4" w14:textId="77777777" w:rsidR="00D1118D" w:rsidRDefault="00D1118D" w:rsidP="0092447A">
      <w:pPr>
        <w:jc w:val="center"/>
        <w:rPr>
          <w:b/>
          <w:szCs w:val="24"/>
        </w:rPr>
      </w:pPr>
    </w:p>
    <w:p w14:paraId="51E112A8" w14:textId="77777777" w:rsidR="00D1118D" w:rsidRDefault="00D1118D" w:rsidP="00A21C0D">
      <w:pPr>
        <w:rPr>
          <w:b/>
          <w:szCs w:val="24"/>
        </w:rPr>
      </w:pPr>
    </w:p>
    <w:p w14:paraId="5EB4AB46" w14:textId="77777777" w:rsidR="004E2AF4" w:rsidRDefault="004E2AF4">
      <w:pPr>
        <w:spacing w:after="200" w:line="276" w:lineRule="auto"/>
        <w:rPr>
          <w:b/>
          <w:szCs w:val="24"/>
        </w:rPr>
      </w:pPr>
      <w:r>
        <w:rPr>
          <w:b/>
          <w:szCs w:val="24"/>
        </w:rPr>
        <w:br w:type="page"/>
      </w:r>
    </w:p>
    <w:p w14:paraId="4D27C971" w14:textId="2A5A211A" w:rsidR="0092447A" w:rsidRPr="00EA28BD" w:rsidRDefault="0092447A" w:rsidP="0092447A">
      <w:pPr>
        <w:jc w:val="center"/>
        <w:rPr>
          <w:b/>
          <w:szCs w:val="24"/>
        </w:rPr>
      </w:pPr>
      <w:r w:rsidRPr="00EA28BD">
        <w:rPr>
          <w:b/>
          <w:szCs w:val="24"/>
        </w:rPr>
        <w:lastRenderedPageBreak/>
        <w:t>Saistošo noteikumu</w:t>
      </w:r>
      <w:r>
        <w:rPr>
          <w:b/>
          <w:szCs w:val="24"/>
        </w:rPr>
        <w:t xml:space="preserve"> Nr. ___/2023</w:t>
      </w:r>
    </w:p>
    <w:p w14:paraId="54305036" w14:textId="60D8189C" w:rsidR="009A5124" w:rsidRPr="00491190" w:rsidRDefault="00F5489E" w:rsidP="009A5124">
      <w:pPr>
        <w:jc w:val="center"/>
        <w:rPr>
          <w:b/>
          <w:noProof/>
          <w:szCs w:val="24"/>
        </w:rPr>
      </w:pPr>
      <w:r>
        <w:rPr>
          <w:b/>
          <w:szCs w:val="24"/>
        </w:rPr>
        <w:t>“</w:t>
      </w:r>
      <w:r w:rsidR="009A5124" w:rsidRPr="00491190">
        <w:rPr>
          <w:b/>
          <w:szCs w:val="24"/>
        </w:rPr>
        <w:t>Grozījumi Ķekavas novada pašvaldības 202</w:t>
      </w:r>
      <w:r w:rsidR="009A5124">
        <w:rPr>
          <w:b/>
          <w:szCs w:val="24"/>
        </w:rPr>
        <w:t>3</w:t>
      </w:r>
      <w:r w:rsidR="009A5124" w:rsidRPr="00491190">
        <w:rPr>
          <w:b/>
          <w:szCs w:val="24"/>
        </w:rPr>
        <w:t xml:space="preserve">.gada </w:t>
      </w:r>
      <w:r w:rsidR="009A5124">
        <w:rPr>
          <w:b/>
          <w:szCs w:val="24"/>
        </w:rPr>
        <w:t>22</w:t>
      </w:r>
      <w:r w:rsidR="009A5124" w:rsidRPr="00491190">
        <w:rPr>
          <w:b/>
          <w:szCs w:val="24"/>
        </w:rPr>
        <w:t>.</w:t>
      </w:r>
      <w:r w:rsidR="009A5124">
        <w:rPr>
          <w:b/>
          <w:szCs w:val="24"/>
        </w:rPr>
        <w:t>februāra</w:t>
      </w:r>
      <w:r w:rsidR="009A5124" w:rsidRPr="00491190">
        <w:rPr>
          <w:b/>
          <w:szCs w:val="24"/>
        </w:rPr>
        <w:t xml:space="preserve"> saistošajos noteikumos Nr.</w:t>
      </w:r>
      <w:r w:rsidR="009A5124">
        <w:rPr>
          <w:b/>
          <w:szCs w:val="24"/>
        </w:rPr>
        <w:t>4</w:t>
      </w:r>
      <w:r w:rsidR="009A5124" w:rsidRPr="00491190">
        <w:rPr>
          <w:b/>
          <w:szCs w:val="24"/>
        </w:rPr>
        <w:t>/202</w:t>
      </w:r>
      <w:r w:rsidR="009A5124">
        <w:rPr>
          <w:b/>
          <w:szCs w:val="24"/>
        </w:rPr>
        <w:t>3</w:t>
      </w:r>
      <w:r w:rsidR="009A5124" w:rsidRPr="00491190">
        <w:rPr>
          <w:b/>
          <w:szCs w:val="24"/>
        </w:rPr>
        <w:t xml:space="preserve"> “</w:t>
      </w:r>
      <w:r w:rsidR="009A5124" w:rsidRPr="00491190">
        <w:rPr>
          <w:b/>
          <w:noProof/>
          <w:szCs w:val="24"/>
        </w:rPr>
        <w:t xml:space="preserve">Par </w:t>
      </w:r>
      <w:r w:rsidR="009A5124">
        <w:rPr>
          <w:b/>
          <w:noProof/>
          <w:szCs w:val="24"/>
        </w:rPr>
        <w:t>sociālajiem pakalpojumiem Ķekavas novadā</w:t>
      </w:r>
      <w:r w:rsidR="009A5124" w:rsidRPr="00491190">
        <w:rPr>
          <w:b/>
          <w:noProof/>
          <w:szCs w:val="24"/>
        </w:rPr>
        <w:t>”</w:t>
      </w:r>
      <w:r>
        <w:rPr>
          <w:b/>
          <w:noProof/>
          <w:szCs w:val="24"/>
        </w:rPr>
        <w:t>”</w:t>
      </w:r>
    </w:p>
    <w:p w14:paraId="4ABFDC18" w14:textId="77777777" w:rsidR="0092447A" w:rsidRPr="00EA28BD" w:rsidRDefault="0092447A" w:rsidP="0092447A">
      <w:pPr>
        <w:jc w:val="center"/>
        <w:rPr>
          <w:b/>
          <w:szCs w:val="24"/>
        </w:rPr>
      </w:pPr>
      <w:r w:rsidRPr="00EA28BD">
        <w:rPr>
          <w:b/>
          <w:szCs w:val="24"/>
        </w:rPr>
        <w:t>paskaidrojuma raksts</w:t>
      </w:r>
    </w:p>
    <w:p w14:paraId="3D6B7077" w14:textId="77777777" w:rsidR="0092447A" w:rsidRPr="00EA28BD" w:rsidRDefault="0092447A" w:rsidP="0092447A">
      <w:pPr>
        <w:jc w:val="center"/>
        <w:rPr>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0"/>
        <w:gridCol w:w="5902"/>
      </w:tblGrid>
      <w:tr w:rsidR="0092447A" w:rsidRPr="00EA28BD" w14:paraId="2341ACDB"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vAlign w:val="center"/>
            <w:hideMark/>
          </w:tcPr>
          <w:p w14:paraId="5DC666B6" w14:textId="77777777" w:rsidR="0092447A" w:rsidRPr="00EA28BD" w:rsidRDefault="0092447A" w:rsidP="00C273B2">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Paskaidrojuma raksta sadaļa</w:t>
            </w:r>
          </w:p>
        </w:tc>
        <w:tc>
          <w:tcPr>
            <w:tcW w:w="3088" w:type="pct"/>
            <w:tcBorders>
              <w:top w:val="outset" w:sz="6" w:space="0" w:color="auto"/>
              <w:left w:val="outset" w:sz="6" w:space="0" w:color="auto"/>
              <w:bottom w:val="outset" w:sz="6" w:space="0" w:color="auto"/>
              <w:right w:val="outset" w:sz="6" w:space="0" w:color="auto"/>
            </w:tcBorders>
            <w:vAlign w:val="center"/>
            <w:hideMark/>
          </w:tcPr>
          <w:p w14:paraId="1F5F3A06" w14:textId="77777777" w:rsidR="0092447A" w:rsidRPr="00EA28BD" w:rsidRDefault="0092447A" w:rsidP="00C273B2">
            <w:pPr>
              <w:spacing w:before="100" w:beforeAutospacing="1" w:after="100" w:afterAutospacing="1" w:line="360" w:lineRule="auto"/>
              <w:ind w:firstLine="300"/>
              <w:rPr>
                <w:rFonts w:eastAsiaTheme="minorHAnsi"/>
                <w:b/>
                <w:bCs/>
                <w:szCs w:val="24"/>
                <w:lang w:eastAsia="lv-LV"/>
              </w:rPr>
            </w:pPr>
            <w:r w:rsidRPr="00EA28BD">
              <w:rPr>
                <w:rFonts w:eastAsiaTheme="minorHAnsi"/>
                <w:b/>
                <w:bCs/>
                <w:szCs w:val="24"/>
                <w:lang w:eastAsia="lv-LV"/>
              </w:rPr>
              <w:t>Norādāmā informācija</w:t>
            </w:r>
          </w:p>
        </w:tc>
      </w:tr>
      <w:tr w:rsidR="0092447A" w:rsidRPr="006F5584" w14:paraId="3162C8A1"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3EDDFA08" w14:textId="5E826889" w:rsidR="0092447A" w:rsidRPr="009A5124" w:rsidRDefault="0092447A" w:rsidP="009A5124">
            <w:pPr>
              <w:numPr>
                <w:ilvl w:val="0"/>
                <w:numId w:val="1"/>
              </w:numPr>
              <w:tabs>
                <w:tab w:val="left" w:pos="426"/>
              </w:tabs>
              <w:ind w:left="142"/>
              <w:jc w:val="both"/>
              <w:rPr>
                <w:rFonts w:eastAsiaTheme="minorHAnsi"/>
                <w:szCs w:val="24"/>
                <w:lang w:eastAsia="lv-LV"/>
              </w:rPr>
            </w:pPr>
            <w:r w:rsidRPr="006F5584">
              <w:rPr>
                <w:rFonts w:eastAsiaTheme="minorHAnsi"/>
                <w:szCs w:val="24"/>
                <w:lang w:eastAsia="lv-LV"/>
              </w:rPr>
              <w:t xml:space="preserve"> 1.</w:t>
            </w:r>
            <w:r w:rsidRPr="006F5584">
              <w:rPr>
                <w:rFonts w:eastAsiaTheme="minorHAnsi"/>
                <w:szCs w:val="24"/>
              </w:rPr>
              <w:t xml:space="preserve"> </w:t>
            </w:r>
            <w:r w:rsidRPr="00106E35">
              <w:rPr>
                <w:rFonts w:eastAsiaTheme="minorHAnsi"/>
                <w:szCs w:val="24"/>
                <w:lang w:eastAsia="lv-LV"/>
              </w:rPr>
              <w:t>Mērķis un nepieciešamības  pamatojums</w:t>
            </w:r>
          </w:p>
        </w:tc>
        <w:tc>
          <w:tcPr>
            <w:tcW w:w="3088" w:type="pct"/>
            <w:tcBorders>
              <w:top w:val="outset" w:sz="6" w:space="0" w:color="auto"/>
              <w:left w:val="outset" w:sz="6" w:space="0" w:color="auto"/>
              <w:bottom w:val="outset" w:sz="6" w:space="0" w:color="auto"/>
              <w:right w:val="outset" w:sz="6" w:space="0" w:color="auto"/>
            </w:tcBorders>
            <w:hideMark/>
          </w:tcPr>
          <w:p w14:paraId="0D79F8A2" w14:textId="578A4AAD" w:rsidR="00593972" w:rsidRDefault="0092447A" w:rsidP="002F6395">
            <w:pPr>
              <w:tabs>
                <w:tab w:val="left" w:pos="426"/>
                <w:tab w:val="right" w:pos="9498"/>
              </w:tabs>
              <w:ind w:right="-2"/>
              <w:jc w:val="both"/>
            </w:pPr>
            <w:r w:rsidRPr="006F5584">
              <w:rPr>
                <w:rFonts w:eastAsiaTheme="minorHAnsi"/>
                <w:bCs/>
              </w:rPr>
              <w:t xml:space="preserve">1. </w:t>
            </w:r>
            <w:r w:rsidRPr="006F5584">
              <w:rPr>
                <w:bCs/>
              </w:rPr>
              <w:t xml:space="preserve">Saistošo noteikumu izdošanas mērķis ir </w:t>
            </w:r>
            <w:r w:rsidR="00F5489E">
              <w:rPr>
                <w:bCs/>
              </w:rPr>
              <w:t xml:space="preserve">papildināt </w:t>
            </w:r>
            <w:r w:rsidR="00F5489E" w:rsidRPr="00F5489E">
              <w:rPr>
                <w:bCs/>
              </w:rPr>
              <w:t>Ķekavas novada pašvaldības 2023.gada 22.februāra saistoš</w:t>
            </w:r>
            <w:r w:rsidR="00F5489E">
              <w:rPr>
                <w:bCs/>
              </w:rPr>
              <w:t>os</w:t>
            </w:r>
            <w:r w:rsidR="00F5489E" w:rsidRPr="00F5489E">
              <w:rPr>
                <w:bCs/>
              </w:rPr>
              <w:t xml:space="preserve"> noteikum</w:t>
            </w:r>
            <w:r w:rsidR="00F5489E">
              <w:rPr>
                <w:bCs/>
              </w:rPr>
              <w:t>u</w:t>
            </w:r>
            <w:r w:rsidR="00F5489E" w:rsidRPr="00F5489E">
              <w:rPr>
                <w:bCs/>
              </w:rPr>
              <w:t>s Nr.4/2023 “</w:t>
            </w:r>
            <w:r w:rsidR="00F5489E" w:rsidRPr="00F5489E">
              <w:rPr>
                <w:bCs/>
                <w:noProof/>
              </w:rPr>
              <w:t>Par sociālajiem pakalpojumiem Ķekavas novadā”</w:t>
            </w:r>
            <w:r w:rsidR="00F5489E">
              <w:rPr>
                <w:bCs/>
                <w:noProof/>
              </w:rPr>
              <w:t xml:space="preserve"> (turpmāk – </w:t>
            </w:r>
            <w:r w:rsidR="009023F1">
              <w:rPr>
                <w:bCs/>
                <w:noProof/>
              </w:rPr>
              <w:t>s</w:t>
            </w:r>
            <w:r w:rsidR="00F5489E">
              <w:rPr>
                <w:bCs/>
                <w:noProof/>
              </w:rPr>
              <w:t>aistošie noteikumi Nr.4/2023)</w:t>
            </w:r>
            <w:r w:rsidR="000B016A">
              <w:rPr>
                <w:bCs/>
                <w:noProof/>
              </w:rPr>
              <w:t xml:space="preserve"> ar </w:t>
            </w:r>
            <w:r w:rsidR="000B016A" w:rsidRPr="000B016A">
              <w:t>XVI.</w:t>
            </w:r>
            <w:r w:rsidR="000B016A" w:rsidRPr="000B016A">
              <w:rPr>
                <w:vertAlign w:val="superscript"/>
              </w:rPr>
              <w:t>1</w:t>
            </w:r>
            <w:r w:rsidR="000B016A" w:rsidRPr="000B016A">
              <w:t xml:space="preserve"> nodaļu </w:t>
            </w:r>
            <w:r w:rsidR="000B016A">
              <w:t>“</w:t>
            </w:r>
            <w:r w:rsidR="000B016A" w:rsidRPr="000B016A">
              <w:t>Pašvaldības aģentūras "Ķekavas sociālās aprūpes centrs" nodrošinātie sociālās rehabilitācijas pakalpojumi bērniem ar invaliditāti</w:t>
            </w:r>
            <w:r w:rsidR="000B016A">
              <w:t>”,</w:t>
            </w:r>
            <w:r w:rsidR="00405740">
              <w:t xml:space="preserve">   </w:t>
            </w:r>
            <w:r w:rsidR="000B016A">
              <w:t xml:space="preserve"> lai nodrošinātu sabiedrībā balstītu sociālo </w:t>
            </w:r>
            <w:r w:rsidR="000B016A" w:rsidRPr="00877252">
              <w:t>pakalpojumu</w:t>
            </w:r>
            <w:r w:rsidR="00052B13" w:rsidRPr="00877252">
              <w:t xml:space="preserve"> pieejamību un </w:t>
            </w:r>
            <w:r w:rsidR="000B016A" w:rsidRPr="00877252">
              <w:t>nepārtrauktīb</w:t>
            </w:r>
            <w:r w:rsidR="00052B13" w:rsidRPr="00877252">
              <w:t>u</w:t>
            </w:r>
            <w:r w:rsidR="000B016A" w:rsidRPr="00877252">
              <w:t xml:space="preserve">, </w:t>
            </w:r>
            <w:r w:rsidR="00405740">
              <w:t xml:space="preserve">noslēdzoties valsts finansētās programmas </w:t>
            </w:r>
            <w:r w:rsidR="002F6395" w:rsidRPr="00B573E9">
              <w:rPr>
                <w:szCs w:val="24"/>
              </w:rPr>
              <w:t>„Izaugsme un nodarbinātība” 9.2.2.specifiskā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2F6395" w:rsidRPr="00B573E9">
              <w:rPr>
                <w:szCs w:val="24"/>
              </w:rPr>
              <w:t>Deinstitucionalizācija</w:t>
            </w:r>
            <w:proofErr w:type="spellEnd"/>
            <w:r w:rsidR="002F6395" w:rsidRPr="00B573E9">
              <w:rPr>
                <w:szCs w:val="24"/>
              </w:rPr>
              <w:t>”</w:t>
            </w:r>
            <w:r w:rsidR="00405740">
              <w:rPr>
                <w:szCs w:val="24"/>
              </w:rPr>
              <w:t xml:space="preserve"> </w:t>
            </w:r>
            <w:r w:rsidR="002F6395" w:rsidRPr="00B573E9">
              <w:rPr>
                <w:szCs w:val="24"/>
              </w:rPr>
              <w:t>projekta</w:t>
            </w:r>
            <w:r w:rsidR="002F6395">
              <w:rPr>
                <w:szCs w:val="24"/>
              </w:rPr>
              <w:t>m</w:t>
            </w:r>
            <w:r w:rsidR="002F6395" w:rsidRPr="00B573E9">
              <w:rPr>
                <w:szCs w:val="24"/>
              </w:rPr>
              <w:t xml:space="preserve"> Nr.9.2.2.1/15/1/002 “</w:t>
            </w:r>
            <w:proofErr w:type="spellStart"/>
            <w:r w:rsidR="002F6395" w:rsidRPr="00B573E9">
              <w:rPr>
                <w:szCs w:val="24"/>
              </w:rPr>
              <w:t>Deinstitucionalizācija</w:t>
            </w:r>
            <w:proofErr w:type="spellEnd"/>
            <w:r w:rsidR="002F6395" w:rsidRPr="00B573E9">
              <w:rPr>
                <w:szCs w:val="24"/>
              </w:rPr>
              <w:t xml:space="preserve"> un sociālie pakalpojumi personām ar invaliditāti un bērniem”</w:t>
            </w:r>
            <w:r w:rsidR="00F327C1" w:rsidRPr="00877252">
              <w:t xml:space="preserve"> (turpmāk – ESF DI projekts)</w:t>
            </w:r>
            <w:r w:rsidR="009A0628">
              <w:t>,</w:t>
            </w:r>
          </w:p>
          <w:p w14:paraId="7A562A79" w14:textId="28B4B4E2" w:rsidR="004F5CB1" w:rsidRPr="00405740" w:rsidRDefault="00F11A75" w:rsidP="002F6395">
            <w:pPr>
              <w:tabs>
                <w:tab w:val="left" w:pos="426"/>
                <w:tab w:val="right" w:pos="9498"/>
              </w:tabs>
              <w:ind w:right="-2"/>
              <w:jc w:val="both"/>
            </w:pPr>
            <w:r w:rsidRPr="00877252">
              <w:t>kā arī</w:t>
            </w:r>
            <w:r w:rsidR="00FF3819">
              <w:t xml:space="preserve"> papildināt </w:t>
            </w:r>
            <w:r w:rsidR="009023F1">
              <w:t>s</w:t>
            </w:r>
            <w:r w:rsidR="00FF3819">
              <w:t>aistošos noteikumus Nr.4/2023</w:t>
            </w:r>
            <w:r w:rsidRPr="00877252">
              <w:t xml:space="preserve"> ar XVI.</w:t>
            </w:r>
            <w:r w:rsidRPr="00877252">
              <w:rPr>
                <w:vertAlign w:val="superscript"/>
              </w:rPr>
              <w:t>2</w:t>
            </w:r>
            <w:r w:rsidRPr="00877252">
              <w:t xml:space="preserve"> nodaļu “Grupu </w:t>
            </w:r>
            <w:r w:rsidR="00750038">
              <w:t>mājas (</w:t>
            </w:r>
            <w:r w:rsidRPr="00877252">
              <w:t>dzīvok</w:t>
            </w:r>
            <w:r w:rsidR="00C234C0">
              <w:t>ļa</w:t>
            </w:r>
            <w:r w:rsidR="00750038">
              <w:t>)</w:t>
            </w:r>
            <w:r w:rsidR="00C234C0">
              <w:t xml:space="preserve"> pakalpojums</w:t>
            </w:r>
            <w:r w:rsidRPr="00877252">
              <w:t xml:space="preserve">”, </w:t>
            </w:r>
            <w:r w:rsidR="004F5CB1" w:rsidRPr="00877252">
              <w:t>jo  Ķekavā, Gaismas ielā 19 k.8, 4.stāvā notiek grupu dzīvokļu izveide</w:t>
            </w:r>
            <w:r w:rsidR="00877252" w:rsidRPr="00877252">
              <w:t>, īstenojot projekta Nr. 9.3.1.1/19/I/025 “Sabiedrībā balstītu sociālo pakalpojumu infrastruktūras izveide un attīstība Ķekavas novada pašvaldībā” 2. kārtu</w:t>
            </w:r>
            <w:r w:rsidR="00A67A1D">
              <w:t xml:space="preserve">. </w:t>
            </w:r>
            <w:r w:rsidR="00A67A1D" w:rsidRPr="00A460D8">
              <w:t>L</w:t>
            </w:r>
            <w:r w:rsidR="00877252" w:rsidRPr="00A460D8">
              <w:t>īdz 202</w:t>
            </w:r>
            <w:r w:rsidR="00106E35" w:rsidRPr="00A460D8">
              <w:t>3</w:t>
            </w:r>
            <w:r w:rsidR="00877252" w:rsidRPr="00A460D8">
              <w:t>. gada beigām plānots, ka tiks izbūvēti</w:t>
            </w:r>
            <w:r w:rsidR="00877252" w:rsidRPr="00106E35">
              <w:t xml:space="preserve"> 10 grupu dzīvokļi</w:t>
            </w:r>
            <w:r w:rsidR="00877252" w:rsidRPr="00877252">
              <w:t xml:space="preserve"> pilngadīg</w:t>
            </w:r>
            <w:r w:rsidR="002C0566">
              <w:t>ām</w:t>
            </w:r>
            <w:r w:rsidR="00877252" w:rsidRPr="00877252">
              <w:t xml:space="preserve"> </w:t>
            </w:r>
            <w:r w:rsidR="002C0566">
              <w:t>personām</w:t>
            </w:r>
            <w:r w:rsidR="00877252" w:rsidRPr="00877252">
              <w:t xml:space="preserve"> ar </w:t>
            </w:r>
            <w:r w:rsidR="00853702">
              <w:t>garīga rakstura traucējumiem</w:t>
            </w:r>
            <w:r w:rsidR="00877252" w:rsidRPr="00877252">
              <w:t>, kur</w:t>
            </w:r>
            <w:r w:rsidR="002C0566">
              <w:t>ām</w:t>
            </w:r>
            <w:r w:rsidR="00877252" w:rsidRPr="00877252">
              <w:t xml:space="preserve"> ir objektīvas grūtības dzīvot patstāvīgi, vienlaikus nav nepieciešama atrašanās ilgstošas sociālās aprūpes un sociālās rehabilitācijas institūcijā.</w:t>
            </w:r>
          </w:p>
          <w:p w14:paraId="122AB78C" w14:textId="4F347994" w:rsidR="00B97EB3" w:rsidRDefault="00B97EB3" w:rsidP="00B97EB3">
            <w:pPr>
              <w:pStyle w:val="NormalWeb"/>
              <w:shd w:val="clear" w:color="auto" w:fill="FFFFFF"/>
              <w:spacing w:before="0" w:beforeAutospacing="0" w:after="0" w:afterAutospacing="0"/>
              <w:jc w:val="both"/>
              <w:rPr>
                <w:shd w:val="clear" w:color="auto" w:fill="FFFFFF"/>
              </w:rPr>
            </w:pPr>
            <w:r w:rsidRPr="00B97EB3">
              <w:rPr>
                <w:shd w:val="clear" w:color="auto" w:fill="FFFFFF"/>
              </w:rPr>
              <w:t xml:space="preserve">Grupu </w:t>
            </w:r>
            <w:r w:rsidR="00D73B88">
              <w:rPr>
                <w:shd w:val="clear" w:color="auto" w:fill="FFFFFF"/>
              </w:rPr>
              <w:t>mājas (</w:t>
            </w:r>
            <w:r w:rsidRPr="00B97EB3">
              <w:rPr>
                <w:shd w:val="clear" w:color="auto" w:fill="FFFFFF"/>
              </w:rPr>
              <w:t>dzīvok</w:t>
            </w:r>
            <w:r w:rsidR="00C234C0">
              <w:rPr>
                <w:shd w:val="clear" w:color="auto" w:fill="FFFFFF"/>
              </w:rPr>
              <w:t>ļa</w:t>
            </w:r>
            <w:r w:rsidR="00D73B88">
              <w:rPr>
                <w:shd w:val="clear" w:color="auto" w:fill="FFFFFF"/>
              </w:rPr>
              <w:t>)</w:t>
            </w:r>
            <w:r w:rsidRPr="00B97EB3">
              <w:rPr>
                <w:shd w:val="clear" w:color="auto" w:fill="FFFFFF"/>
              </w:rPr>
              <w:t xml:space="preserve"> pakalpojums nodrošina mājokli un individuālu atbalstu sociālo problēmu risināšanā, prasmju un iemaņu attīstīšanā, lai persona varētu uzsākt patstāvīgu dzīvi vai spētu pēc iespējas neatkarīgi funkcionēt grupu dzīvoklī.</w:t>
            </w:r>
          </w:p>
          <w:p w14:paraId="52D90268" w14:textId="77777777" w:rsidR="00B97EB3" w:rsidRPr="00B97EB3" w:rsidRDefault="00B97EB3" w:rsidP="00B97EB3">
            <w:pPr>
              <w:pStyle w:val="NormalWeb"/>
              <w:shd w:val="clear" w:color="auto" w:fill="FFFFFF"/>
              <w:spacing w:before="0" w:beforeAutospacing="0" w:after="0" w:afterAutospacing="0"/>
              <w:jc w:val="both"/>
            </w:pPr>
          </w:p>
          <w:p w14:paraId="22284771" w14:textId="2472C9C3" w:rsidR="009E6E04" w:rsidRDefault="009E6E04" w:rsidP="009E6E04">
            <w:pPr>
              <w:jc w:val="both"/>
              <w:rPr>
                <w:rFonts w:eastAsiaTheme="minorHAnsi"/>
                <w:sz w:val="22"/>
              </w:rPr>
            </w:pPr>
            <w:r>
              <w:t xml:space="preserve">Jānorāda, ka līdz 2023. gada 30. septembrim Sociālajam dienestam </w:t>
            </w:r>
            <w:r w:rsidR="00D73B88">
              <w:t>bija</w:t>
            </w:r>
            <w:r>
              <w:t xml:space="preserve"> iespēja sniegt sociālās rehabilitācijas pakalpojumus bērniem ar funkcionāliem traucējumiem un viņu vecākiem</w:t>
            </w:r>
            <w:r w:rsidR="00F11A75">
              <w:t xml:space="preserve"> ESF DI projekta ietvaros.</w:t>
            </w:r>
          </w:p>
          <w:p w14:paraId="7E497FE1" w14:textId="48DBF9A1" w:rsidR="009E6E04" w:rsidRDefault="009E6E04" w:rsidP="009E6E04">
            <w:pPr>
              <w:jc w:val="both"/>
            </w:pPr>
            <w:r>
              <w:t xml:space="preserve">Savukārt līdz 2023.gada 30.novembrim </w:t>
            </w:r>
            <w:r w:rsidR="00D73B88">
              <w:t>ir</w:t>
            </w:r>
            <w:r>
              <w:t xml:space="preserve"> iespēja sniegt sociālos pakalpojumus, kuru izmaksas tiek kompensētas, balstoties uz  Vienības izmaksu metodiku - sociālās aprūpes pakalpojumu bērniem ar funkcionāliem traucējumiem un sabiedrībā balstītus sociāl</w:t>
            </w:r>
            <w:r w:rsidR="001874DC">
              <w:t>o</w:t>
            </w:r>
            <w:r>
              <w:t>s pakalpojums personām ar garīga rakstura traucējumiem</w:t>
            </w:r>
            <w:r w:rsidR="00F11A75">
              <w:t xml:space="preserve"> ESF DI projekta ietvaros.</w:t>
            </w:r>
          </w:p>
          <w:p w14:paraId="231E237A" w14:textId="77777777" w:rsidR="007B21DE" w:rsidRDefault="007B21DE" w:rsidP="009E6E04">
            <w:pPr>
              <w:jc w:val="both"/>
            </w:pPr>
          </w:p>
          <w:p w14:paraId="457B40EA" w14:textId="0684E2AD" w:rsidR="008734B8" w:rsidRDefault="009213DE" w:rsidP="003E18E8">
            <w:pPr>
              <w:autoSpaceDE w:val="0"/>
              <w:autoSpaceDN w:val="0"/>
              <w:adjustRightInd w:val="0"/>
              <w:jc w:val="both"/>
              <w:rPr>
                <w:rFonts w:eastAsiaTheme="minorHAnsi"/>
                <w:szCs w:val="24"/>
                <w14:ligatures w14:val="standardContextual"/>
              </w:rPr>
            </w:pPr>
            <w:r w:rsidRPr="00452C01">
              <w:lastRenderedPageBreak/>
              <w:t xml:space="preserve">Saistošie noteikumi Nr.4/2023 tiek papildināti arī ar XVI. </w:t>
            </w:r>
            <w:r w:rsidRPr="00452C01">
              <w:rPr>
                <w:vertAlign w:val="superscript"/>
              </w:rPr>
              <w:t xml:space="preserve">3 </w:t>
            </w:r>
            <w:r w:rsidRPr="00452C01">
              <w:t>nodaļu “Specializētās darbnīcas pak</w:t>
            </w:r>
            <w:r w:rsidR="007D0138" w:rsidRPr="00452C01">
              <w:t>a</w:t>
            </w:r>
            <w:r w:rsidRPr="00452C01">
              <w:t>lpojums”</w:t>
            </w:r>
            <w:r w:rsidR="003E18E8">
              <w:t xml:space="preserve">. </w:t>
            </w:r>
            <w:r w:rsidR="003E18E8" w:rsidRPr="003E18E8">
              <w:rPr>
                <w:rFonts w:eastAsiaTheme="minorHAnsi"/>
                <w:szCs w:val="24"/>
                <w14:ligatures w14:val="standardContextual"/>
              </w:rPr>
              <w:t>Pakalpojuma mērķis ir attīstīt personu</w:t>
            </w:r>
            <w:r w:rsidR="008734B8">
              <w:rPr>
                <w:rFonts w:eastAsiaTheme="minorHAnsi"/>
                <w:szCs w:val="24"/>
                <w14:ligatures w14:val="standardContextual"/>
              </w:rPr>
              <w:t xml:space="preserve"> </w:t>
            </w:r>
            <w:r w:rsidR="008734B8" w:rsidRPr="008734B8">
              <w:rPr>
                <w:rFonts w:eastAsiaTheme="minorHAnsi"/>
                <w:szCs w:val="24"/>
                <w14:ligatures w14:val="standardContextual"/>
              </w:rPr>
              <w:t xml:space="preserve">ar garīga rakstura traucējumiem </w:t>
            </w:r>
          </w:p>
          <w:p w14:paraId="31B58640" w14:textId="32F8CD6E" w:rsidR="003E18E8" w:rsidRPr="00D1118D" w:rsidRDefault="003E18E8" w:rsidP="003E18E8">
            <w:pPr>
              <w:autoSpaceDE w:val="0"/>
              <w:autoSpaceDN w:val="0"/>
              <w:adjustRightInd w:val="0"/>
              <w:jc w:val="both"/>
              <w:rPr>
                <w:rFonts w:eastAsiaTheme="minorHAnsi"/>
                <w:i/>
                <w:iCs/>
                <w:szCs w:val="24"/>
                <w14:ligatures w14:val="standardContextual"/>
              </w:rPr>
            </w:pPr>
            <w:r w:rsidRPr="003E18E8">
              <w:rPr>
                <w:rFonts w:eastAsiaTheme="minorHAnsi"/>
                <w:szCs w:val="24"/>
                <w14:ligatures w14:val="standardContextual"/>
              </w:rPr>
              <w:t>sociālās un funkcionālās prasmes, veicināt un motivēt šo personu iesaisti nodarbinātības pasākumos un integrāciju sabiedrībā.</w:t>
            </w:r>
          </w:p>
          <w:p w14:paraId="1B4E9041" w14:textId="77777777" w:rsidR="00F804DB" w:rsidRDefault="00F804DB" w:rsidP="009E6E04">
            <w:pPr>
              <w:jc w:val="both"/>
              <w:rPr>
                <w:sz w:val="26"/>
                <w:szCs w:val="26"/>
                <w:shd w:val="clear" w:color="auto" w:fill="FFFFFF"/>
              </w:rPr>
            </w:pPr>
          </w:p>
          <w:p w14:paraId="2C96EC01" w14:textId="711D2DBD" w:rsidR="00F804DB" w:rsidRPr="0085422C" w:rsidRDefault="00F804DB" w:rsidP="009E6E04">
            <w:pPr>
              <w:jc w:val="both"/>
              <w:rPr>
                <w:szCs w:val="24"/>
                <w:shd w:val="clear" w:color="auto" w:fill="FFFFFF"/>
              </w:rPr>
            </w:pPr>
            <w:r w:rsidRPr="0085422C">
              <w:rPr>
                <w:szCs w:val="24"/>
                <w:shd w:val="clear" w:color="auto" w:fill="FFFFFF"/>
              </w:rPr>
              <w:t xml:space="preserve">2.Ar grozījumiem saistošo noteikumu Nr.4/2023 </w:t>
            </w:r>
            <w:proofErr w:type="spellStart"/>
            <w:r w:rsidRPr="0085422C">
              <w:rPr>
                <w:szCs w:val="24"/>
                <w:shd w:val="clear" w:color="auto" w:fill="FFFFFF"/>
              </w:rPr>
              <w:t>X.nodaļai</w:t>
            </w:r>
            <w:proofErr w:type="spellEnd"/>
            <w:r w:rsidRPr="0085422C">
              <w:rPr>
                <w:szCs w:val="24"/>
                <w:shd w:val="clear" w:color="auto" w:fill="FFFFFF"/>
              </w:rPr>
              <w:t xml:space="preserve"> ir precizēts nosaukums, un 28.punktā ir noteikts, ka Dienas aprūpes centra pakalpojumu var saņemt</w:t>
            </w:r>
            <w:r w:rsidR="00FF3C00" w:rsidRPr="0085422C">
              <w:rPr>
                <w:szCs w:val="24"/>
                <w:shd w:val="clear" w:color="auto" w:fill="FFFFFF"/>
              </w:rPr>
              <w:t xml:space="preserve"> </w:t>
            </w:r>
            <w:r w:rsidRPr="0085422C">
              <w:rPr>
                <w:szCs w:val="24"/>
                <w:shd w:val="clear" w:color="auto" w:fill="FFFFFF"/>
              </w:rPr>
              <w:t>arī</w:t>
            </w:r>
            <w:r w:rsidR="00FF3C00" w:rsidRPr="0085422C">
              <w:rPr>
                <w:szCs w:val="24"/>
                <w:shd w:val="clear" w:color="auto" w:fill="FFFFFF"/>
              </w:rPr>
              <w:t xml:space="preserve"> pie citiem pakalpojuma sniedzējiem, ne tikai pašvaldības aģentūras “Ķekavas sociālās aprūpes centrs” dienas aprūpes cent</w:t>
            </w:r>
            <w:r w:rsidR="00AC5FAE">
              <w:rPr>
                <w:szCs w:val="24"/>
                <w:shd w:val="clear" w:color="auto" w:fill="FFFFFF"/>
              </w:rPr>
              <w:t>r</w:t>
            </w:r>
            <w:r w:rsidR="00FF3C00" w:rsidRPr="0085422C">
              <w:rPr>
                <w:szCs w:val="24"/>
                <w:shd w:val="clear" w:color="auto" w:fill="FFFFFF"/>
              </w:rPr>
              <w:t>ā “Gaismas iela”.</w:t>
            </w:r>
          </w:p>
          <w:p w14:paraId="05A1B923" w14:textId="77777777" w:rsidR="00F327C1" w:rsidRDefault="00F327C1" w:rsidP="00C273B2">
            <w:pPr>
              <w:snapToGrid w:val="0"/>
              <w:jc w:val="both"/>
              <w:rPr>
                <w:szCs w:val="24"/>
              </w:rPr>
            </w:pPr>
          </w:p>
          <w:p w14:paraId="27FDEB1C" w14:textId="6E1DE702" w:rsidR="007E04CA" w:rsidRPr="00106789" w:rsidRDefault="00F804DB" w:rsidP="007E04CA">
            <w:pPr>
              <w:autoSpaceDE w:val="0"/>
              <w:autoSpaceDN w:val="0"/>
              <w:adjustRightInd w:val="0"/>
              <w:jc w:val="both"/>
              <w:rPr>
                <w:rFonts w:eastAsia="Times New Roman"/>
                <w:szCs w:val="24"/>
              </w:rPr>
            </w:pPr>
            <w:r>
              <w:rPr>
                <w:rFonts w:eastAsia="Times New Roman"/>
                <w:szCs w:val="24"/>
                <w:lang w:eastAsia="lv-LV"/>
              </w:rPr>
              <w:t>3</w:t>
            </w:r>
            <w:r w:rsidR="007E04CA" w:rsidRPr="00106789">
              <w:rPr>
                <w:rFonts w:eastAsia="Times New Roman"/>
                <w:szCs w:val="24"/>
                <w:lang w:eastAsia="lv-LV"/>
              </w:rPr>
              <w:t xml:space="preserve">.Ar grozījumiem </w:t>
            </w:r>
            <w:r w:rsidR="00A0584E">
              <w:rPr>
                <w:rFonts w:eastAsia="Times New Roman"/>
                <w:szCs w:val="24"/>
                <w:lang w:eastAsia="lv-LV"/>
              </w:rPr>
              <w:t>s</w:t>
            </w:r>
            <w:r w:rsidR="007E04CA" w:rsidRPr="00106789">
              <w:rPr>
                <w:rFonts w:eastAsia="Times New Roman"/>
                <w:szCs w:val="24"/>
                <w:lang w:eastAsia="lv-LV"/>
              </w:rPr>
              <w:t>aistošo noteikumu Nr.4/2023 49.punktā</w:t>
            </w:r>
            <w:r w:rsidR="00106789" w:rsidRPr="00106789">
              <w:rPr>
                <w:rFonts w:eastAsia="Times New Roman"/>
                <w:szCs w:val="24"/>
                <w:lang w:eastAsia="lv-LV"/>
              </w:rPr>
              <w:t xml:space="preserve"> tiek noteikts, ka</w:t>
            </w:r>
            <w:r w:rsidR="007E04CA" w:rsidRPr="00106789">
              <w:rPr>
                <w:rFonts w:eastAsia="Times New Roman"/>
                <w:szCs w:val="24"/>
                <w:lang w:eastAsia="lv-LV"/>
              </w:rPr>
              <w:t xml:space="preserve"> </w:t>
            </w:r>
            <w:r w:rsidR="00106789" w:rsidRPr="00106789">
              <w:rPr>
                <w:szCs w:val="24"/>
                <w:lang w:eastAsia="lv-LV"/>
              </w:rPr>
              <w:t>a</w:t>
            </w:r>
            <w:r w:rsidR="007E04CA" w:rsidRPr="00106789">
              <w:rPr>
                <w:szCs w:val="24"/>
              </w:rPr>
              <w:t>prūpes pakalpojumu ir tiesīga sniegt bērna likumiskā pārstāvja vai audžuģimenes izvēlēta fiziska persona, kurai ir darba vai personīgā pieredze saskarsmē ar personu ar invaliditāti, ja izvēlētā persona nav bērna pirmās pakāpes radinieks (turpmāk – pakalpojuma sniedzējs).</w:t>
            </w:r>
            <w:r w:rsidR="00106789">
              <w:rPr>
                <w:szCs w:val="24"/>
              </w:rPr>
              <w:t xml:space="preserve"> Iepriekš bija noteikts, ka</w:t>
            </w:r>
            <w:r w:rsidR="00762DE2">
              <w:rPr>
                <w:szCs w:val="24"/>
              </w:rPr>
              <w:t xml:space="preserve"> aprūpes pakalpojumu var sniegt fiziska persona, kura nav </w:t>
            </w:r>
            <w:r w:rsidR="00762DE2" w:rsidRPr="004D64A2">
              <w:rPr>
                <w:szCs w:val="24"/>
              </w:rPr>
              <w:t>bērna pirmās pakāpes radinieks vai nedzīvo ar bērnu vienā mājsaimniecībā</w:t>
            </w:r>
            <w:r w:rsidR="00762DE2">
              <w:rPr>
                <w:szCs w:val="24"/>
              </w:rPr>
              <w:t>. Ar šo grozījumu tiek noteikti elastīgāki un labvēlīgāki kritēriji aprūpes pakalpojuma saņemšanai.</w:t>
            </w:r>
            <w:r w:rsidR="00106789">
              <w:rPr>
                <w:szCs w:val="24"/>
              </w:rPr>
              <w:t xml:space="preserve"> </w:t>
            </w:r>
          </w:p>
          <w:p w14:paraId="533153EF" w14:textId="77777777" w:rsidR="007E04CA" w:rsidRDefault="007E04CA" w:rsidP="007E04CA">
            <w:pPr>
              <w:autoSpaceDE w:val="0"/>
              <w:autoSpaceDN w:val="0"/>
              <w:adjustRightInd w:val="0"/>
              <w:jc w:val="both"/>
              <w:rPr>
                <w:rFonts w:eastAsia="Times New Roman"/>
                <w:i/>
                <w:iCs/>
                <w:szCs w:val="24"/>
              </w:rPr>
            </w:pPr>
          </w:p>
          <w:p w14:paraId="10E9E5CB" w14:textId="1034DC4D" w:rsidR="0092447A" w:rsidRDefault="00F804DB" w:rsidP="007E04CA">
            <w:pPr>
              <w:shd w:val="clear" w:color="auto" w:fill="FFFFFF"/>
              <w:jc w:val="both"/>
              <w:rPr>
                <w:rFonts w:eastAsia="Times New Roman"/>
                <w:szCs w:val="24"/>
                <w:lang w:eastAsia="lv-LV"/>
              </w:rPr>
            </w:pPr>
            <w:r>
              <w:rPr>
                <w:rFonts w:eastAsia="Times New Roman"/>
                <w:szCs w:val="24"/>
                <w:lang w:eastAsia="lv-LV"/>
              </w:rPr>
              <w:t>4</w:t>
            </w:r>
            <w:r w:rsidR="007E04CA">
              <w:rPr>
                <w:rFonts w:eastAsia="Times New Roman"/>
                <w:szCs w:val="24"/>
                <w:lang w:eastAsia="lv-LV"/>
              </w:rPr>
              <w:t>.</w:t>
            </w:r>
            <w:r w:rsidR="003858F4" w:rsidRPr="00106789">
              <w:rPr>
                <w:rFonts w:eastAsia="Times New Roman"/>
                <w:szCs w:val="24"/>
                <w:lang w:eastAsia="lv-LV"/>
              </w:rPr>
              <w:t xml:space="preserve"> Ar grozījumiem </w:t>
            </w:r>
            <w:r w:rsidR="00A0584E">
              <w:rPr>
                <w:rFonts w:eastAsia="Times New Roman"/>
                <w:szCs w:val="24"/>
                <w:lang w:eastAsia="lv-LV"/>
              </w:rPr>
              <w:t>s</w:t>
            </w:r>
            <w:r w:rsidR="003858F4" w:rsidRPr="00106789">
              <w:rPr>
                <w:rFonts w:eastAsia="Times New Roman"/>
                <w:szCs w:val="24"/>
                <w:lang w:eastAsia="lv-LV"/>
              </w:rPr>
              <w:t xml:space="preserve">aistošo noteikumu Nr.4/2023 </w:t>
            </w:r>
            <w:r w:rsidR="003858F4">
              <w:rPr>
                <w:rFonts w:eastAsia="Times New Roman"/>
                <w:szCs w:val="24"/>
                <w:lang w:eastAsia="lv-LV"/>
              </w:rPr>
              <w:t>50</w:t>
            </w:r>
            <w:r w:rsidR="003858F4" w:rsidRPr="00106789">
              <w:rPr>
                <w:rFonts w:eastAsia="Times New Roman"/>
                <w:szCs w:val="24"/>
                <w:lang w:eastAsia="lv-LV"/>
              </w:rPr>
              <w:t>.punkt</w:t>
            </w:r>
            <w:r w:rsidR="003858F4">
              <w:rPr>
                <w:rFonts w:eastAsia="Times New Roman"/>
                <w:szCs w:val="24"/>
                <w:lang w:eastAsia="lv-LV"/>
              </w:rPr>
              <w:t xml:space="preserve">s tiek precizēts ar vārdu </w:t>
            </w:r>
            <w:r w:rsidR="003858F4" w:rsidRPr="00A11422">
              <w:rPr>
                <w:rFonts w:eastAsia="Times New Roman"/>
                <w:i/>
                <w:iCs/>
                <w:szCs w:val="24"/>
                <w:lang w:eastAsia="lv-LV"/>
              </w:rPr>
              <w:t>“minimālajā”</w:t>
            </w:r>
            <w:r w:rsidR="003858F4">
              <w:rPr>
                <w:rFonts w:eastAsia="Times New Roman"/>
                <w:szCs w:val="24"/>
                <w:lang w:eastAsia="lv-LV"/>
              </w:rPr>
              <w:t xml:space="preserve"> un papildināts ar teikumu: </w:t>
            </w:r>
            <w:r w:rsidR="003858F4">
              <w:rPr>
                <w:szCs w:val="24"/>
                <w:lang w:eastAsia="lv-LV"/>
              </w:rPr>
              <w:t>A</w:t>
            </w:r>
            <w:r w:rsidR="003858F4" w:rsidRPr="003858F4">
              <w:rPr>
                <w:szCs w:val="24"/>
              </w:rPr>
              <w:t>tlīdzības samaksas attaisnojuma dokumentus norāda noteikumu 56.punktā noteiktajā līgumā</w:t>
            </w:r>
            <w:r w:rsidR="003858F4">
              <w:rPr>
                <w:szCs w:val="24"/>
              </w:rPr>
              <w:t xml:space="preserve">. Šis teikums iepriekš bija iekļauts 55.punktā, kurš ar grozījumiem tiek svītrots no </w:t>
            </w:r>
            <w:r w:rsidR="003858F4" w:rsidRPr="00106789">
              <w:rPr>
                <w:rFonts w:eastAsia="Times New Roman"/>
                <w:szCs w:val="24"/>
                <w:lang w:eastAsia="lv-LV"/>
              </w:rPr>
              <w:t>Saistoš</w:t>
            </w:r>
            <w:r w:rsidR="003858F4">
              <w:rPr>
                <w:rFonts w:eastAsia="Times New Roman"/>
                <w:szCs w:val="24"/>
                <w:lang w:eastAsia="lv-LV"/>
              </w:rPr>
              <w:t>iem</w:t>
            </w:r>
            <w:r w:rsidR="003858F4" w:rsidRPr="00106789">
              <w:rPr>
                <w:rFonts w:eastAsia="Times New Roman"/>
                <w:szCs w:val="24"/>
                <w:lang w:eastAsia="lv-LV"/>
              </w:rPr>
              <w:t xml:space="preserve"> noteikum</w:t>
            </w:r>
            <w:r w:rsidR="003858F4">
              <w:rPr>
                <w:rFonts w:eastAsia="Times New Roman"/>
                <w:szCs w:val="24"/>
                <w:lang w:eastAsia="lv-LV"/>
              </w:rPr>
              <w:t>iem</w:t>
            </w:r>
            <w:r w:rsidR="003858F4" w:rsidRPr="00106789">
              <w:rPr>
                <w:rFonts w:eastAsia="Times New Roman"/>
                <w:szCs w:val="24"/>
                <w:lang w:eastAsia="lv-LV"/>
              </w:rPr>
              <w:t xml:space="preserve"> Nr.4/2023</w:t>
            </w:r>
            <w:r w:rsidR="003858F4">
              <w:rPr>
                <w:rFonts w:eastAsia="Times New Roman"/>
                <w:szCs w:val="24"/>
                <w:lang w:eastAsia="lv-LV"/>
              </w:rPr>
              <w:t>.</w:t>
            </w:r>
          </w:p>
          <w:p w14:paraId="5F5C8B45" w14:textId="77777777" w:rsidR="00F804DB" w:rsidRDefault="00F804DB" w:rsidP="007E04CA">
            <w:pPr>
              <w:shd w:val="clear" w:color="auto" w:fill="FFFFFF"/>
              <w:jc w:val="both"/>
              <w:rPr>
                <w:rFonts w:eastAsia="Times New Roman"/>
                <w:szCs w:val="24"/>
                <w:lang w:eastAsia="lv-LV"/>
              </w:rPr>
            </w:pPr>
          </w:p>
          <w:p w14:paraId="23575ACF" w14:textId="4AB712C2" w:rsidR="00F6660D" w:rsidRDefault="00F804DB" w:rsidP="00F6660D">
            <w:pPr>
              <w:autoSpaceDE w:val="0"/>
              <w:autoSpaceDN w:val="0"/>
              <w:adjustRightInd w:val="0"/>
              <w:jc w:val="both"/>
              <w:rPr>
                <w:rFonts w:eastAsia="Times New Roman"/>
                <w:szCs w:val="24"/>
                <w:lang w:eastAsia="lv-LV"/>
              </w:rPr>
            </w:pPr>
            <w:r>
              <w:rPr>
                <w:rFonts w:eastAsia="Times New Roman"/>
                <w:szCs w:val="24"/>
                <w:lang w:eastAsia="lv-LV"/>
              </w:rPr>
              <w:t>5</w:t>
            </w:r>
            <w:r w:rsidR="003858F4" w:rsidRPr="00F6660D">
              <w:rPr>
                <w:rFonts w:eastAsia="Times New Roman"/>
                <w:szCs w:val="24"/>
                <w:lang w:eastAsia="lv-LV"/>
              </w:rPr>
              <w:t>.</w:t>
            </w:r>
            <w:r w:rsidR="00F6660D" w:rsidRPr="00F6660D">
              <w:rPr>
                <w:rFonts w:eastAsia="Times New Roman"/>
                <w:szCs w:val="24"/>
              </w:rPr>
              <w:t xml:space="preserve"> </w:t>
            </w:r>
            <w:r w:rsidR="00F6660D" w:rsidRPr="00106789">
              <w:rPr>
                <w:rFonts w:eastAsia="Times New Roman"/>
                <w:szCs w:val="24"/>
                <w:lang w:eastAsia="lv-LV"/>
              </w:rPr>
              <w:t xml:space="preserve">Ar grozījumiem </w:t>
            </w:r>
            <w:r w:rsidR="00A0584E">
              <w:rPr>
                <w:rFonts w:eastAsia="Times New Roman"/>
                <w:szCs w:val="24"/>
                <w:lang w:eastAsia="lv-LV"/>
              </w:rPr>
              <w:t>s</w:t>
            </w:r>
            <w:r w:rsidR="00F6660D" w:rsidRPr="00106789">
              <w:rPr>
                <w:rFonts w:eastAsia="Times New Roman"/>
                <w:szCs w:val="24"/>
                <w:lang w:eastAsia="lv-LV"/>
              </w:rPr>
              <w:t xml:space="preserve">aistošo noteikumu Nr.4/2023 </w:t>
            </w:r>
            <w:r w:rsidR="00F6660D">
              <w:rPr>
                <w:rFonts w:eastAsia="Times New Roman"/>
                <w:szCs w:val="24"/>
                <w:lang w:eastAsia="lv-LV"/>
              </w:rPr>
              <w:t>54</w:t>
            </w:r>
            <w:r w:rsidR="00F6660D" w:rsidRPr="00106789">
              <w:rPr>
                <w:rFonts w:eastAsia="Times New Roman"/>
                <w:szCs w:val="24"/>
                <w:lang w:eastAsia="lv-LV"/>
              </w:rPr>
              <w:t>.punkt</w:t>
            </w:r>
            <w:r w:rsidR="00F6660D">
              <w:rPr>
                <w:rFonts w:eastAsia="Times New Roman"/>
                <w:szCs w:val="24"/>
                <w:lang w:eastAsia="lv-LV"/>
              </w:rPr>
              <w:t xml:space="preserve">ā tiek precizēts, kādus lēmumus pieņem Sociālais dienests. </w:t>
            </w:r>
          </w:p>
          <w:p w14:paraId="700A0E20" w14:textId="77777777" w:rsidR="00A0584E" w:rsidRDefault="00A0584E" w:rsidP="00F6660D">
            <w:pPr>
              <w:autoSpaceDE w:val="0"/>
              <w:autoSpaceDN w:val="0"/>
              <w:adjustRightInd w:val="0"/>
              <w:jc w:val="both"/>
              <w:rPr>
                <w:rFonts w:eastAsia="Times New Roman"/>
                <w:szCs w:val="24"/>
                <w:lang w:eastAsia="lv-LV"/>
              </w:rPr>
            </w:pPr>
          </w:p>
          <w:p w14:paraId="4847E0E6" w14:textId="06F926A6" w:rsidR="003858F4" w:rsidRDefault="00F804DB" w:rsidP="00736AF1">
            <w:pPr>
              <w:autoSpaceDE w:val="0"/>
              <w:autoSpaceDN w:val="0"/>
              <w:adjustRightInd w:val="0"/>
              <w:jc w:val="both"/>
              <w:rPr>
                <w:szCs w:val="24"/>
              </w:rPr>
            </w:pPr>
            <w:r>
              <w:rPr>
                <w:rFonts w:eastAsia="Times New Roman"/>
                <w:szCs w:val="24"/>
                <w:lang w:eastAsia="lv-LV"/>
              </w:rPr>
              <w:t>6</w:t>
            </w:r>
            <w:r w:rsidR="00736AF1" w:rsidRPr="00736AF1">
              <w:rPr>
                <w:rFonts w:eastAsia="Times New Roman"/>
                <w:szCs w:val="24"/>
                <w:lang w:eastAsia="lv-LV"/>
              </w:rPr>
              <w:t>. Saistošie noteikumi tiek papildināti ar 54.</w:t>
            </w:r>
            <w:r w:rsidR="00736AF1" w:rsidRPr="00736AF1">
              <w:rPr>
                <w:rFonts w:eastAsia="Times New Roman"/>
                <w:szCs w:val="24"/>
                <w:vertAlign w:val="superscript"/>
                <w:lang w:eastAsia="lv-LV"/>
              </w:rPr>
              <w:t>1</w:t>
            </w:r>
            <w:r w:rsidR="00736AF1" w:rsidRPr="00736AF1">
              <w:rPr>
                <w:rFonts w:eastAsia="Times New Roman"/>
                <w:szCs w:val="24"/>
                <w:lang w:eastAsia="lv-LV"/>
              </w:rPr>
              <w:t xml:space="preserve"> punktu, kurš nosaka, ka a</w:t>
            </w:r>
            <w:r w:rsidR="00736AF1" w:rsidRPr="00736AF1">
              <w:rPr>
                <w:rFonts w:eastAsia="Times New Roman"/>
                <w:szCs w:val="24"/>
              </w:rPr>
              <w:t xml:space="preserve">prūpes pakalpojuma sniegšana bērnam tiek pārtraukta uz laiku, kamēr bērns atrodas ilgstošas </w:t>
            </w:r>
            <w:r w:rsidR="00736AF1" w:rsidRPr="00736AF1">
              <w:rPr>
                <w:szCs w:val="24"/>
              </w:rPr>
              <w:t>sociālās aprūpes un sociālās rehabilitācijas institūcijā, stacionārā ārstniecības iestādē vai ieslodzījuma vietā.</w:t>
            </w:r>
          </w:p>
          <w:p w14:paraId="73A0F4AB" w14:textId="77777777" w:rsidR="00DA2BE7" w:rsidRDefault="00DA2BE7" w:rsidP="00736AF1">
            <w:pPr>
              <w:autoSpaceDE w:val="0"/>
              <w:autoSpaceDN w:val="0"/>
              <w:adjustRightInd w:val="0"/>
              <w:jc w:val="both"/>
              <w:rPr>
                <w:rFonts w:eastAsia="Times New Roman"/>
                <w:szCs w:val="24"/>
              </w:rPr>
            </w:pPr>
          </w:p>
          <w:p w14:paraId="03ED4B2E" w14:textId="43BABCAD" w:rsidR="00DA2BE7" w:rsidRPr="00DA2BE7" w:rsidRDefault="00DA2BE7" w:rsidP="00DA2BE7">
            <w:pPr>
              <w:pStyle w:val="ListParagraph"/>
              <w:numPr>
                <w:ilvl w:val="0"/>
                <w:numId w:val="8"/>
              </w:numPr>
              <w:autoSpaceDE w:val="0"/>
              <w:autoSpaceDN w:val="0"/>
              <w:adjustRightInd w:val="0"/>
              <w:jc w:val="both"/>
              <w:rPr>
                <w:rFonts w:eastAsia="Times New Roman"/>
                <w:szCs w:val="24"/>
              </w:rPr>
            </w:pPr>
            <w:r w:rsidRPr="00106789">
              <w:rPr>
                <w:rFonts w:eastAsia="Times New Roman"/>
                <w:szCs w:val="24"/>
                <w:lang w:eastAsia="lv-LV"/>
              </w:rPr>
              <w:t xml:space="preserve">Ar grozījumiem </w:t>
            </w:r>
            <w:r>
              <w:rPr>
                <w:rFonts w:eastAsia="Times New Roman"/>
                <w:szCs w:val="24"/>
                <w:lang w:eastAsia="lv-LV"/>
              </w:rPr>
              <w:t>s</w:t>
            </w:r>
            <w:r w:rsidRPr="00106789">
              <w:rPr>
                <w:rFonts w:eastAsia="Times New Roman"/>
                <w:szCs w:val="24"/>
                <w:lang w:eastAsia="lv-LV"/>
              </w:rPr>
              <w:t>aistošo noteikumu Nr.4/2023</w:t>
            </w:r>
            <w:r>
              <w:rPr>
                <w:rFonts w:eastAsia="Times New Roman"/>
                <w:szCs w:val="24"/>
                <w:lang w:eastAsia="lv-LV"/>
              </w:rPr>
              <w:t xml:space="preserve"> 39</w:t>
            </w:r>
            <w:r w:rsidRPr="00106789">
              <w:rPr>
                <w:rFonts w:eastAsia="Times New Roman"/>
                <w:szCs w:val="24"/>
                <w:lang w:eastAsia="lv-LV"/>
              </w:rPr>
              <w:t>.punkt</w:t>
            </w:r>
            <w:r>
              <w:rPr>
                <w:rFonts w:eastAsia="Times New Roman"/>
                <w:szCs w:val="24"/>
                <w:lang w:eastAsia="lv-LV"/>
              </w:rPr>
              <w:t>ā tiek precizēta sociālās mājas īres pakalpojuma saņemšanas kārtība.</w:t>
            </w:r>
          </w:p>
          <w:p w14:paraId="11DEDBBA" w14:textId="77777777" w:rsidR="00DA2BE7" w:rsidRPr="00DA2BE7" w:rsidRDefault="00DA2BE7" w:rsidP="00DA2BE7">
            <w:pPr>
              <w:autoSpaceDE w:val="0"/>
              <w:autoSpaceDN w:val="0"/>
              <w:adjustRightInd w:val="0"/>
              <w:jc w:val="both"/>
              <w:rPr>
                <w:rFonts w:eastAsia="Times New Roman"/>
                <w:szCs w:val="24"/>
              </w:rPr>
            </w:pPr>
          </w:p>
          <w:p w14:paraId="78215264" w14:textId="77777777" w:rsidR="0092447A" w:rsidRPr="006F5584" w:rsidRDefault="0092447A" w:rsidP="00C273B2">
            <w:pPr>
              <w:jc w:val="both"/>
              <w:rPr>
                <w:rFonts w:eastAsiaTheme="minorHAnsi"/>
                <w:szCs w:val="24"/>
                <w:lang w:eastAsia="lv-LV"/>
              </w:rPr>
            </w:pPr>
          </w:p>
        </w:tc>
      </w:tr>
      <w:tr w:rsidR="0092447A" w:rsidRPr="006F5584" w14:paraId="7D741F6F"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35B79D88" w14:textId="77777777" w:rsidR="0092447A" w:rsidRPr="006F5584" w:rsidRDefault="0092447A" w:rsidP="00C273B2">
            <w:pPr>
              <w:numPr>
                <w:ilvl w:val="0"/>
                <w:numId w:val="1"/>
              </w:numPr>
              <w:tabs>
                <w:tab w:val="left" w:pos="426"/>
              </w:tabs>
              <w:ind w:left="142"/>
              <w:rPr>
                <w:rFonts w:eastAsiaTheme="minorHAnsi"/>
                <w:szCs w:val="24"/>
                <w:lang w:eastAsia="lv-LV"/>
              </w:rPr>
            </w:pPr>
            <w:r w:rsidRPr="006F5584">
              <w:rPr>
                <w:rFonts w:eastAsiaTheme="minorHAnsi"/>
                <w:szCs w:val="24"/>
                <w:lang w:eastAsia="lv-LV"/>
              </w:rPr>
              <w:lastRenderedPageBreak/>
              <w:t>2.</w:t>
            </w:r>
            <w:bookmarkStart w:id="8" w:name="_Hlk126158560"/>
            <w:r w:rsidRPr="00A460D8">
              <w:rPr>
                <w:rFonts w:eastAsiaTheme="minorHAnsi"/>
                <w:szCs w:val="24"/>
                <w:lang w:eastAsia="lv-LV"/>
              </w:rPr>
              <w:t>Fiskālā ietekme uz pašvaldības budžetu</w:t>
            </w:r>
            <w:bookmarkEnd w:id="8"/>
          </w:p>
        </w:tc>
        <w:tc>
          <w:tcPr>
            <w:tcW w:w="3088" w:type="pct"/>
            <w:tcBorders>
              <w:top w:val="outset" w:sz="6" w:space="0" w:color="auto"/>
              <w:left w:val="outset" w:sz="6" w:space="0" w:color="auto"/>
              <w:bottom w:val="outset" w:sz="6" w:space="0" w:color="auto"/>
              <w:right w:val="outset" w:sz="6" w:space="0" w:color="auto"/>
            </w:tcBorders>
            <w:hideMark/>
          </w:tcPr>
          <w:p w14:paraId="2E5317F1" w14:textId="2D800944" w:rsidR="00EA7E4C" w:rsidRDefault="00D118B5" w:rsidP="00456988">
            <w:pPr>
              <w:tabs>
                <w:tab w:val="left" w:pos="0"/>
              </w:tabs>
              <w:overflowPunct w:val="0"/>
              <w:autoSpaceDE w:val="0"/>
              <w:autoSpaceDN w:val="0"/>
              <w:adjustRightInd w:val="0"/>
              <w:jc w:val="both"/>
              <w:textAlignment w:val="baseline"/>
              <w:rPr>
                <w:rFonts w:eastAsia="Times New Roman"/>
                <w:szCs w:val="24"/>
              </w:rPr>
            </w:pPr>
            <w:r>
              <w:rPr>
                <w:rFonts w:eastAsia="Times New Roman"/>
                <w:szCs w:val="24"/>
              </w:rPr>
              <w:t xml:space="preserve">1.Saskaņā ar Valsts sociālās apdrošināšanas aģentūras sniegtajiem datiem 2023.gadā Ķekavas novadā ir 154 bērni ar invaliditāti. </w:t>
            </w:r>
          </w:p>
          <w:p w14:paraId="47E7F612" w14:textId="75B47C76" w:rsidR="00D118B5" w:rsidRDefault="00F5489E" w:rsidP="00C273B2">
            <w:pPr>
              <w:tabs>
                <w:tab w:val="left" w:pos="0"/>
              </w:tabs>
              <w:overflowPunct w:val="0"/>
              <w:autoSpaceDE w:val="0"/>
              <w:autoSpaceDN w:val="0"/>
              <w:adjustRightInd w:val="0"/>
              <w:jc w:val="both"/>
              <w:textAlignment w:val="baseline"/>
              <w:rPr>
                <w:rFonts w:eastAsia="Times New Roman"/>
                <w:szCs w:val="24"/>
              </w:rPr>
            </w:pPr>
            <w:r>
              <w:rPr>
                <w:rFonts w:eastAsia="Times New Roman"/>
                <w:szCs w:val="24"/>
              </w:rPr>
              <w:t>L</w:t>
            </w:r>
            <w:r w:rsidR="00456988">
              <w:t xml:space="preserve">īdz 2023.gada 30.septembrim Sociālajam dienestam </w:t>
            </w:r>
            <w:r w:rsidR="00DA2BE7">
              <w:t>bija</w:t>
            </w:r>
            <w:r w:rsidR="00456988">
              <w:t xml:space="preserve"> iespēja sniegt sociālās rehabilitācijas pakalpojumus bērniem </w:t>
            </w:r>
            <w:r w:rsidR="00456988">
              <w:lastRenderedPageBreak/>
              <w:t xml:space="preserve">ar funkcionālajiem traucējumiem un viņu vecākiem ESF </w:t>
            </w:r>
            <w:r w:rsidR="00456988">
              <w:rPr>
                <w:rFonts w:eastAsia="Times New Roman"/>
                <w:szCs w:val="24"/>
              </w:rPr>
              <w:t xml:space="preserve">DI projekta ietvaros. </w:t>
            </w:r>
          </w:p>
          <w:p w14:paraId="400CBF06" w14:textId="05C07638" w:rsidR="001500CC" w:rsidRPr="007669A1" w:rsidRDefault="00F5489E" w:rsidP="001500CC">
            <w:pPr>
              <w:tabs>
                <w:tab w:val="left" w:pos="0"/>
              </w:tabs>
              <w:overflowPunct w:val="0"/>
              <w:autoSpaceDE w:val="0"/>
              <w:autoSpaceDN w:val="0"/>
              <w:adjustRightInd w:val="0"/>
              <w:jc w:val="both"/>
              <w:textAlignment w:val="baseline"/>
              <w:rPr>
                <w:rFonts w:eastAsia="Times New Roman"/>
                <w:szCs w:val="24"/>
              </w:rPr>
            </w:pPr>
            <w:r w:rsidRPr="007669A1">
              <w:rPr>
                <w:rFonts w:eastAsia="Times New Roman"/>
                <w:szCs w:val="24"/>
              </w:rPr>
              <w:t>No 2023.gada 1.</w:t>
            </w:r>
            <w:r w:rsidR="001500CC" w:rsidRPr="007669A1">
              <w:rPr>
                <w:rFonts w:eastAsia="Times New Roman"/>
                <w:szCs w:val="24"/>
              </w:rPr>
              <w:t xml:space="preserve">oktobra </w:t>
            </w:r>
            <w:r w:rsidR="00A460D8" w:rsidRPr="007669A1">
              <w:rPr>
                <w:rFonts w:eastAsia="Times New Roman"/>
                <w:szCs w:val="24"/>
              </w:rPr>
              <w:t xml:space="preserve">sociālās rehabilitācijas pakalpojumus bērniem sniegs </w:t>
            </w:r>
            <w:r w:rsidR="001500CC" w:rsidRPr="007669A1">
              <w:rPr>
                <w:rFonts w:eastAsiaTheme="minorHAnsi"/>
                <w:szCs w:val="24"/>
                <w:lang w:eastAsia="lv-LV"/>
              </w:rPr>
              <w:t xml:space="preserve">Ķekavas novada </w:t>
            </w:r>
            <w:r w:rsidR="001500CC" w:rsidRPr="007669A1">
              <w:rPr>
                <w:szCs w:val="24"/>
                <w:lang w:eastAsia="lv-LV"/>
              </w:rPr>
              <w:t>p</w:t>
            </w:r>
            <w:r w:rsidR="001500CC" w:rsidRPr="007669A1">
              <w:rPr>
                <w:szCs w:val="24"/>
              </w:rPr>
              <w:t>ašvaldības aģentūra "Ķekavas sociālās aprūpes centrs"</w:t>
            </w:r>
            <w:r w:rsidR="00A460D8" w:rsidRPr="007669A1">
              <w:rPr>
                <w:szCs w:val="24"/>
              </w:rPr>
              <w:t>, kuras</w:t>
            </w:r>
            <w:r w:rsidR="001500CC" w:rsidRPr="007669A1">
              <w:rPr>
                <w:szCs w:val="24"/>
              </w:rPr>
              <w:t xml:space="preserve"> </w:t>
            </w:r>
            <w:r w:rsidR="00A460D8" w:rsidRPr="007669A1">
              <w:rPr>
                <w:szCs w:val="24"/>
              </w:rPr>
              <w:t xml:space="preserve">2023.gada </w:t>
            </w:r>
            <w:r w:rsidR="001500CC" w:rsidRPr="007669A1">
              <w:rPr>
                <w:szCs w:val="24"/>
              </w:rPr>
              <w:t>budžet</w:t>
            </w:r>
            <w:r w:rsidR="00A460D8" w:rsidRPr="007669A1">
              <w:rPr>
                <w:szCs w:val="24"/>
              </w:rPr>
              <w:t>ā ir paredzēti līdzekļi</w:t>
            </w:r>
            <w:r w:rsidR="001500CC" w:rsidRPr="007669A1">
              <w:rPr>
                <w:szCs w:val="24"/>
              </w:rPr>
              <w:t xml:space="preserve"> sociālās rehabilitācijas pakalpojum</w:t>
            </w:r>
            <w:r w:rsidR="00A460D8" w:rsidRPr="007669A1">
              <w:rPr>
                <w:szCs w:val="24"/>
              </w:rPr>
              <w:t>iem</w:t>
            </w:r>
            <w:r w:rsidR="001500CC" w:rsidRPr="007669A1">
              <w:rPr>
                <w:szCs w:val="24"/>
              </w:rPr>
              <w:t xml:space="preserve"> bērniem ar invaliditāti</w:t>
            </w:r>
            <w:r w:rsidR="00A460D8" w:rsidRPr="007669A1">
              <w:rPr>
                <w:szCs w:val="24"/>
              </w:rPr>
              <w:t>. Papildus finanšu līdzekļi nav nepieciešami.</w:t>
            </w:r>
          </w:p>
          <w:p w14:paraId="1407D8F9" w14:textId="77777777" w:rsidR="001A09DA" w:rsidRDefault="001A09DA" w:rsidP="00C273B2">
            <w:pPr>
              <w:tabs>
                <w:tab w:val="left" w:pos="0"/>
              </w:tabs>
              <w:overflowPunct w:val="0"/>
              <w:autoSpaceDE w:val="0"/>
              <w:autoSpaceDN w:val="0"/>
              <w:adjustRightInd w:val="0"/>
              <w:jc w:val="both"/>
              <w:textAlignment w:val="baseline"/>
              <w:rPr>
                <w:rFonts w:eastAsia="Times New Roman"/>
                <w:szCs w:val="24"/>
              </w:rPr>
            </w:pPr>
          </w:p>
          <w:p w14:paraId="7DD03CFD" w14:textId="0C0AF962" w:rsidR="006D7EDD" w:rsidRDefault="007F2576" w:rsidP="006D7EDD">
            <w:pPr>
              <w:tabs>
                <w:tab w:val="left" w:pos="0"/>
              </w:tabs>
              <w:overflowPunct w:val="0"/>
              <w:autoSpaceDE w:val="0"/>
              <w:autoSpaceDN w:val="0"/>
              <w:adjustRightInd w:val="0"/>
              <w:jc w:val="both"/>
              <w:textAlignment w:val="baseline"/>
              <w:rPr>
                <w:rFonts w:eastAsia="Times New Roman"/>
                <w:szCs w:val="24"/>
              </w:rPr>
            </w:pPr>
            <w:r>
              <w:rPr>
                <w:rFonts w:eastAsia="Times New Roman"/>
                <w:szCs w:val="24"/>
              </w:rPr>
              <w:t>2</w:t>
            </w:r>
            <w:r w:rsidR="00D118B5">
              <w:rPr>
                <w:rFonts w:eastAsia="Times New Roman"/>
                <w:szCs w:val="24"/>
              </w:rPr>
              <w:t>.</w:t>
            </w:r>
            <w:r w:rsidR="001A09DA">
              <w:rPr>
                <w:rFonts w:eastAsia="Times New Roman"/>
                <w:szCs w:val="24"/>
              </w:rPr>
              <w:t xml:space="preserve">Attiecībā uz </w:t>
            </w:r>
            <w:r w:rsidR="001A09DA" w:rsidRPr="006D7EDD">
              <w:rPr>
                <w:rFonts w:eastAsia="Times New Roman"/>
                <w:szCs w:val="24"/>
              </w:rPr>
              <w:t>grupu</w:t>
            </w:r>
            <w:r w:rsidR="00DA2BE7">
              <w:rPr>
                <w:rFonts w:eastAsia="Times New Roman"/>
                <w:szCs w:val="24"/>
              </w:rPr>
              <w:t xml:space="preserve"> mājas (</w:t>
            </w:r>
            <w:r w:rsidR="001A09DA" w:rsidRPr="006D7EDD">
              <w:rPr>
                <w:rFonts w:eastAsia="Times New Roman"/>
                <w:szCs w:val="24"/>
              </w:rPr>
              <w:t>dzīvok</w:t>
            </w:r>
            <w:r w:rsidR="00C234C0" w:rsidRPr="006D7EDD">
              <w:rPr>
                <w:rFonts w:eastAsia="Times New Roman"/>
                <w:szCs w:val="24"/>
              </w:rPr>
              <w:t>ļa</w:t>
            </w:r>
            <w:r w:rsidR="00DA2BE7">
              <w:rPr>
                <w:rFonts w:eastAsia="Times New Roman"/>
                <w:szCs w:val="24"/>
              </w:rPr>
              <w:t>)</w:t>
            </w:r>
            <w:r w:rsidR="001A09DA" w:rsidRPr="006D7EDD">
              <w:rPr>
                <w:rFonts w:eastAsia="Times New Roman"/>
                <w:szCs w:val="24"/>
              </w:rPr>
              <w:t xml:space="preserve"> pakalpojumu</w:t>
            </w:r>
            <w:r w:rsidR="00A77191">
              <w:rPr>
                <w:rFonts w:eastAsia="Times New Roman"/>
                <w:szCs w:val="24"/>
              </w:rPr>
              <w:t xml:space="preserve"> un specializēto darbnīcu pakalpojumu</w:t>
            </w:r>
            <w:r w:rsidR="001A09DA">
              <w:rPr>
                <w:rFonts w:eastAsia="Times New Roman"/>
                <w:szCs w:val="24"/>
              </w:rPr>
              <w:t xml:space="preserve"> ietekme uz budžetu nav, jo Sociālā dienesta</w:t>
            </w:r>
            <w:r w:rsidR="00A77191">
              <w:rPr>
                <w:rFonts w:eastAsia="Times New Roman"/>
                <w:szCs w:val="24"/>
              </w:rPr>
              <w:t xml:space="preserve"> 2023.gada</w:t>
            </w:r>
            <w:r w:rsidR="001A09DA">
              <w:rPr>
                <w:rFonts w:eastAsia="Times New Roman"/>
                <w:szCs w:val="24"/>
              </w:rPr>
              <w:t xml:space="preserve"> budžetā</w:t>
            </w:r>
            <w:r w:rsidR="001500CC">
              <w:rPr>
                <w:rFonts w:eastAsia="Times New Roman"/>
                <w:szCs w:val="24"/>
              </w:rPr>
              <w:t xml:space="preserve"> ir paredzēti</w:t>
            </w:r>
            <w:r w:rsidR="001A09DA">
              <w:rPr>
                <w:rFonts w:eastAsia="Times New Roman"/>
                <w:szCs w:val="24"/>
              </w:rPr>
              <w:t xml:space="preserve"> līdzekļi </w:t>
            </w:r>
            <w:r w:rsidR="00A77191">
              <w:rPr>
                <w:rFonts w:eastAsia="Times New Roman"/>
                <w:szCs w:val="24"/>
              </w:rPr>
              <w:t xml:space="preserve">četriem </w:t>
            </w:r>
            <w:r w:rsidR="001A09DA">
              <w:rPr>
                <w:rFonts w:eastAsia="Times New Roman"/>
                <w:szCs w:val="24"/>
              </w:rPr>
              <w:t>Ķekavas novada iedzīvotājiem,</w:t>
            </w:r>
            <w:r w:rsidR="00396C74">
              <w:rPr>
                <w:rFonts w:eastAsia="Times New Roman"/>
                <w:szCs w:val="24"/>
              </w:rPr>
              <w:t xml:space="preserve"> kuri saņem grupu</w:t>
            </w:r>
            <w:r w:rsidR="00DA2BE7">
              <w:rPr>
                <w:rFonts w:eastAsia="Times New Roman"/>
                <w:szCs w:val="24"/>
              </w:rPr>
              <w:t xml:space="preserve"> mājas (</w:t>
            </w:r>
            <w:r w:rsidR="00396C74">
              <w:rPr>
                <w:rFonts w:eastAsia="Times New Roman"/>
                <w:szCs w:val="24"/>
              </w:rPr>
              <w:t>dzīvokļ</w:t>
            </w:r>
            <w:r w:rsidR="00DA2BE7">
              <w:rPr>
                <w:rFonts w:eastAsia="Times New Roman"/>
                <w:szCs w:val="24"/>
              </w:rPr>
              <w:t>a)</w:t>
            </w:r>
            <w:r w:rsidR="00396C74">
              <w:rPr>
                <w:rFonts w:eastAsia="Times New Roman"/>
                <w:szCs w:val="24"/>
              </w:rPr>
              <w:t xml:space="preserve"> un specializēto darbnīcu pakalpojumus. </w:t>
            </w:r>
          </w:p>
          <w:p w14:paraId="5C0C513B" w14:textId="77777777" w:rsidR="001169EA" w:rsidRPr="006D7EDD" w:rsidRDefault="001169EA" w:rsidP="006D7EDD">
            <w:pPr>
              <w:tabs>
                <w:tab w:val="left" w:pos="0"/>
              </w:tabs>
              <w:overflowPunct w:val="0"/>
              <w:autoSpaceDE w:val="0"/>
              <w:autoSpaceDN w:val="0"/>
              <w:adjustRightInd w:val="0"/>
              <w:jc w:val="both"/>
              <w:textAlignment w:val="baseline"/>
              <w:rPr>
                <w:rFonts w:eastAsia="Times New Roman"/>
                <w:szCs w:val="24"/>
              </w:rPr>
            </w:pPr>
          </w:p>
          <w:p w14:paraId="13855755" w14:textId="77777777" w:rsidR="0092447A" w:rsidRPr="006F5584" w:rsidRDefault="0092447A" w:rsidP="00C273B2">
            <w:pPr>
              <w:tabs>
                <w:tab w:val="left" w:pos="0"/>
              </w:tabs>
              <w:overflowPunct w:val="0"/>
              <w:autoSpaceDE w:val="0"/>
              <w:autoSpaceDN w:val="0"/>
              <w:adjustRightInd w:val="0"/>
              <w:jc w:val="both"/>
              <w:textAlignment w:val="baseline"/>
              <w:rPr>
                <w:rFonts w:eastAsia="Times New Roman"/>
                <w:szCs w:val="24"/>
              </w:rPr>
            </w:pPr>
          </w:p>
        </w:tc>
      </w:tr>
      <w:tr w:rsidR="0092447A" w:rsidRPr="006F5584" w14:paraId="750E05AF" w14:textId="77777777" w:rsidTr="00C273B2">
        <w:trPr>
          <w:trHeight w:val="960"/>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6AE6D112" w14:textId="77777777" w:rsidR="0092447A" w:rsidRPr="006F5584" w:rsidRDefault="0092447A" w:rsidP="00C273B2">
            <w:pPr>
              <w:numPr>
                <w:ilvl w:val="0"/>
                <w:numId w:val="1"/>
              </w:numPr>
              <w:tabs>
                <w:tab w:val="left" w:pos="426"/>
              </w:tabs>
              <w:ind w:left="142"/>
              <w:rPr>
                <w:rFonts w:eastAsiaTheme="minorHAnsi"/>
                <w:szCs w:val="24"/>
                <w:lang w:eastAsia="lv-LV"/>
              </w:rPr>
            </w:pPr>
            <w:r w:rsidRPr="00EE149B">
              <w:rPr>
                <w:rFonts w:eastAsiaTheme="minorHAnsi"/>
                <w:szCs w:val="24"/>
                <w:lang w:eastAsia="lv-LV"/>
              </w:rPr>
              <w:lastRenderedPageBreak/>
              <w:t>3.Sociālā ietekme, ietekme uz vidi, iedzīvotāju veselību, uzņēmējdarbības vidi pašvaldības teritorijā, kā arī plānotā regulējuma ietekme uz konkurenci</w:t>
            </w:r>
          </w:p>
        </w:tc>
        <w:tc>
          <w:tcPr>
            <w:tcW w:w="3088" w:type="pct"/>
            <w:tcBorders>
              <w:top w:val="outset" w:sz="6" w:space="0" w:color="auto"/>
              <w:left w:val="outset" w:sz="6" w:space="0" w:color="auto"/>
              <w:bottom w:val="outset" w:sz="6" w:space="0" w:color="auto"/>
              <w:right w:val="outset" w:sz="6" w:space="0" w:color="auto"/>
            </w:tcBorders>
            <w:hideMark/>
          </w:tcPr>
          <w:p w14:paraId="220AC31C" w14:textId="0E89ED7B" w:rsidR="001A09DA" w:rsidRPr="00B6129F" w:rsidRDefault="0092447A" w:rsidP="007F24F3">
            <w:pPr>
              <w:jc w:val="both"/>
              <w:rPr>
                <w:szCs w:val="24"/>
              </w:rPr>
            </w:pPr>
            <w:r w:rsidRPr="007F24F3">
              <w:rPr>
                <w:rFonts w:eastAsia="Times New Roman"/>
                <w:lang w:eastAsia="lv-LV"/>
              </w:rPr>
              <w:t xml:space="preserve">Sociālā ietekme – plānots, ka saistošie noteikumi pozitīvi ietekmēs </w:t>
            </w:r>
            <w:proofErr w:type="spellStart"/>
            <w:r w:rsidRPr="007F24F3">
              <w:rPr>
                <w:rFonts w:eastAsia="Times New Roman"/>
                <w:lang w:eastAsia="lv-LV"/>
              </w:rPr>
              <w:t>m</w:t>
            </w:r>
            <w:r w:rsidRPr="007F24F3">
              <w:t>ērķgrup</w:t>
            </w:r>
            <w:r w:rsidR="00B6129F">
              <w:t>as</w:t>
            </w:r>
            <w:proofErr w:type="spellEnd"/>
            <w:r w:rsidRPr="007F24F3">
              <w:t>, uz kur</w:t>
            </w:r>
            <w:r w:rsidR="00B6129F">
              <w:t>ām</w:t>
            </w:r>
            <w:r w:rsidRPr="007F24F3">
              <w:t xml:space="preserve"> attiecināms saistošo noteikumu tiesiskais regulējums, jo tie ir </w:t>
            </w:r>
            <w:r w:rsidR="00DF701C" w:rsidRPr="007F24F3">
              <w:rPr>
                <w:szCs w:val="24"/>
              </w:rPr>
              <w:t>bērni ar funkcionāliem traucējumiem, kuriem ar</w:t>
            </w:r>
            <w:r w:rsidR="00DF701C" w:rsidRPr="007F24F3">
              <w:t xml:space="preserve"> VDEĀK</w:t>
            </w:r>
            <w:r w:rsidR="00DF701C" w:rsidRPr="007F24F3">
              <w:rPr>
                <w:szCs w:val="24"/>
              </w:rPr>
              <w:t xml:space="preserve"> lēmumu ir noteikta invaliditāte</w:t>
            </w:r>
            <w:r w:rsidR="00B6129F">
              <w:rPr>
                <w:szCs w:val="24"/>
              </w:rPr>
              <w:t xml:space="preserve">, kā arī </w:t>
            </w:r>
            <w:r w:rsidR="00B6129F" w:rsidRPr="00877252">
              <w:rPr>
                <w:szCs w:val="24"/>
              </w:rPr>
              <w:t xml:space="preserve">pilngadīgie cilvēki ar </w:t>
            </w:r>
            <w:r w:rsidR="00B6129F">
              <w:rPr>
                <w:szCs w:val="24"/>
              </w:rPr>
              <w:t>garīga rakstura traucējumiem</w:t>
            </w:r>
            <w:r w:rsidR="00B6129F" w:rsidRPr="00877252">
              <w:rPr>
                <w:szCs w:val="24"/>
              </w:rPr>
              <w:t>, kuriem ir objektīvas grūtības dzīvot patstāvīgi, vienlaikus nav nepieciešama atrašanās ilgstošas sociālās aprūpes un sociālās rehabilitācijas institūcijā.</w:t>
            </w:r>
          </w:p>
          <w:p w14:paraId="35F42D30" w14:textId="45B460EC" w:rsidR="00FC665F" w:rsidRDefault="0092447A" w:rsidP="007F24F3">
            <w:pPr>
              <w:tabs>
                <w:tab w:val="left" w:pos="3608"/>
              </w:tabs>
              <w:jc w:val="both"/>
              <w:rPr>
                <w:rFonts w:eastAsiaTheme="minorHAnsi"/>
                <w:szCs w:val="24"/>
                <w:lang w:eastAsia="lv-LV"/>
              </w:rPr>
            </w:pPr>
            <w:r w:rsidRPr="00B6129F">
              <w:rPr>
                <w:rFonts w:eastAsiaTheme="minorHAnsi"/>
                <w:szCs w:val="24"/>
                <w:lang w:eastAsia="lv-LV"/>
              </w:rPr>
              <w:t xml:space="preserve">Ietekme uz iedzīvotāju veselību – </w:t>
            </w:r>
            <w:r w:rsidR="00FC665F">
              <w:rPr>
                <w:rFonts w:eastAsiaTheme="minorHAnsi"/>
                <w:szCs w:val="24"/>
                <w:lang w:eastAsia="lv-LV"/>
              </w:rPr>
              <w:t>saistošo noteikumu tiesiskais regulējums rada tiešu, labvēlīgu ietekmi uz pašvaldības iedzīvotāju veselību un sociālo nodrošinātību.</w:t>
            </w:r>
          </w:p>
          <w:p w14:paraId="0362002D" w14:textId="6EE80498" w:rsidR="001A09DA" w:rsidRDefault="00FC665F" w:rsidP="007F24F3">
            <w:pPr>
              <w:tabs>
                <w:tab w:val="left" w:pos="3608"/>
              </w:tabs>
              <w:jc w:val="both"/>
              <w:rPr>
                <w:szCs w:val="24"/>
                <w:shd w:val="clear" w:color="auto" w:fill="FFFFFF"/>
              </w:rPr>
            </w:pPr>
            <w:r>
              <w:rPr>
                <w:rFonts w:eastAsiaTheme="minorHAnsi"/>
                <w:szCs w:val="24"/>
                <w:lang w:eastAsia="lv-LV"/>
              </w:rPr>
              <w:t>P</w:t>
            </w:r>
            <w:r w:rsidR="007F24F3" w:rsidRPr="00B6129F">
              <w:rPr>
                <w:rFonts w:eastAsiaTheme="minorHAnsi"/>
                <w:szCs w:val="24"/>
                <w:lang w:eastAsia="lv-LV"/>
              </w:rPr>
              <w:t xml:space="preserve">lānots, ka saistošie noteikumi </w:t>
            </w:r>
            <w:r w:rsidR="007F24F3" w:rsidRPr="00B6129F">
              <w:rPr>
                <w:szCs w:val="24"/>
              </w:rPr>
              <w:t>sekmēs bērnu ar funkcionāliem traucējumiem sociālās funkcionēšanas spēju attīstību vai uzlabošanu, lai veicinātu bērnu iekļaušanos sabiedrībā</w:t>
            </w:r>
            <w:r w:rsidR="00B6129F" w:rsidRPr="00B6129F">
              <w:rPr>
                <w:szCs w:val="24"/>
              </w:rPr>
              <w:t xml:space="preserve">, kā arī sekmēs pilngadīgo cilvēku ar garīga rakstura traucējumiem prasmju un iemaņu attīstīšanu, lai </w:t>
            </w:r>
            <w:r w:rsidR="00B6129F" w:rsidRPr="00B6129F">
              <w:rPr>
                <w:szCs w:val="24"/>
                <w:shd w:val="clear" w:color="auto" w:fill="FFFFFF"/>
              </w:rPr>
              <w:t>persona varētu uzsākt patstāvīgu dzīvi vai spētu pēc iespējas neatkarīgi funkcionēt grupu dzīvoklī</w:t>
            </w:r>
            <w:r>
              <w:rPr>
                <w:szCs w:val="24"/>
                <w:shd w:val="clear" w:color="auto" w:fill="FFFFFF"/>
              </w:rPr>
              <w:t>, kā arī, apmeklējot specializētās darbnīcas, tiks nodrošinātas darba prasmju veicinošas aktivitātes.</w:t>
            </w:r>
          </w:p>
          <w:p w14:paraId="7D817237" w14:textId="77777777" w:rsidR="00BC27EA" w:rsidRPr="006F5584" w:rsidRDefault="00BC27EA" w:rsidP="00BC27EA">
            <w:pPr>
              <w:rPr>
                <w:rFonts w:eastAsiaTheme="minorHAnsi"/>
                <w:szCs w:val="24"/>
                <w:lang w:eastAsia="lv-LV"/>
              </w:rPr>
            </w:pPr>
            <w:r w:rsidRPr="006F5584">
              <w:rPr>
                <w:rFonts w:eastAsiaTheme="minorHAnsi"/>
                <w:szCs w:val="24"/>
                <w:lang w:eastAsia="lv-LV"/>
              </w:rPr>
              <w:t>Ietekme uz vidi - nav paredzēta.</w:t>
            </w:r>
          </w:p>
          <w:p w14:paraId="4CE86179" w14:textId="5E506AB1" w:rsidR="0092447A" w:rsidRPr="006F5584" w:rsidRDefault="0092447A" w:rsidP="00C273B2">
            <w:pPr>
              <w:rPr>
                <w:rFonts w:eastAsiaTheme="minorHAnsi"/>
                <w:szCs w:val="24"/>
                <w:lang w:eastAsia="lv-LV"/>
              </w:rPr>
            </w:pPr>
            <w:r w:rsidRPr="006F5584">
              <w:rPr>
                <w:rFonts w:eastAsiaTheme="minorHAnsi"/>
                <w:szCs w:val="24"/>
                <w:lang w:eastAsia="lv-LV"/>
              </w:rPr>
              <w:t>Ietekme uz uzņēmējdarbības vidi pašvaldības teritorijā</w:t>
            </w:r>
            <w:r w:rsidR="002364D4">
              <w:rPr>
                <w:rFonts w:eastAsiaTheme="minorHAnsi"/>
                <w:szCs w:val="24"/>
                <w:lang w:eastAsia="lv-LV"/>
              </w:rPr>
              <w:t xml:space="preserve"> </w:t>
            </w:r>
            <w:r w:rsidRPr="006F5584">
              <w:rPr>
                <w:rFonts w:eastAsiaTheme="minorHAnsi"/>
                <w:szCs w:val="24"/>
                <w:lang w:eastAsia="lv-LV"/>
              </w:rPr>
              <w:t>- nav paredzēta.</w:t>
            </w:r>
          </w:p>
          <w:p w14:paraId="09F03C79" w14:textId="77777777" w:rsidR="0092447A" w:rsidRPr="006F5584" w:rsidRDefault="0092447A" w:rsidP="00C273B2">
            <w:pPr>
              <w:rPr>
                <w:rFonts w:eastAsiaTheme="minorHAnsi"/>
                <w:szCs w:val="24"/>
                <w:lang w:eastAsia="lv-LV"/>
              </w:rPr>
            </w:pPr>
            <w:r w:rsidRPr="006F5584">
              <w:rPr>
                <w:rFonts w:eastAsiaTheme="minorHAnsi"/>
                <w:szCs w:val="24"/>
                <w:lang w:eastAsia="lv-LV"/>
              </w:rPr>
              <w:t>Ietekme uz konkurenci - nav paredzēta.</w:t>
            </w:r>
          </w:p>
          <w:p w14:paraId="604C9571" w14:textId="77777777" w:rsidR="0092447A" w:rsidRPr="006F5584" w:rsidRDefault="0092447A" w:rsidP="00C273B2">
            <w:pPr>
              <w:rPr>
                <w:rFonts w:eastAsiaTheme="minorHAnsi"/>
                <w:szCs w:val="24"/>
                <w:lang w:eastAsia="lv-LV"/>
              </w:rPr>
            </w:pPr>
          </w:p>
        </w:tc>
      </w:tr>
      <w:tr w:rsidR="0092447A" w:rsidRPr="006F5584" w14:paraId="455F967D"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35FD1185" w14:textId="77777777" w:rsidR="0092447A" w:rsidRPr="006F5584" w:rsidRDefault="0092447A" w:rsidP="00C273B2">
            <w:pPr>
              <w:tabs>
                <w:tab w:val="left" w:pos="426"/>
              </w:tabs>
              <w:rPr>
                <w:rFonts w:eastAsiaTheme="minorHAnsi"/>
                <w:szCs w:val="24"/>
                <w:lang w:eastAsia="lv-LV"/>
              </w:rPr>
            </w:pPr>
            <w:r w:rsidRPr="006F5584">
              <w:rPr>
                <w:rFonts w:eastAsiaTheme="minorHAnsi"/>
                <w:szCs w:val="24"/>
                <w:lang w:eastAsia="lv-LV"/>
              </w:rPr>
              <w:t xml:space="preserve">4. </w:t>
            </w:r>
            <w:r w:rsidRPr="007F24F3">
              <w:rPr>
                <w:rFonts w:eastAsiaTheme="minorHAnsi"/>
                <w:bCs/>
                <w:szCs w:val="24"/>
              </w:rPr>
              <w:t>Ietekme uz administratīvajām procedūrām un to izmaksām</w:t>
            </w:r>
          </w:p>
        </w:tc>
        <w:tc>
          <w:tcPr>
            <w:tcW w:w="3088" w:type="pct"/>
            <w:tcBorders>
              <w:top w:val="outset" w:sz="6" w:space="0" w:color="auto"/>
              <w:left w:val="outset" w:sz="6" w:space="0" w:color="auto"/>
              <w:bottom w:val="outset" w:sz="6" w:space="0" w:color="auto"/>
              <w:right w:val="outset" w:sz="6" w:space="0" w:color="auto"/>
            </w:tcBorders>
            <w:hideMark/>
          </w:tcPr>
          <w:p w14:paraId="4895FA66" w14:textId="513C58B0" w:rsidR="0092447A" w:rsidRPr="006F5584" w:rsidRDefault="0092447A" w:rsidP="007F24F3">
            <w:pPr>
              <w:jc w:val="both"/>
              <w:rPr>
                <w:rFonts w:eastAsiaTheme="minorHAnsi"/>
                <w:szCs w:val="24"/>
                <w:lang w:eastAsia="lv-LV"/>
              </w:rPr>
            </w:pPr>
            <w:r w:rsidRPr="007F24F3">
              <w:rPr>
                <w:rFonts w:eastAsiaTheme="minorHAnsi"/>
                <w:szCs w:val="24"/>
                <w:lang w:eastAsia="lv-LV"/>
              </w:rPr>
              <w:t>Visas personas, kuras skar šo noteikumu piemērošana, var vērsties Ķekavas novada sociālajā dienestā (turpmāk – Sociālais dienests)</w:t>
            </w:r>
            <w:r w:rsidR="007F24F3" w:rsidRPr="007F24F3">
              <w:rPr>
                <w:rFonts w:eastAsiaTheme="minorHAnsi"/>
                <w:szCs w:val="24"/>
                <w:lang w:eastAsia="lv-LV"/>
              </w:rPr>
              <w:t xml:space="preserve"> un Ķekavas novada </w:t>
            </w:r>
            <w:r w:rsidR="007F24F3" w:rsidRPr="007F24F3">
              <w:rPr>
                <w:szCs w:val="24"/>
                <w:lang w:eastAsia="lv-LV"/>
              </w:rPr>
              <w:t>p</w:t>
            </w:r>
            <w:r w:rsidR="007F24F3" w:rsidRPr="007F24F3">
              <w:rPr>
                <w:szCs w:val="24"/>
              </w:rPr>
              <w:t>ašvaldības aģentūrā "Ķekavas sociālās aprūpes centrs".</w:t>
            </w:r>
          </w:p>
          <w:p w14:paraId="3CB40827" w14:textId="77777777" w:rsidR="0092447A" w:rsidRPr="006F5584" w:rsidRDefault="0092447A" w:rsidP="00C273B2">
            <w:pPr>
              <w:rPr>
                <w:rFonts w:eastAsiaTheme="minorHAnsi"/>
                <w:szCs w:val="24"/>
                <w14:ligatures w14:val="standardContextual"/>
              </w:rPr>
            </w:pPr>
            <w:r w:rsidRPr="006F5584">
              <w:rPr>
                <w:rFonts w:eastAsiaTheme="minorHAnsi"/>
                <w:szCs w:val="24"/>
                <w14:ligatures w14:val="standardContextual"/>
              </w:rPr>
              <w:t>Sociālā dienesta pieņemtos lēmumus un faktisko rīcību var apstrīdēt pašvaldībā pašvaldības nolikumā noteiktā kārtībā.</w:t>
            </w:r>
          </w:p>
          <w:p w14:paraId="61A985A0" w14:textId="77777777" w:rsidR="0092447A" w:rsidRPr="006F5584" w:rsidRDefault="0092447A" w:rsidP="00C273B2">
            <w:pPr>
              <w:rPr>
                <w:rFonts w:eastAsiaTheme="minorHAnsi"/>
                <w:szCs w:val="24"/>
                <w14:ligatures w14:val="standardContextual"/>
              </w:rPr>
            </w:pPr>
            <w:r w:rsidRPr="006F5584">
              <w:rPr>
                <w:rFonts w:eastAsiaTheme="minorHAnsi"/>
                <w:szCs w:val="24"/>
                <w14:ligatures w14:val="standardContextual"/>
              </w:rPr>
              <w:t>Pašvaldības nolikumā noteiktā kārtībā pieņemtu lēmumu var pārsūdzēt Administratīvajā rajona tiesā Administratīvā procesa likumā noteiktajā kārtībā.</w:t>
            </w:r>
          </w:p>
          <w:p w14:paraId="3F783393" w14:textId="77777777" w:rsidR="0092447A" w:rsidRPr="006F5584" w:rsidRDefault="0092447A" w:rsidP="00C273B2">
            <w:pPr>
              <w:rPr>
                <w:rFonts w:eastAsiaTheme="minorHAnsi"/>
                <w:szCs w:val="24"/>
                <w14:ligatures w14:val="standardContextual"/>
              </w:rPr>
            </w:pPr>
            <w:r w:rsidRPr="006F5584">
              <w:rPr>
                <w:rFonts w:eastAsiaTheme="minorHAnsi"/>
                <w:szCs w:val="24"/>
                <w14:ligatures w14:val="standardContextual"/>
              </w:rPr>
              <w:t xml:space="preserve">Saistošie noteikumi tiks publicēti oficiālajā izdevumā “Latvijas Vēstnesis ” un ievietoti pašvaldības mājas lapā. </w:t>
            </w:r>
          </w:p>
          <w:p w14:paraId="015F7030" w14:textId="77777777" w:rsidR="0092447A" w:rsidRPr="006F5584" w:rsidRDefault="0092447A" w:rsidP="00C273B2">
            <w:pPr>
              <w:rPr>
                <w:rFonts w:eastAsiaTheme="minorHAnsi"/>
                <w:szCs w:val="24"/>
                <w:lang w:eastAsia="lv-LV"/>
              </w:rPr>
            </w:pPr>
            <w:r w:rsidRPr="006F5584">
              <w:rPr>
                <w:rFonts w:eastAsiaTheme="minorHAnsi"/>
                <w:szCs w:val="24"/>
                <w:lang w:eastAsia="lv-LV"/>
              </w:rPr>
              <w:t>Administratīvo procedūru izmaksas nav paredzētas.</w:t>
            </w:r>
          </w:p>
        </w:tc>
      </w:tr>
      <w:tr w:rsidR="0092447A" w:rsidRPr="006F5584" w14:paraId="02D97E01"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7F1D03F6" w14:textId="77777777" w:rsidR="0092447A" w:rsidRPr="006F5584" w:rsidRDefault="0092447A" w:rsidP="00C273B2">
            <w:pPr>
              <w:tabs>
                <w:tab w:val="left" w:pos="426"/>
              </w:tabs>
              <w:rPr>
                <w:rFonts w:eastAsiaTheme="minorHAnsi"/>
                <w:szCs w:val="24"/>
                <w:lang w:eastAsia="lv-LV"/>
              </w:rPr>
            </w:pPr>
            <w:r w:rsidRPr="006F5584">
              <w:rPr>
                <w:rFonts w:eastAsiaTheme="minorHAnsi"/>
                <w:szCs w:val="24"/>
                <w:lang w:eastAsia="lv-LV"/>
              </w:rPr>
              <w:lastRenderedPageBreak/>
              <w:t xml:space="preserve">5. </w:t>
            </w:r>
            <w:r w:rsidRPr="00604F69">
              <w:rPr>
                <w:rFonts w:eastAsiaTheme="minorHAnsi"/>
                <w:szCs w:val="24"/>
                <w:lang w:eastAsia="lv-LV"/>
              </w:rPr>
              <w:t>Ietekme uz pašvaldības funkcijām un cilvēkresursiem</w:t>
            </w:r>
          </w:p>
        </w:tc>
        <w:tc>
          <w:tcPr>
            <w:tcW w:w="3088" w:type="pct"/>
            <w:tcBorders>
              <w:top w:val="outset" w:sz="6" w:space="0" w:color="auto"/>
              <w:left w:val="outset" w:sz="6" w:space="0" w:color="auto"/>
              <w:bottom w:val="outset" w:sz="6" w:space="0" w:color="auto"/>
              <w:right w:val="outset" w:sz="6" w:space="0" w:color="auto"/>
            </w:tcBorders>
            <w:hideMark/>
          </w:tcPr>
          <w:p w14:paraId="593A54B7" w14:textId="61E836D4" w:rsidR="0092447A" w:rsidRPr="006F5584" w:rsidRDefault="0092447A" w:rsidP="00C273B2">
            <w:pPr>
              <w:jc w:val="both"/>
              <w:rPr>
                <w:rFonts w:eastAsiaTheme="minorHAnsi"/>
                <w:szCs w:val="24"/>
                <w:lang w:eastAsia="lv-LV"/>
              </w:rPr>
            </w:pPr>
            <w:r w:rsidRPr="006F5584">
              <w:rPr>
                <w:rFonts w:eastAsiaTheme="minorHAnsi"/>
                <w:szCs w:val="24"/>
                <w:lang w:eastAsia="lv-LV"/>
              </w:rPr>
              <w:t xml:space="preserve">Saistošie noteikumi izstrādāti Pašvaldību likuma 4.panta pirmās daļas 9.punktā noteiktajai pašvaldības funkcijai </w:t>
            </w:r>
            <w:r w:rsidRPr="006F5584">
              <w:rPr>
                <w:rFonts w:eastAsiaTheme="minorHAnsi"/>
                <w:szCs w:val="24"/>
                <w:shd w:val="clear" w:color="auto" w:fill="FFFFFF"/>
              </w:rPr>
              <w:t>nodrošināt iedzīvotājiem atbalstu sociālo problēmu risināšanā, kā arī iespēju saņemt sociālo palīdzību un sociālos pakalpojumus</w:t>
            </w:r>
            <w:r w:rsidR="00EA0098">
              <w:rPr>
                <w:rFonts w:eastAsiaTheme="minorHAnsi"/>
                <w:szCs w:val="24"/>
                <w:shd w:val="clear" w:color="auto" w:fill="FFFFFF"/>
              </w:rPr>
              <w:t>.</w:t>
            </w:r>
          </w:p>
          <w:p w14:paraId="2DD0DBA1" w14:textId="77777777" w:rsidR="0092447A" w:rsidRPr="006F5584" w:rsidRDefault="0092447A" w:rsidP="00C273B2">
            <w:pPr>
              <w:autoSpaceDN w:val="0"/>
              <w:spacing w:before="60" w:after="60"/>
              <w:ind w:right="102"/>
              <w:jc w:val="both"/>
              <w:textAlignment w:val="baseline"/>
            </w:pPr>
            <w:r w:rsidRPr="00604F69">
              <w:rPr>
                <w:rFonts w:eastAsiaTheme="minorHAnsi"/>
                <w:szCs w:val="24"/>
                <w:lang w:eastAsia="lv-LV"/>
              </w:rPr>
              <w:t xml:space="preserve">Saistošo noteikumu izpildes nodrošināšanai nav nepieciešams veidot jaunas pašvaldības institūcijas, </w:t>
            </w:r>
            <w:r w:rsidRPr="00604F69">
              <w:t>darba vietas vai paplašināt esošo institūciju kompetenci.</w:t>
            </w:r>
          </w:p>
          <w:p w14:paraId="40867F96" w14:textId="77777777" w:rsidR="0092447A" w:rsidRPr="006F5584" w:rsidRDefault="0092447A" w:rsidP="00C273B2">
            <w:pPr>
              <w:jc w:val="both"/>
              <w:rPr>
                <w:rFonts w:eastAsiaTheme="minorHAnsi"/>
                <w:szCs w:val="24"/>
                <w:lang w:eastAsia="lv-LV"/>
              </w:rPr>
            </w:pPr>
          </w:p>
        </w:tc>
      </w:tr>
      <w:tr w:rsidR="0092447A" w:rsidRPr="006F5584" w14:paraId="5162261A"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hideMark/>
          </w:tcPr>
          <w:p w14:paraId="6CC39E0A" w14:textId="77777777" w:rsidR="0092447A" w:rsidRPr="006F5584" w:rsidRDefault="0092447A" w:rsidP="00C273B2">
            <w:pPr>
              <w:tabs>
                <w:tab w:val="left" w:pos="426"/>
              </w:tabs>
              <w:rPr>
                <w:rFonts w:eastAsiaTheme="minorHAnsi"/>
                <w:szCs w:val="24"/>
                <w:lang w:eastAsia="lv-LV"/>
              </w:rPr>
            </w:pPr>
            <w:r w:rsidRPr="006F5584">
              <w:rPr>
                <w:rFonts w:eastAsiaTheme="minorHAnsi"/>
                <w:szCs w:val="24"/>
                <w:lang w:eastAsia="lv-LV"/>
              </w:rPr>
              <w:t xml:space="preserve">6. </w:t>
            </w:r>
            <w:r w:rsidRPr="00604F69">
              <w:rPr>
                <w:rFonts w:eastAsiaTheme="minorHAnsi"/>
                <w:szCs w:val="24"/>
                <w:lang w:eastAsia="lv-LV"/>
              </w:rPr>
              <w:t>Informācija par izpildes nodrošināšanu</w:t>
            </w:r>
          </w:p>
        </w:tc>
        <w:tc>
          <w:tcPr>
            <w:tcW w:w="3088" w:type="pct"/>
            <w:tcBorders>
              <w:top w:val="outset" w:sz="6" w:space="0" w:color="auto"/>
              <w:left w:val="outset" w:sz="6" w:space="0" w:color="auto"/>
              <w:bottom w:val="outset" w:sz="6" w:space="0" w:color="auto"/>
              <w:right w:val="outset" w:sz="6" w:space="0" w:color="auto"/>
            </w:tcBorders>
          </w:tcPr>
          <w:p w14:paraId="78FA8C4C" w14:textId="4CAE5FA6" w:rsidR="00EA0098" w:rsidRPr="00BF5F93" w:rsidRDefault="0092447A" w:rsidP="00EA0098">
            <w:pPr>
              <w:jc w:val="both"/>
              <w:rPr>
                <w:szCs w:val="24"/>
              </w:rPr>
            </w:pPr>
            <w:r w:rsidRPr="00574500">
              <w:rPr>
                <w:rFonts w:eastAsiaTheme="minorHAnsi"/>
                <w:szCs w:val="24"/>
                <w:lang w:eastAsia="lv-LV"/>
              </w:rPr>
              <w:t xml:space="preserve">Saistošo noteikumu izpildi nodrošinās </w:t>
            </w:r>
            <w:r w:rsidR="0031488A" w:rsidRPr="00574500">
              <w:rPr>
                <w:rFonts w:eastAsiaTheme="minorHAnsi"/>
                <w:szCs w:val="24"/>
                <w:lang w:eastAsia="lv-LV"/>
              </w:rPr>
              <w:t xml:space="preserve">Sociālais dienests un </w:t>
            </w:r>
            <w:r w:rsidR="00EA0098" w:rsidRPr="00574500">
              <w:rPr>
                <w:rFonts w:eastAsiaTheme="minorHAnsi"/>
                <w:szCs w:val="24"/>
                <w:lang w:eastAsia="lv-LV"/>
              </w:rPr>
              <w:t xml:space="preserve">Ķekavas novada </w:t>
            </w:r>
            <w:r w:rsidR="00EA0098" w:rsidRPr="00574500">
              <w:rPr>
                <w:szCs w:val="24"/>
                <w:lang w:eastAsia="lv-LV"/>
              </w:rPr>
              <w:t>p</w:t>
            </w:r>
            <w:r w:rsidR="00EA0098" w:rsidRPr="00574500">
              <w:rPr>
                <w:szCs w:val="24"/>
              </w:rPr>
              <w:t>ašvaldības aģentūra "Ķekavas sociālās aprūpes centrs".</w:t>
            </w:r>
          </w:p>
          <w:p w14:paraId="4ED24C5E" w14:textId="78BF4CDB" w:rsidR="00604F69" w:rsidRPr="006F5584" w:rsidRDefault="00604F69" w:rsidP="00EA0098">
            <w:pPr>
              <w:jc w:val="both"/>
              <w:rPr>
                <w:rFonts w:eastAsiaTheme="minorHAnsi"/>
                <w:szCs w:val="24"/>
                <w:lang w:eastAsia="lv-LV"/>
              </w:rPr>
            </w:pPr>
            <w:r>
              <w:rPr>
                <w:rFonts w:eastAsiaTheme="minorHAnsi"/>
                <w:szCs w:val="24"/>
                <w:lang w:eastAsia="lv-LV"/>
              </w:rPr>
              <w:t xml:space="preserve">Attiecībā uz darba vietām, izstrādājot darbinieku amatu klasifikācijas kataloga izmaiņas 2023.gadam, </w:t>
            </w:r>
            <w:r w:rsidRPr="007F24F3">
              <w:rPr>
                <w:rFonts w:eastAsiaTheme="minorHAnsi"/>
                <w:szCs w:val="24"/>
                <w:lang w:eastAsia="lv-LV"/>
              </w:rPr>
              <w:t xml:space="preserve">Ķekavas novada </w:t>
            </w:r>
            <w:r w:rsidRPr="007F24F3">
              <w:rPr>
                <w:szCs w:val="24"/>
                <w:lang w:eastAsia="lv-LV"/>
              </w:rPr>
              <w:t>p</w:t>
            </w:r>
            <w:r w:rsidRPr="007F24F3">
              <w:rPr>
                <w:szCs w:val="24"/>
              </w:rPr>
              <w:t>ašvaldības aģentūr</w:t>
            </w:r>
            <w:r>
              <w:rPr>
                <w:szCs w:val="24"/>
              </w:rPr>
              <w:t>a</w:t>
            </w:r>
            <w:r w:rsidRPr="007F24F3">
              <w:rPr>
                <w:szCs w:val="24"/>
              </w:rPr>
              <w:t xml:space="preserve"> "Ķekavas sociālās aprūpes centrs"</w:t>
            </w:r>
            <w:r>
              <w:rPr>
                <w:szCs w:val="24"/>
              </w:rPr>
              <w:t xml:space="preserve"> jau paredzēja papildus amata vietas fizioterapeitam, psihologam un </w:t>
            </w:r>
            <w:proofErr w:type="spellStart"/>
            <w:r>
              <w:rPr>
                <w:szCs w:val="24"/>
              </w:rPr>
              <w:t>ergoterapeitam</w:t>
            </w:r>
            <w:proofErr w:type="spellEnd"/>
            <w:r>
              <w:rPr>
                <w:szCs w:val="24"/>
              </w:rPr>
              <w:t>, līdz ar to nebūs ietekme uz cilvēkresursiem.</w:t>
            </w:r>
          </w:p>
          <w:p w14:paraId="463DF162" w14:textId="3A64E4F1" w:rsidR="0092447A" w:rsidRPr="006F5584" w:rsidRDefault="0092447A" w:rsidP="00C273B2">
            <w:pPr>
              <w:autoSpaceDE w:val="0"/>
              <w:autoSpaceDN w:val="0"/>
              <w:adjustRightInd w:val="0"/>
              <w:jc w:val="both"/>
              <w:rPr>
                <w:rFonts w:eastAsiaTheme="minorHAnsi"/>
                <w:szCs w:val="24"/>
                <w:lang w:eastAsia="lv-LV"/>
              </w:rPr>
            </w:pPr>
          </w:p>
        </w:tc>
      </w:tr>
      <w:tr w:rsidR="0092447A" w:rsidRPr="006F5584" w14:paraId="105FEC13"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3D5C83B2" w14:textId="77777777" w:rsidR="0092447A" w:rsidRPr="006F5584" w:rsidRDefault="0092447A" w:rsidP="00C273B2">
            <w:pPr>
              <w:tabs>
                <w:tab w:val="left" w:pos="426"/>
              </w:tabs>
              <w:rPr>
                <w:rFonts w:eastAsiaTheme="minorHAnsi"/>
                <w:szCs w:val="24"/>
                <w:lang w:eastAsia="lv-LV"/>
              </w:rPr>
            </w:pPr>
            <w:r w:rsidRPr="006F5584">
              <w:rPr>
                <w:rFonts w:eastAsiaTheme="minorHAnsi"/>
                <w:szCs w:val="24"/>
                <w:lang w:eastAsia="lv-LV"/>
              </w:rPr>
              <w:t>7.Prasību un izmaksu samērīgums pret ieguvumiem, ko sniedz mērķa sasniegšana</w:t>
            </w:r>
          </w:p>
        </w:tc>
        <w:tc>
          <w:tcPr>
            <w:tcW w:w="3088" w:type="pct"/>
            <w:tcBorders>
              <w:top w:val="outset" w:sz="6" w:space="0" w:color="auto"/>
              <w:left w:val="outset" w:sz="6" w:space="0" w:color="auto"/>
              <w:bottom w:val="outset" w:sz="6" w:space="0" w:color="auto"/>
              <w:right w:val="outset" w:sz="6" w:space="0" w:color="auto"/>
            </w:tcBorders>
          </w:tcPr>
          <w:p w14:paraId="21350BBF" w14:textId="77777777" w:rsidR="0092447A" w:rsidRPr="006F5584" w:rsidRDefault="0092447A" w:rsidP="00C273B2">
            <w:pPr>
              <w:autoSpaceDE w:val="0"/>
              <w:autoSpaceDN w:val="0"/>
              <w:adjustRightInd w:val="0"/>
              <w:jc w:val="both"/>
              <w:rPr>
                <w:rFonts w:eastAsia="Times New Roman"/>
                <w:szCs w:val="24"/>
                <w:lang w:eastAsia="lv-LV"/>
              </w:rPr>
            </w:pPr>
            <w:r w:rsidRPr="006F5584">
              <w:rPr>
                <w:rFonts w:eastAsia="Times New Roman"/>
                <w:szCs w:val="24"/>
                <w:lang w:eastAsia="lv-LV"/>
              </w:rPr>
              <w:t>Saistošie noteikumi ir piemēroti iecerētā mērķa sasniegšanas nodrošināšanai un paredz tikai to, kas ir vajadzīgs minētā mērķa sasniegšanai.</w:t>
            </w:r>
          </w:p>
          <w:p w14:paraId="0B106E30" w14:textId="77777777" w:rsidR="0092447A" w:rsidRPr="006F5584" w:rsidRDefault="0092447A" w:rsidP="00C273B2">
            <w:pPr>
              <w:autoSpaceDE w:val="0"/>
              <w:autoSpaceDN w:val="0"/>
              <w:adjustRightInd w:val="0"/>
              <w:jc w:val="both"/>
              <w:rPr>
                <w:rFonts w:eastAsia="Times New Roman"/>
                <w:szCs w:val="24"/>
                <w:lang w:eastAsia="lv-LV"/>
              </w:rPr>
            </w:pPr>
            <w:r w:rsidRPr="006F5584">
              <w:rPr>
                <w:rFonts w:eastAsia="Times New Roman"/>
                <w:szCs w:val="24"/>
                <w:lang w:eastAsia="lv-LV"/>
              </w:rPr>
              <w:t>Pašvaldības izraudzītie līdzekļi ir leģitīmi un rīcība ir atbilstoša augstākstāvošiem normatīviem aktiem.</w:t>
            </w:r>
          </w:p>
        </w:tc>
      </w:tr>
      <w:tr w:rsidR="0092447A" w:rsidRPr="006F5584" w14:paraId="75E738AE" w14:textId="77777777" w:rsidTr="00C273B2">
        <w:trPr>
          <w:tblCellSpacing w:w="15" w:type="dxa"/>
        </w:trPr>
        <w:tc>
          <w:tcPr>
            <w:tcW w:w="1864" w:type="pct"/>
            <w:tcBorders>
              <w:top w:val="outset" w:sz="6" w:space="0" w:color="auto"/>
              <w:left w:val="outset" w:sz="6" w:space="0" w:color="auto"/>
              <w:bottom w:val="outset" w:sz="6" w:space="0" w:color="auto"/>
              <w:right w:val="outset" w:sz="6" w:space="0" w:color="auto"/>
            </w:tcBorders>
          </w:tcPr>
          <w:p w14:paraId="4AF05710" w14:textId="77777777" w:rsidR="0092447A" w:rsidRPr="006F5584" w:rsidRDefault="0092447A" w:rsidP="00C273B2">
            <w:pPr>
              <w:tabs>
                <w:tab w:val="left" w:pos="426"/>
              </w:tabs>
              <w:rPr>
                <w:rFonts w:eastAsiaTheme="minorHAnsi"/>
                <w:szCs w:val="24"/>
                <w:lang w:eastAsia="lv-LV"/>
              </w:rPr>
            </w:pPr>
            <w:r w:rsidRPr="006F5584">
              <w:rPr>
                <w:rFonts w:eastAsiaTheme="minorHAnsi"/>
                <w:szCs w:val="24"/>
                <w:lang w:eastAsia="lv-LV"/>
              </w:rPr>
              <w:t>8.</w:t>
            </w:r>
            <w:r w:rsidRPr="00F60B08">
              <w:rPr>
                <w:rFonts w:eastAsiaTheme="minorHAnsi"/>
                <w:szCs w:val="24"/>
                <w:lang w:eastAsia="lv-LV"/>
              </w:rPr>
              <w:t>Izstrādes gaitā veiktās konsultācijas ar privātpersonām un institūcijām</w:t>
            </w:r>
          </w:p>
        </w:tc>
        <w:tc>
          <w:tcPr>
            <w:tcW w:w="3088" w:type="pct"/>
            <w:tcBorders>
              <w:top w:val="outset" w:sz="6" w:space="0" w:color="auto"/>
              <w:left w:val="outset" w:sz="6" w:space="0" w:color="auto"/>
              <w:bottom w:val="outset" w:sz="6" w:space="0" w:color="auto"/>
              <w:right w:val="outset" w:sz="6" w:space="0" w:color="auto"/>
            </w:tcBorders>
          </w:tcPr>
          <w:p w14:paraId="0148E991" w14:textId="77777777" w:rsidR="0092447A" w:rsidRPr="006F5584" w:rsidRDefault="0092447A" w:rsidP="00C273B2">
            <w:pPr>
              <w:autoSpaceDE w:val="0"/>
              <w:autoSpaceDN w:val="0"/>
              <w:adjustRightInd w:val="0"/>
              <w:jc w:val="both"/>
              <w:rPr>
                <w:rFonts w:eastAsia="Times New Roman"/>
                <w:szCs w:val="24"/>
                <w:lang w:eastAsia="lv-LV"/>
              </w:rPr>
            </w:pPr>
            <w:r w:rsidRPr="006F5584">
              <w:rPr>
                <w:rFonts w:eastAsia="Times New Roman"/>
                <w:szCs w:val="24"/>
                <w:lang w:eastAsia="lv-LV"/>
              </w:rPr>
              <w:t>Saistošo noteikumu projektu izstrādājis Sociālais dienests.</w:t>
            </w:r>
          </w:p>
          <w:p w14:paraId="6535109A" w14:textId="45C645AD" w:rsidR="0092447A" w:rsidRPr="006F5584" w:rsidRDefault="0092447A" w:rsidP="00C273B2">
            <w:pPr>
              <w:autoSpaceDE w:val="0"/>
              <w:autoSpaceDN w:val="0"/>
              <w:adjustRightInd w:val="0"/>
              <w:jc w:val="both"/>
              <w:rPr>
                <w:rFonts w:eastAsia="Times New Roman"/>
                <w:szCs w:val="24"/>
                <w:lang w:eastAsia="lv-LV"/>
              </w:rPr>
            </w:pPr>
            <w:r w:rsidRPr="006F5584">
              <w:rPr>
                <w:rFonts w:eastAsia="Times New Roman"/>
                <w:szCs w:val="24"/>
                <w:lang w:eastAsia="lv-LV"/>
              </w:rPr>
              <w:t>Saistošo noteikumu izst</w:t>
            </w:r>
            <w:r>
              <w:rPr>
                <w:rFonts w:eastAsia="Times New Roman"/>
                <w:szCs w:val="24"/>
                <w:lang w:eastAsia="lv-LV"/>
              </w:rPr>
              <w:t>r</w:t>
            </w:r>
            <w:r w:rsidRPr="006F5584">
              <w:rPr>
                <w:rFonts w:eastAsia="Times New Roman"/>
                <w:szCs w:val="24"/>
                <w:lang w:eastAsia="lv-LV"/>
              </w:rPr>
              <w:t xml:space="preserve">ādes gaitā </w:t>
            </w:r>
            <w:r w:rsidR="008C258A">
              <w:rPr>
                <w:rFonts w:eastAsia="Times New Roman"/>
                <w:szCs w:val="24"/>
                <w:lang w:eastAsia="lv-LV"/>
              </w:rPr>
              <w:t xml:space="preserve">ir </w:t>
            </w:r>
            <w:r w:rsidRPr="006F5584">
              <w:rPr>
                <w:rFonts w:eastAsia="Times New Roman"/>
                <w:szCs w:val="24"/>
                <w:lang w:eastAsia="lv-LV"/>
              </w:rPr>
              <w:t xml:space="preserve">veiktas konsultācijas ar </w:t>
            </w:r>
            <w:r w:rsidR="008C258A" w:rsidRPr="00574500">
              <w:rPr>
                <w:rFonts w:eastAsiaTheme="minorHAnsi"/>
                <w:szCs w:val="24"/>
                <w:lang w:eastAsia="lv-LV"/>
              </w:rPr>
              <w:t xml:space="preserve">Ķekavas novada </w:t>
            </w:r>
            <w:r w:rsidR="008C258A" w:rsidRPr="00574500">
              <w:rPr>
                <w:szCs w:val="24"/>
                <w:lang w:eastAsia="lv-LV"/>
              </w:rPr>
              <w:t>p</w:t>
            </w:r>
            <w:r w:rsidR="008C258A" w:rsidRPr="00574500">
              <w:rPr>
                <w:szCs w:val="24"/>
              </w:rPr>
              <w:t>ašvaldības aģentūra</w:t>
            </w:r>
            <w:r w:rsidR="008C258A">
              <w:rPr>
                <w:szCs w:val="24"/>
              </w:rPr>
              <w:t>s</w:t>
            </w:r>
            <w:r w:rsidR="008C258A" w:rsidRPr="00574500">
              <w:rPr>
                <w:szCs w:val="24"/>
              </w:rPr>
              <w:t xml:space="preserve"> "Ķekavas sociālās aprūpes centrs"</w:t>
            </w:r>
            <w:r w:rsidR="008C258A">
              <w:rPr>
                <w:szCs w:val="24"/>
              </w:rPr>
              <w:t xml:space="preserve"> darbiniekiem jautājumos saistībā ar grupu</w:t>
            </w:r>
            <w:r w:rsidR="00DA2BE7">
              <w:rPr>
                <w:szCs w:val="24"/>
              </w:rPr>
              <w:t xml:space="preserve"> mājas (</w:t>
            </w:r>
            <w:r w:rsidR="008C258A">
              <w:rPr>
                <w:szCs w:val="24"/>
              </w:rPr>
              <w:t>dzīvokļ</w:t>
            </w:r>
            <w:r w:rsidR="00DA2BE7">
              <w:rPr>
                <w:szCs w:val="24"/>
              </w:rPr>
              <w:t>a)</w:t>
            </w:r>
            <w:r w:rsidR="00F60B08">
              <w:rPr>
                <w:szCs w:val="24"/>
              </w:rPr>
              <w:t xml:space="preserve"> pakalpojumu un pakalpojumiem, ko nodrošinās </w:t>
            </w:r>
            <w:r w:rsidR="00F60B08" w:rsidRPr="00574500">
              <w:rPr>
                <w:rFonts w:eastAsiaTheme="minorHAnsi"/>
                <w:szCs w:val="24"/>
                <w:lang w:eastAsia="lv-LV"/>
              </w:rPr>
              <w:t xml:space="preserve">Ķekavas novada </w:t>
            </w:r>
            <w:r w:rsidR="00F60B08" w:rsidRPr="00574500">
              <w:rPr>
                <w:szCs w:val="24"/>
                <w:lang w:eastAsia="lv-LV"/>
              </w:rPr>
              <w:t>p</w:t>
            </w:r>
            <w:r w:rsidR="00F60B08" w:rsidRPr="00574500">
              <w:rPr>
                <w:szCs w:val="24"/>
              </w:rPr>
              <w:t>ašvaldības aģentūra "Ķekavas sociālās aprūpes centrs"</w:t>
            </w:r>
            <w:r w:rsidR="00F60B08">
              <w:rPr>
                <w:szCs w:val="24"/>
              </w:rPr>
              <w:t xml:space="preserve"> - sociālās rehabilitācijas pakalpojumi</w:t>
            </w:r>
            <w:r w:rsidR="00F26B7B">
              <w:rPr>
                <w:szCs w:val="24"/>
              </w:rPr>
              <w:t>em</w:t>
            </w:r>
            <w:r w:rsidR="00F60B08">
              <w:rPr>
                <w:szCs w:val="24"/>
              </w:rPr>
              <w:t xml:space="preserve"> bērniem ar invaliditāti.</w:t>
            </w:r>
            <w:r w:rsidR="008C258A">
              <w:rPr>
                <w:szCs w:val="24"/>
              </w:rPr>
              <w:t xml:space="preserve"> </w:t>
            </w:r>
          </w:p>
          <w:p w14:paraId="3FCAD53D" w14:textId="5C52E52F" w:rsidR="0092447A" w:rsidRPr="006F5584" w:rsidRDefault="0092447A" w:rsidP="00C273B2">
            <w:pPr>
              <w:autoSpaceDE w:val="0"/>
              <w:autoSpaceDN w:val="0"/>
              <w:adjustRightInd w:val="0"/>
              <w:jc w:val="both"/>
              <w:rPr>
                <w:rFonts w:eastAsia="Times New Roman"/>
                <w:szCs w:val="24"/>
                <w:lang w:eastAsia="lv-LV"/>
              </w:rPr>
            </w:pPr>
            <w:r w:rsidRPr="00EA0098">
              <w:rPr>
                <w:rFonts w:eastAsia="Times New Roman"/>
                <w:szCs w:val="24"/>
                <w:lang w:eastAsia="lv-LV"/>
              </w:rPr>
              <w:t xml:space="preserve">Saistošo noteikumu projekts tiks publicēts pašvaldības mājas lapā sabiedrības viedokļa noskaidrošanai, paredzot termiņu, kas nav mazāks par divām nedēļām, </w:t>
            </w:r>
            <w:r w:rsidRPr="0096706B">
              <w:rPr>
                <w:rFonts w:eastAsia="Times New Roman"/>
                <w:szCs w:val="24"/>
                <w:highlight w:val="yellow"/>
                <w:lang w:eastAsia="lv-LV"/>
              </w:rPr>
              <w:t>no</w:t>
            </w:r>
            <w:r w:rsidR="0096706B" w:rsidRPr="0096706B">
              <w:rPr>
                <w:rFonts w:eastAsia="Times New Roman"/>
                <w:szCs w:val="24"/>
                <w:highlight w:val="yellow"/>
                <w:lang w:eastAsia="lv-LV"/>
              </w:rPr>
              <w:t>__</w:t>
            </w:r>
            <w:r w:rsidRPr="0096706B">
              <w:rPr>
                <w:rFonts w:eastAsia="Times New Roman"/>
                <w:szCs w:val="24"/>
                <w:highlight w:val="yellow"/>
                <w:lang w:eastAsia="lv-LV"/>
              </w:rPr>
              <w:t>.</w:t>
            </w:r>
            <w:r w:rsidR="0096706B" w:rsidRPr="0096706B">
              <w:rPr>
                <w:rFonts w:eastAsia="Times New Roman"/>
                <w:szCs w:val="24"/>
                <w:highlight w:val="yellow"/>
                <w:lang w:eastAsia="lv-LV"/>
              </w:rPr>
              <w:t>__</w:t>
            </w:r>
            <w:r w:rsidR="00F60B08" w:rsidRPr="0096706B">
              <w:rPr>
                <w:rFonts w:eastAsia="Times New Roman"/>
                <w:szCs w:val="24"/>
                <w:highlight w:val="yellow"/>
                <w:lang w:eastAsia="lv-LV"/>
              </w:rPr>
              <w:t>.</w:t>
            </w:r>
            <w:r w:rsidRPr="0096706B">
              <w:rPr>
                <w:rFonts w:eastAsia="Times New Roman"/>
                <w:szCs w:val="24"/>
                <w:highlight w:val="yellow"/>
                <w:lang w:eastAsia="lv-LV"/>
              </w:rPr>
              <w:t xml:space="preserve">2023. līdz </w:t>
            </w:r>
            <w:r w:rsidR="0096706B" w:rsidRPr="0096706B">
              <w:rPr>
                <w:rFonts w:eastAsia="Times New Roman"/>
                <w:szCs w:val="24"/>
                <w:highlight w:val="yellow"/>
                <w:lang w:eastAsia="lv-LV"/>
              </w:rPr>
              <w:t>__</w:t>
            </w:r>
            <w:r w:rsidR="00F60B08" w:rsidRPr="0096706B">
              <w:rPr>
                <w:rFonts w:eastAsia="Times New Roman"/>
                <w:szCs w:val="24"/>
                <w:highlight w:val="yellow"/>
                <w:lang w:eastAsia="lv-LV"/>
              </w:rPr>
              <w:t>.</w:t>
            </w:r>
            <w:r w:rsidR="0096706B" w:rsidRPr="0096706B">
              <w:rPr>
                <w:rFonts w:eastAsia="Times New Roman"/>
                <w:szCs w:val="24"/>
                <w:highlight w:val="yellow"/>
                <w:lang w:eastAsia="lv-LV"/>
              </w:rPr>
              <w:t>__</w:t>
            </w:r>
            <w:r w:rsidRPr="0096706B">
              <w:rPr>
                <w:rFonts w:eastAsia="Times New Roman"/>
                <w:szCs w:val="24"/>
                <w:highlight w:val="yellow"/>
                <w:lang w:eastAsia="lv-LV"/>
              </w:rPr>
              <w:t>.2023.</w:t>
            </w:r>
          </w:p>
          <w:p w14:paraId="63635CAD" w14:textId="77777777" w:rsidR="0092447A" w:rsidRPr="006F5584" w:rsidRDefault="0092447A" w:rsidP="00C273B2">
            <w:pPr>
              <w:autoSpaceDE w:val="0"/>
              <w:autoSpaceDN w:val="0"/>
              <w:adjustRightInd w:val="0"/>
              <w:jc w:val="both"/>
              <w:rPr>
                <w:rFonts w:eastAsia="Times New Roman"/>
                <w:szCs w:val="24"/>
                <w:lang w:eastAsia="lv-LV"/>
              </w:rPr>
            </w:pPr>
          </w:p>
        </w:tc>
      </w:tr>
    </w:tbl>
    <w:p w14:paraId="42765143" w14:textId="77777777" w:rsidR="0092447A" w:rsidRPr="006F5584" w:rsidRDefault="0092447A" w:rsidP="0092447A">
      <w:pPr>
        <w:rPr>
          <w:szCs w:val="24"/>
        </w:rPr>
      </w:pPr>
    </w:p>
    <w:p w14:paraId="50186077" w14:textId="77777777" w:rsidR="0092447A" w:rsidRPr="006F5584" w:rsidRDefault="0092447A" w:rsidP="0092447A">
      <w:pPr>
        <w:overflowPunct w:val="0"/>
        <w:autoSpaceDE w:val="0"/>
        <w:autoSpaceDN w:val="0"/>
        <w:adjustRightInd w:val="0"/>
        <w:textAlignment w:val="baseline"/>
        <w:rPr>
          <w:szCs w:val="24"/>
        </w:rPr>
      </w:pPr>
    </w:p>
    <w:p w14:paraId="52398900" w14:textId="77777777" w:rsidR="0092447A" w:rsidRPr="006F5584" w:rsidRDefault="0092447A" w:rsidP="0092447A">
      <w:pPr>
        <w:overflowPunct w:val="0"/>
        <w:autoSpaceDE w:val="0"/>
        <w:autoSpaceDN w:val="0"/>
        <w:adjustRightInd w:val="0"/>
        <w:textAlignment w:val="baseline"/>
        <w:rPr>
          <w:rFonts w:eastAsia="Times New Roman"/>
          <w:szCs w:val="24"/>
        </w:rPr>
      </w:pPr>
      <w:r w:rsidRPr="006F5584">
        <w:rPr>
          <w:szCs w:val="24"/>
        </w:rPr>
        <w:t>Domes priekšsēdētājs</w:t>
      </w:r>
      <w:r w:rsidRPr="006F5584">
        <w:rPr>
          <w:rFonts w:eastAsia="Times New Roman"/>
          <w:szCs w:val="24"/>
        </w:rPr>
        <w:t>:</w:t>
      </w:r>
      <w:r w:rsidRPr="006F5584">
        <w:rPr>
          <w:rFonts w:eastAsia="Times New Roman"/>
          <w:szCs w:val="24"/>
        </w:rPr>
        <w:tab/>
        <w:t xml:space="preserve">            (*PARAKSTS)           Juris </w:t>
      </w:r>
      <w:proofErr w:type="spellStart"/>
      <w:r w:rsidRPr="006F5584">
        <w:rPr>
          <w:rFonts w:eastAsia="Times New Roman"/>
          <w:szCs w:val="24"/>
        </w:rPr>
        <w:t>Žilko</w:t>
      </w:r>
      <w:proofErr w:type="spellEnd"/>
    </w:p>
    <w:p w14:paraId="43F68222" w14:textId="77777777" w:rsidR="005C073C" w:rsidRDefault="005C073C"/>
    <w:sectPr w:rsidR="005C073C" w:rsidSect="00984571">
      <w:footerReference w:type="even" r:id="rId7"/>
      <w:footerReference w:type="default" r:id="rId8"/>
      <w:headerReference w:type="first" r:id="rId9"/>
      <w:footerReference w:type="first" r:id="rId10"/>
      <w:pgSz w:w="11906" w:h="16838" w:code="9"/>
      <w:pgMar w:top="1080" w:right="707"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22A0" w14:textId="77777777" w:rsidR="008A50C1" w:rsidRDefault="008A50C1">
      <w:r>
        <w:separator/>
      </w:r>
    </w:p>
  </w:endnote>
  <w:endnote w:type="continuationSeparator" w:id="0">
    <w:p w14:paraId="6DAEEF42" w14:textId="77777777" w:rsidR="008A50C1" w:rsidRDefault="008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A1B1" w14:textId="77777777" w:rsidR="00A00E94" w:rsidRDefault="00000000"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CAADE" w14:textId="77777777" w:rsidR="00A00E94" w:rsidRDefault="00A00E94"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581" w14:textId="77777777" w:rsidR="00A00E94" w:rsidRDefault="00000000"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977540" w14:textId="77777777" w:rsidR="00A00E94" w:rsidRDefault="00000000" w:rsidP="00332642">
    <w:pPr>
      <w:rPr>
        <w:b/>
        <w:sz w:val="20"/>
        <w:szCs w:val="20"/>
        <w:lang w:eastAsia="lv-LV"/>
      </w:rPr>
    </w:pPr>
    <w:r w:rsidRPr="0008709D">
      <w:rPr>
        <w:b/>
        <w:sz w:val="20"/>
        <w:szCs w:val="20"/>
        <w:lang w:eastAsia="lv-LV"/>
      </w:rPr>
      <w:t xml:space="preserve">*ŠIS  DOKUMENTS  IR  ELEKTRONISKI  PARAKSTĪTS  AR  </w:t>
    </w:r>
  </w:p>
  <w:p w14:paraId="3279D492" w14:textId="77777777" w:rsidR="00A00E94" w:rsidRPr="00E6546F" w:rsidRDefault="00000000" w:rsidP="00332642">
    <w:r w:rsidRPr="0008709D">
      <w:rPr>
        <w:b/>
        <w:sz w:val="20"/>
        <w:szCs w:val="20"/>
        <w:lang w:eastAsia="lv-LV"/>
      </w:rPr>
      <w:t>DROŠU ELEKTRONISKO  PARAKSTU  UN  SATUR  LAIKA  ZĪMOGU.</w:t>
    </w:r>
  </w:p>
  <w:p w14:paraId="06DCA0FC" w14:textId="77777777" w:rsidR="00A00E94" w:rsidRDefault="00A00E94" w:rsidP="002D6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EDA" w14:textId="77777777" w:rsidR="00A00E94" w:rsidRDefault="00000000" w:rsidP="0059457F">
    <w:pPr>
      <w:rPr>
        <w:b/>
        <w:sz w:val="20"/>
        <w:szCs w:val="20"/>
        <w:lang w:eastAsia="lv-LV"/>
      </w:rPr>
    </w:pPr>
    <w:bookmarkStart w:id="9" w:name="_Hlk95808303"/>
    <w:r w:rsidRPr="0008709D">
      <w:rPr>
        <w:b/>
        <w:sz w:val="20"/>
        <w:szCs w:val="20"/>
        <w:lang w:eastAsia="lv-LV"/>
      </w:rPr>
      <w:t xml:space="preserve">*ŠIS  DOKUMENTS  IR  ELEKTRONISKI  PARAKSTĪTS  AR  </w:t>
    </w:r>
  </w:p>
  <w:p w14:paraId="49ED6EAC" w14:textId="77777777" w:rsidR="00A00E94" w:rsidRPr="00E6546F" w:rsidRDefault="00000000" w:rsidP="0059457F">
    <w:r w:rsidRPr="0008709D">
      <w:rPr>
        <w:b/>
        <w:sz w:val="20"/>
        <w:szCs w:val="20"/>
        <w:lang w:eastAsia="lv-LV"/>
      </w:rPr>
      <w:t>DROŠU ELEKTRONISKO  PARAKSTU  UN  SATUR  LAIKA  ZĪMOGU.</w:t>
    </w:r>
  </w:p>
  <w:bookmarkEnd w:id="9"/>
  <w:p w14:paraId="34BB8F48" w14:textId="77777777" w:rsidR="00A00E94" w:rsidRDefault="00A0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3ABE" w14:textId="77777777" w:rsidR="008A50C1" w:rsidRDefault="008A50C1">
      <w:r>
        <w:separator/>
      </w:r>
    </w:p>
  </w:footnote>
  <w:footnote w:type="continuationSeparator" w:id="0">
    <w:p w14:paraId="36DABE36" w14:textId="77777777" w:rsidR="008A50C1" w:rsidRDefault="008A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E29" w14:textId="77777777" w:rsidR="00A00E94" w:rsidRDefault="00000000" w:rsidP="00E12479">
    <w:pPr>
      <w:ind w:left="1843" w:right="991"/>
      <w:jc w:val="center"/>
      <w:rPr>
        <w:b/>
        <w:sz w:val="32"/>
        <w:szCs w:val="32"/>
      </w:rPr>
    </w:pPr>
    <w:r>
      <w:rPr>
        <w:noProof/>
        <w:sz w:val="32"/>
        <w:szCs w:val="32"/>
        <w:lang w:eastAsia="lv-LV"/>
      </w:rPr>
      <w:drawing>
        <wp:anchor distT="0" distB="0" distL="114300" distR="114300" simplePos="0" relativeHeight="251659264" behindDoc="1" locked="0" layoutInCell="1" allowOverlap="1" wp14:anchorId="042AF953" wp14:editId="7FAB9028">
          <wp:simplePos x="0" y="0"/>
          <wp:positionH relativeFrom="column">
            <wp:posOffset>67468</wp:posOffset>
          </wp:positionH>
          <wp:positionV relativeFrom="paragraph">
            <wp:posOffset>-28652</wp:posOffset>
          </wp:positionV>
          <wp:extent cx="767114" cy="957359"/>
          <wp:effectExtent l="0" t="0" r="0" b="0"/>
          <wp:wrapNone/>
          <wp:docPr id="3"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9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EBD18" w14:textId="77777777" w:rsidR="00A00E94" w:rsidRPr="003804CD" w:rsidRDefault="00000000" w:rsidP="00E12479">
    <w:pPr>
      <w:ind w:left="1843" w:right="991"/>
      <w:jc w:val="center"/>
      <w:rPr>
        <w:b/>
        <w:sz w:val="32"/>
        <w:szCs w:val="32"/>
      </w:rPr>
    </w:pPr>
    <w:r w:rsidRPr="003804CD">
      <w:rPr>
        <w:b/>
        <w:sz w:val="32"/>
        <w:szCs w:val="32"/>
      </w:rPr>
      <w:t xml:space="preserve">ĶEKAVAS NOVADA </w:t>
    </w:r>
    <w:r>
      <w:rPr>
        <w:b/>
        <w:sz w:val="32"/>
        <w:szCs w:val="32"/>
      </w:rPr>
      <w:t>DOME</w:t>
    </w:r>
  </w:p>
  <w:p w14:paraId="1B48FF2A" w14:textId="77777777" w:rsidR="00A00E94" w:rsidRPr="003804CD" w:rsidRDefault="00A00E94" w:rsidP="00E12479">
    <w:pPr>
      <w:ind w:left="1843" w:right="991"/>
      <w:jc w:val="center"/>
      <w:rPr>
        <w:sz w:val="16"/>
        <w:szCs w:val="16"/>
      </w:rPr>
    </w:pPr>
  </w:p>
  <w:p w14:paraId="5A719FA2" w14:textId="77777777" w:rsidR="00A00E94" w:rsidRDefault="00000000" w:rsidP="00E12479">
    <w:pPr>
      <w:ind w:left="1843" w:right="991"/>
      <w:jc w:val="center"/>
      <w:rPr>
        <w:sz w:val="20"/>
      </w:rPr>
    </w:pPr>
    <w:r>
      <w:rPr>
        <w:sz w:val="20"/>
      </w:rPr>
      <w:t>Gaismas iela 19 k-9 -1, Ķekava, Ķekavas novads, LV-2123,</w:t>
    </w:r>
  </w:p>
  <w:p w14:paraId="5405FE97" w14:textId="77777777" w:rsidR="00A00E94" w:rsidRDefault="00000000" w:rsidP="00E12479">
    <w:pPr>
      <w:ind w:left="1843" w:right="991"/>
      <w:jc w:val="center"/>
      <w:rPr>
        <w:sz w:val="20"/>
      </w:rPr>
    </w:pPr>
    <w:r>
      <w:rPr>
        <w:sz w:val="20"/>
      </w:rPr>
      <w:t xml:space="preserve">tālrunis 8488, 29467749; e-pasts: </w:t>
    </w:r>
    <w:hyperlink r:id="rId2" w:history="1">
      <w:r w:rsidRPr="00D523AC">
        <w:rPr>
          <w:rStyle w:val="Hyperlink"/>
          <w:sz w:val="20"/>
        </w:rPr>
        <w:t>novads@kekava.lv</w:t>
      </w:r>
    </w:hyperlink>
  </w:p>
  <w:p w14:paraId="0504C08C" w14:textId="77777777" w:rsidR="00A00E94"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60288" behindDoc="0" locked="0" layoutInCell="1" allowOverlap="1" wp14:anchorId="73C658C5" wp14:editId="1B4882B7">
              <wp:simplePos x="0" y="0"/>
              <wp:positionH relativeFrom="column">
                <wp:posOffset>1028700</wp:posOffset>
              </wp:positionH>
              <wp:positionV relativeFrom="paragraph">
                <wp:posOffset>142875</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7391"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76C"/>
    <w:multiLevelType w:val="hybridMultilevel"/>
    <w:tmpl w:val="BD18C4E4"/>
    <w:lvl w:ilvl="0" w:tplc="398AC302">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3107BC"/>
    <w:multiLevelType w:val="hybridMultilevel"/>
    <w:tmpl w:val="D6C02408"/>
    <w:lvl w:ilvl="0" w:tplc="E8467890">
      <w:start w:val="9"/>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303F70"/>
    <w:multiLevelType w:val="hybridMultilevel"/>
    <w:tmpl w:val="F09E8C5C"/>
    <w:lvl w:ilvl="0" w:tplc="945AC41E">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2779D4"/>
    <w:multiLevelType w:val="hybridMultilevel"/>
    <w:tmpl w:val="0D6098E0"/>
    <w:lvl w:ilvl="0" w:tplc="C1268458">
      <w:start w:val="6"/>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3D137A"/>
    <w:multiLevelType w:val="hybridMultilevel"/>
    <w:tmpl w:val="E7347966"/>
    <w:lvl w:ilvl="0" w:tplc="D35C2D3C">
      <w:start w:val="5"/>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AA6E91"/>
    <w:multiLevelType w:val="hybridMultilevel"/>
    <w:tmpl w:val="1F9CEFEC"/>
    <w:lvl w:ilvl="0" w:tplc="81BA4D84">
      <w:start w:val="1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907124"/>
    <w:multiLevelType w:val="hybridMultilevel"/>
    <w:tmpl w:val="794007A0"/>
    <w:lvl w:ilvl="0" w:tplc="356AAE8C">
      <w:start w:val="8"/>
      <w:numFmt w:val="decimal"/>
      <w:lvlText w:val="%1."/>
      <w:lvlJc w:val="left"/>
      <w:pPr>
        <w:ind w:left="360" w:hanging="360"/>
      </w:pPr>
      <w:rPr>
        <w:rFonts w:hint="default"/>
      </w:rPr>
    </w:lvl>
    <w:lvl w:ilvl="1" w:tplc="04260019" w:tentative="1">
      <w:start w:val="1"/>
      <w:numFmt w:val="lowerLetter"/>
      <w:lvlText w:val="%2."/>
      <w:lvlJc w:val="left"/>
      <w:pPr>
        <w:ind w:left="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1440" w:hanging="360"/>
      </w:pPr>
    </w:lvl>
    <w:lvl w:ilvl="4" w:tplc="04260019" w:tentative="1">
      <w:start w:val="1"/>
      <w:numFmt w:val="lowerLetter"/>
      <w:lvlText w:val="%5."/>
      <w:lvlJc w:val="left"/>
      <w:pPr>
        <w:ind w:left="2160" w:hanging="360"/>
      </w:pPr>
    </w:lvl>
    <w:lvl w:ilvl="5" w:tplc="0426001B" w:tentative="1">
      <w:start w:val="1"/>
      <w:numFmt w:val="lowerRoman"/>
      <w:lvlText w:val="%6."/>
      <w:lvlJc w:val="right"/>
      <w:pPr>
        <w:ind w:left="2880" w:hanging="180"/>
      </w:pPr>
    </w:lvl>
    <w:lvl w:ilvl="6" w:tplc="0426000F" w:tentative="1">
      <w:start w:val="1"/>
      <w:numFmt w:val="decimal"/>
      <w:lvlText w:val="%7."/>
      <w:lvlJc w:val="left"/>
      <w:pPr>
        <w:ind w:left="3600" w:hanging="360"/>
      </w:pPr>
    </w:lvl>
    <w:lvl w:ilvl="7" w:tplc="04260019" w:tentative="1">
      <w:start w:val="1"/>
      <w:numFmt w:val="lowerLetter"/>
      <w:lvlText w:val="%8."/>
      <w:lvlJc w:val="left"/>
      <w:pPr>
        <w:ind w:left="4320" w:hanging="360"/>
      </w:pPr>
    </w:lvl>
    <w:lvl w:ilvl="8" w:tplc="0426001B" w:tentative="1">
      <w:start w:val="1"/>
      <w:numFmt w:val="lowerRoman"/>
      <w:lvlText w:val="%9."/>
      <w:lvlJc w:val="right"/>
      <w:pPr>
        <w:ind w:left="5040" w:hanging="180"/>
      </w:pPr>
    </w:lvl>
  </w:abstractNum>
  <w:abstractNum w:abstractNumId="7" w15:restartNumberingAfterBreak="0">
    <w:nsid w:val="548B2F03"/>
    <w:multiLevelType w:val="hybridMultilevel"/>
    <w:tmpl w:val="CD223E2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E19A9"/>
    <w:multiLevelType w:val="multilevel"/>
    <w:tmpl w:val="591E19A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863256"/>
    <w:multiLevelType w:val="hybridMultilevel"/>
    <w:tmpl w:val="91388DF4"/>
    <w:lvl w:ilvl="0" w:tplc="95BE18F6">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DF5E37"/>
    <w:multiLevelType w:val="hybridMultilevel"/>
    <w:tmpl w:val="62061E82"/>
    <w:lvl w:ilvl="0" w:tplc="568CCBDC">
      <w:start w:val="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C27E09"/>
    <w:multiLevelType w:val="hybridMultilevel"/>
    <w:tmpl w:val="DD5EDFAA"/>
    <w:lvl w:ilvl="0" w:tplc="FB6E5F12">
      <w:start w:val="1"/>
      <w:numFmt w:val="decimal"/>
      <w:lvlText w:val="%1."/>
      <w:lvlJc w:val="left"/>
      <w:pPr>
        <w:ind w:left="36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04446142">
    <w:abstractNumId w:val="8"/>
  </w:num>
  <w:num w:numId="2" w16cid:durableId="774593792">
    <w:abstractNumId w:val="11"/>
  </w:num>
  <w:num w:numId="3" w16cid:durableId="1888756413">
    <w:abstractNumId w:val="6"/>
  </w:num>
  <w:num w:numId="4" w16cid:durableId="446043371">
    <w:abstractNumId w:val="2"/>
  </w:num>
  <w:num w:numId="5" w16cid:durableId="1627613244">
    <w:abstractNumId w:val="1"/>
  </w:num>
  <w:num w:numId="6" w16cid:durableId="1296522573">
    <w:abstractNumId w:val="3"/>
  </w:num>
  <w:num w:numId="7" w16cid:durableId="1633292895">
    <w:abstractNumId w:val="0"/>
  </w:num>
  <w:num w:numId="8" w16cid:durableId="721297063">
    <w:abstractNumId w:val="4"/>
  </w:num>
  <w:num w:numId="9" w16cid:durableId="430079854">
    <w:abstractNumId w:val="10"/>
  </w:num>
  <w:num w:numId="10" w16cid:durableId="656958044">
    <w:abstractNumId w:val="5"/>
  </w:num>
  <w:num w:numId="11" w16cid:durableId="1888292770">
    <w:abstractNumId w:val="9"/>
  </w:num>
  <w:num w:numId="12" w16cid:durableId="817763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7A"/>
    <w:rsid w:val="0000340D"/>
    <w:rsid w:val="00006404"/>
    <w:rsid w:val="00016D35"/>
    <w:rsid w:val="00031FBD"/>
    <w:rsid w:val="0003404C"/>
    <w:rsid w:val="00052B13"/>
    <w:rsid w:val="00057589"/>
    <w:rsid w:val="000628BE"/>
    <w:rsid w:val="0006729C"/>
    <w:rsid w:val="00072CC1"/>
    <w:rsid w:val="00095570"/>
    <w:rsid w:val="000B016A"/>
    <w:rsid w:val="000B2C78"/>
    <w:rsid w:val="000D52C3"/>
    <w:rsid w:val="00100077"/>
    <w:rsid w:val="00106789"/>
    <w:rsid w:val="00106E35"/>
    <w:rsid w:val="001157F5"/>
    <w:rsid w:val="001169EA"/>
    <w:rsid w:val="00135E75"/>
    <w:rsid w:val="00143F77"/>
    <w:rsid w:val="00144330"/>
    <w:rsid w:val="001500CC"/>
    <w:rsid w:val="00164E59"/>
    <w:rsid w:val="00173078"/>
    <w:rsid w:val="001874DC"/>
    <w:rsid w:val="001A09DA"/>
    <w:rsid w:val="001A141A"/>
    <w:rsid w:val="001D0A74"/>
    <w:rsid w:val="001E33D2"/>
    <w:rsid w:val="001F3098"/>
    <w:rsid w:val="00210873"/>
    <w:rsid w:val="0022551A"/>
    <w:rsid w:val="002364D4"/>
    <w:rsid w:val="002643D4"/>
    <w:rsid w:val="0027359F"/>
    <w:rsid w:val="00292A47"/>
    <w:rsid w:val="0029780A"/>
    <w:rsid w:val="002A020A"/>
    <w:rsid w:val="002C0566"/>
    <w:rsid w:val="002D4C77"/>
    <w:rsid w:val="002F0A73"/>
    <w:rsid w:val="002F481E"/>
    <w:rsid w:val="002F6395"/>
    <w:rsid w:val="00301B5C"/>
    <w:rsid w:val="003055A3"/>
    <w:rsid w:val="0031488A"/>
    <w:rsid w:val="00340021"/>
    <w:rsid w:val="00354706"/>
    <w:rsid w:val="00366F34"/>
    <w:rsid w:val="003858F4"/>
    <w:rsid w:val="00396C74"/>
    <w:rsid w:val="003B2C71"/>
    <w:rsid w:val="003C7AFD"/>
    <w:rsid w:val="003E18E8"/>
    <w:rsid w:val="003F23C9"/>
    <w:rsid w:val="00405740"/>
    <w:rsid w:val="004220A1"/>
    <w:rsid w:val="004334AF"/>
    <w:rsid w:val="00452C01"/>
    <w:rsid w:val="00456988"/>
    <w:rsid w:val="004A6E83"/>
    <w:rsid w:val="004C1D9F"/>
    <w:rsid w:val="004D173B"/>
    <w:rsid w:val="004E009E"/>
    <w:rsid w:val="004E1553"/>
    <w:rsid w:val="004E2AF4"/>
    <w:rsid w:val="004F5CB1"/>
    <w:rsid w:val="004F7F84"/>
    <w:rsid w:val="00500707"/>
    <w:rsid w:val="005019C1"/>
    <w:rsid w:val="00521A9B"/>
    <w:rsid w:val="00541CC8"/>
    <w:rsid w:val="005555E8"/>
    <w:rsid w:val="00555D51"/>
    <w:rsid w:val="005651A5"/>
    <w:rsid w:val="0057114C"/>
    <w:rsid w:val="00574500"/>
    <w:rsid w:val="005812F7"/>
    <w:rsid w:val="005933D1"/>
    <w:rsid w:val="00593972"/>
    <w:rsid w:val="00593D40"/>
    <w:rsid w:val="005C073C"/>
    <w:rsid w:val="005E36DE"/>
    <w:rsid w:val="005F0F97"/>
    <w:rsid w:val="0060226C"/>
    <w:rsid w:val="00604F69"/>
    <w:rsid w:val="00617695"/>
    <w:rsid w:val="0064688B"/>
    <w:rsid w:val="00655FA4"/>
    <w:rsid w:val="006611EB"/>
    <w:rsid w:val="00680B33"/>
    <w:rsid w:val="00687315"/>
    <w:rsid w:val="006A312B"/>
    <w:rsid w:val="006B3728"/>
    <w:rsid w:val="006D7EDD"/>
    <w:rsid w:val="006F407B"/>
    <w:rsid w:val="0070042B"/>
    <w:rsid w:val="00720237"/>
    <w:rsid w:val="00736AF1"/>
    <w:rsid w:val="0074096E"/>
    <w:rsid w:val="00750038"/>
    <w:rsid w:val="00762DE2"/>
    <w:rsid w:val="00764DF7"/>
    <w:rsid w:val="007669A1"/>
    <w:rsid w:val="00782035"/>
    <w:rsid w:val="00794D6D"/>
    <w:rsid w:val="007A096D"/>
    <w:rsid w:val="007A78A8"/>
    <w:rsid w:val="007B21DE"/>
    <w:rsid w:val="007C59DB"/>
    <w:rsid w:val="007D0138"/>
    <w:rsid w:val="007D31E9"/>
    <w:rsid w:val="007E04CA"/>
    <w:rsid w:val="007F24F3"/>
    <w:rsid w:val="007F2576"/>
    <w:rsid w:val="00804368"/>
    <w:rsid w:val="00817BCB"/>
    <w:rsid w:val="00824A95"/>
    <w:rsid w:val="00840ABE"/>
    <w:rsid w:val="0085181C"/>
    <w:rsid w:val="00851B30"/>
    <w:rsid w:val="00853702"/>
    <w:rsid w:val="00853CA4"/>
    <w:rsid w:val="0085422C"/>
    <w:rsid w:val="00865981"/>
    <w:rsid w:val="008734B8"/>
    <w:rsid w:val="00877252"/>
    <w:rsid w:val="00877A2A"/>
    <w:rsid w:val="008A1D7D"/>
    <w:rsid w:val="008A50C1"/>
    <w:rsid w:val="008C258A"/>
    <w:rsid w:val="009023F1"/>
    <w:rsid w:val="009213DE"/>
    <w:rsid w:val="0092447A"/>
    <w:rsid w:val="00924C8F"/>
    <w:rsid w:val="00925F50"/>
    <w:rsid w:val="00932422"/>
    <w:rsid w:val="009325B2"/>
    <w:rsid w:val="00937981"/>
    <w:rsid w:val="009578B0"/>
    <w:rsid w:val="0096706B"/>
    <w:rsid w:val="00975102"/>
    <w:rsid w:val="00990957"/>
    <w:rsid w:val="009957F8"/>
    <w:rsid w:val="009A0628"/>
    <w:rsid w:val="009A5124"/>
    <w:rsid w:val="009C36EC"/>
    <w:rsid w:val="009E65E2"/>
    <w:rsid w:val="009E6E04"/>
    <w:rsid w:val="009F4593"/>
    <w:rsid w:val="00A00E94"/>
    <w:rsid w:val="00A0584E"/>
    <w:rsid w:val="00A079FB"/>
    <w:rsid w:val="00A11422"/>
    <w:rsid w:val="00A21C0D"/>
    <w:rsid w:val="00A22DD0"/>
    <w:rsid w:val="00A32FED"/>
    <w:rsid w:val="00A460D8"/>
    <w:rsid w:val="00A54376"/>
    <w:rsid w:val="00A67A1D"/>
    <w:rsid w:val="00A72297"/>
    <w:rsid w:val="00A77191"/>
    <w:rsid w:val="00A81DBB"/>
    <w:rsid w:val="00A958B0"/>
    <w:rsid w:val="00AA4195"/>
    <w:rsid w:val="00AC3EC5"/>
    <w:rsid w:val="00AC5FAE"/>
    <w:rsid w:val="00B04152"/>
    <w:rsid w:val="00B25F79"/>
    <w:rsid w:val="00B51EBC"/>
    <w:rsid w:val="00B57C5F"/>
    <w:rsid w:val="00B606F0"/>
    <w:rsid w:val="00B6129F"/>
    <w:rsid w:val="00B85BEB"/>
    <w:rsid w:val="00B87ADD"/>
    <w:rsid w:val="00B97EB3"/>
    <w:rsid w:val="00BA07C5"/>
    <w:rsid w:val="00BA086D"/>
    <w:rsid w:val="00BB69A0"/>
    <w:rsid w:val="00BB776F"/>
    <w:rsid w:val="00BC27EA"/>
    <w:rsid w:val="00BD17DD"/>
    <w:rsid w:val="00BE038D"/>
    <w:rsid w:val="00BF3F01"/>
    <w:rsid w:val="00BF5F93"/>
    <w:rsid w:val="00C05BE6"/>
    <w:rsid w:val="00C234C0"/>
    <w:rsid w:val="00C35B85"/>
    <w:rsid w:val="00C43625"/>
    <w:rsid w:val="00C470F6"/>
    <w:rsid w:val="00C57086"/>
    <w:rsid w:val="00C60FBD"/>
    <w:rsid w:val="00C902CA"/>
    <w:rsid w:val="00CA168E"/>
    <w:rsid w:val="00CA3A70"/>
    <w:rsid w:val="00CA4E0A"/>
    <w:rsid w:val="00CA60D5"/>
    <w:rsid w:val="00CB74E3"/>
    <w:rsid w:val="00CC5F42"/>
    <w:rsid w:val="00CD54EC"/>
    <w:rsid w:val="00D05B63"/>
    <w:rsid w:val="00D106C6"/>
    <w:rsid w:val="00D1118D"/>
    <w:rsid w:val="00D118B5"/>
    <w:rsid w:val="00D209A1"/>
    <w:rsid w:val="00D30106"/>
    <w:rsid w:val="00D32BE2"/>
    <w:rsid w:val="00D46148"/>
    <w:rsid w:val="00D73B88"/>
    <w:rsid w:val="00D93922"/>
    <w:rsid w:val="00DA0A5C"/>
    <w:rsid w:val="00DA2BE7"/>
    <w:rsid w:val="00DB1767"/>
    <w:rsid w:val="00DC2409"/>
    <w:rsid w:val="00DE1F7B"/>
    <w:rsid w:val="00DF701C"/>
    <w:rsid w:val="00E14A03"/>
    <w:rsid w:val="00E23A71"/>
    <w:rsid w:val="00E26680"/>
    <w:rsid w:val="00E32D0F"/>
    <w:rsid w:val="00E33789"/>
    <w:rsid w:val="00E73416"/>
    <w:rsid w:val="00E77173"/>
    <w:rsid w:val="00E84AAA"/>
    <w:rsid w:val="00E94DC0"/>
    <w:rsid w:val="00EA0098"/>
    <w:rsid w:val="00EA0BC8"/>
    <w:rsid w:val="00EA7E4C"/>
    <w:rsid w:val="00EB1329"/>
    <w:rsid w:val="00EE149B"/>
    <w:rsid w:val="00F11A75"/>
    <w:rsid w:val="00F135AE"/>
    <w:rsid w:val="00F26B7B"/>
    <w:rsid w:val="00F327C1"/>
    <w:rsid w:val="00F36FE2"/>
    <w:rsid w:val="00F5489E"/>
    <w:rsid w:val="00F60B08"/>
    <w:rsid w:val="00F6660D"/>
    <w:rsid w:val="00F670EC"/>
    <w:rsid w:val="00F804DB"/>
    <w:rsid w:val="00F92852"/>
    <w:rsid w:val="00F9530C"/>
    <w:rsid w:val="00FA4168"/>
    <w:rsid w:val="00FC665F"/>
    <w:rsid w:val="00FC6EAC"/>
    <w:rsid w:val="00FC7E02"/>
    <w:rsid w:val="00FD22F0"/>
    <w:rsid w:val="00FF081C"/>
    <w:rsid w:val="00FF3819"/>
    <w:rsid w:val="00FF3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FAF0"/>
  <w15:chartTrackingRefBased/>
  <w15:docId w15:val="{0A1A192F-B0CC-464D-8316-46B1BC2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7A"/>
    <w:pPr>
      <w:spacing w:after="0" w:line="240" w:lineRule="auto"/>
    </w:pPr>
    <w:rPr>
      <w:rFonts w:ascii="Times New Roman" w:eastAsia="Calibri" w:hAnsi="Times New Roman" w:cs="Times New Roman"/>
      <w:kern w:val="0"/>
      <w:sz w:val="24"/>
      <w14:ligatures w14:val="none"/>
    </w:rPr>
  </w:style>
  <w:style w:type="paragraph" w:styleId="Heading1">
    <w:name w:val="heading 1"/>
    <w:basedOn w:val="Normal"/>
    <w:next w:val="Normal"/>
    <w:link w:val="Heading1Char"/>
    <w:uiPriority w:val="9"/>
    <w:qFormat/>
    <w:rsid w:val="004F5C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F23C9"/>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47A"/>
    <w:pPr>
      <w:tabs>
        <w:tab w:val="center" w:pos="4153"/>
        <w:tab w:val="right" w:pos="8306"/>
      </w:tabs>
    </w:pPr>
  </w:style>
  <w:style w:type="character" w:customStyle="1" w:styleId="FooterChar">
    <w:name w:val="Footer Char"/>
    <w:basedOn w:val="DefaultParagraphFont"/>
    <w:link w:val="Footer"/>
    <w:uiPriority w:val="99"/>
    <w:rsid w:val="0092447A"/>
    <w:rPr>
      <w:rFonts w:ascii="Times New Roman" w:eastAsia="Calibri" w:hAnsi="Times New Roman" w:cs="Times New Roman"/>
      <w:kern w:val="0"/>
      <w:sz w:val="24"/>
      <w14:ligatures w14:val="none"/>
    </w:rPr>
  </w:style>
  <w:style w:type="character" w:styleId="Hyperlink">
    <w:name w:val="Hyperlink"/>
    <w:rsid w:val="0092447A"/>
    <w:rPr>
      <w:color w:val="0000FF"/>
      <w:u w:val="single"/>
    </w:rPr>
  </w:style>
  <w:style w:type="character" w:styleId="PageNumber">
    <w:name w:val="page number"/>
    <w:basedOn w:val="DefaultParagraphFont"/>
    <w:rsid w:val="0092447A"/>
  </w:style>
  <w:style w:type="paragraph" w:styleId="ListParagraph">
    <w:name w:val="List Paragraph"/>
    <w:aliases w:val="Syle 1,2,List Paragraph1,H&amp;P List Paragraph,Strip,Normal bullet 2,Bullet list"/>
    <w:basedOn w:val="Normal"/>
    <w:link w:val="ListParagraphChar"/>
    <w:uiPriority w:val="34"/>
    <w:qFormat/>
    <w:rsid w:val="0092447A"/>
    <w:pPr>
      <w:ind w:left="720"/>
      <w:contextualSpacing/>
    </w:pPr>
  </w:style>
  <w:style w:type="paragraph" w:styleId="BodyTextIndent">
    <w:name w:val="Body Text Indent"/>
    <w:basedOn w:val="Normal"/>
    <w:link w:val="BodyTextIndentChar"/>
    <w:rsid w:val="0092447A"/>
    <w:pPr>
      <w:overflowPunct w:val="0"/>
      <w:autoSpaceDE w:val="0"/>
      <w:autoSpaceDN w:val="0"/>
      <w:adjustRightInd w:val="0"/>
      <w:spacing w:after="120"/>
      <w:ind w:left="283"/>
      <w:textAlignment w:val="baseline"/>
    </w:pPr>
    <w:rPr>
      <w:rFonts w:eastAsia="Times New Roman"/>
      <w:szCs w:val="20"/>
    </w:rPr>
  </w:style>
  <w:style w:type="character" w:customStyle="1" w:styleId="BodyTextIndentChar">
    <w:name w:val="Body Text Indent Char"/>
    <w:basedOn w:val="DefaultParagraphFont"/>
    <w:link w:val="BodyTextIndent"/>
    <w:rsid w:val="0092447A"/>
    <w:rPr>
      <w:rFonts w:ascii="Times New Roman" w:eastAsia="Times New Roman" w:hAnsi="Times New Roman" w:cs="Times New Roman"/>
      <w:kern w:val="0"/>
      <w:sz w:val="24"/>
      <w:szCs w:val="20"/>
      <w14:ligatures w14:val="none"/>
    </w:rPr>
  </w:style>
  <w:style w:type="character" w:customStyle="1" w:styleId="ListParagraphChar">
    <w:name w:val="List Paragraph Char"/>
    <w:aliases w:val="Syle 1 Char,2 Char,List Paragraph1 Char,H&amp;P List Paragraph Char,Strip Char,Normal bullet 2 Char,Bullet list Char"/>
    <w:link w:val="ListParagraph"/>
    <w:uiPriority w:val="34"/>
    <w:qFormat/>
    <w:locked/>
    <w:rsid w:val="0092447A"/>
    <w:rPr>
      <w:rFonts w:ascii="Times New Roman" w:eastAsia="Calibri" w:hAnsi="Times New Roman" w:cs="Times New Roman"/>
      <w:kern w:val="0"/>
      <w:sz w:val="24"/>
      <w14:ligatures w14:val="none"/>
    </w:rPr>
  </w:style>
  <w:style w:type="paragraph" w:customStyle="1" w:styleId="tv213">
    <w:name w:val="tv213"/>
    <w:basedOn w:val="Normal"/>
    <w:rsid w:val="00FC7E02"/>
    <w:pPr>
      <w:spacing w:before="100" w:beforeAutospacing="1" w:after="100" w:afterAutospacing="1"/>
    </w:pPr>
    <w:rPr>
      <w:rFonts w:eastAsia="Times New Roman"/>
      <w:szCs w:val="24"/>
      <w:lang w:eastAsia="lv-LV"/>
    </w:rPr>
  </w:style>
  <w:style w:type="character" w:customStyle="1" w:styleId="Heading3Char">
    <w:name w:val="Heading 3 Char"/>
    <w:basedOn w:val="DefaultParagraphFont"/>
    <w:link w:val="Heading3"/>
    <w:uiPriority w:val="9"/>
    <w:rsid w:val="003F23C9"/>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052B13"/>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052B13"/>
    <w:rPr>
      <w:b/>
      <w:bCs/>
    </w:rPr>
  </w:style>
  <w:style w:type="character" w:customStyle="1" w:styleId="Heading1Char">
    <w:name w:val="Heading 1 Char"/>
    <w:basedOn w:val="DefaultParagraphFont"/>
    <w:link w:val="Heading1"/>
    <w:uiPriority w:val="9"/>
    <w:rsid w:val="004F5CB1"/>
    <w:rPr>
      <w:rFonts w:asciiTheme="majorHAnsi" w:eastAsiaTheme="majorEastAsia" w:hAnsiTheme="majorHAnsi" w:cstheme="majorBidi"/>
      <w:color w:val="365F91" w:themeColor="accent1" w:themeShade="BF"/>
      <w:kern w:val="0"/>
      <w:sz w:val="32"/>
      <w:szCs w:val="32"/>
      <w14:ligatures w14:val="none"/>
    </w:rPr>
  </w:style>
  <w:style w:type="character" w:styleId="Emphasis">
    <w:name w:val="Emphasis"/>
    <w:basedOn w:val="DefaultParagraphFont"/>
    <w:uiPriority w:val="20"/>
    <w:qFormat/>
    <w:rsid w:val="00B87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511">
      <w:bodyDiv w:val="1"/>
      <w:marLeft w:val="0"/>
      <w:marRight w:val="0"/>
      <w:marTop w:val="0"/>
      <w:marBottom w:val="0"/>
      <w:divBdr>
        <w:top w:val="none" w:sz="0" w:space="0" w:color="auto"/>
        <w:left w:val="none" w:sz="0" w:space="0" w:color="auto"/>
        <w:bottom w:val="none" w:sz="0" w:space="0" w:color="auto"/>
        <w:right w:val="none" w:sz="0" w:space="0" w:color="auto"/>
      </w:divBdr>
    </w:div>
    <w:div w:id="312486157">
      <w:bodyDiv w:val="1"/>
      <w:marLeft w:val="0"/>
      <w:marRight w:val="0"/>
      <w:marTop w:val="0"/>
      <w:marBottom w:val="0"/>
      <w:divBdr>
        <w:top w:val="none" w:sz="0" w:space="0" w:color="auto"/>
        <w:left w:val="none" w:sz="0" w:space="0" w:color="auto"/>
        <w:bottom w:val="none" w:sz="0" w:space="0" w:color="auto"/>
        <w:right w:val="none" w:sz="0" w:space="0" w:color="auto"/>
      </w:divBdr>
      <w:divsChild>
        <w:div w:id="1418407387">
          <w:marLeft w:val="0"/>
          <w:marRight w:val="0"/>
          <w:marTop w:val="0"/>
          <w:marBottom w:val="0"/>
          <w:divBdr>
            <w:top w:val="none" w:sz="0" w:space="0" w:color="auto"/>
            <w:left w:val="none" w:sz="0" w:space="0" w:color="auto"/>
            <w:bottom w:val="none" w:sz="0" w:space="0" w:color="auto"/>
            <w:right w:val="none" w:sz="0" w:space="0" w:color="auto"/>
          </w:divBdr>
        </w:div>
        <w:div w:id="804469518">
          <w:marLeft w:val="0"/>
          <w:marRight w:val="0"/>
          <w:marTop w:val="0"/>
          <w:marBottom w:val="0"/>
          <w:divBdr>
            <w:top w:val="none" w:sz="0" w:space="0" w:color="auto"/>
            <w:left w:val="none" w:sz="0" w:space="0" w:color="auto"/>
            <w:bottom w:val="none" w:sz="0" w:space="0" w:color="auto"/>
            <w:right w:val="none" w:sz="0" w:space="0" w:color="auto"/>
          </w:divBdr>
        </w:div>
      </w:divsChild>
    </w:div>
    <w:div w:id="579798558">
      <w:bodyDiv w:val="1"/>
      <w:marLeft w:val="0"/>
      <w:marRight w:val="0"/>
      <w:marTop w:val="0"/>
      <w:marBottom w:val="0"/>
      <w:divBdr>
        <w:top w:val="none" w:sz="0" w:space="0" w:color="auto"/>
        <w:left w:val="none" w:sz="0" w:space="0" w:color="auto"/>
        <w:bottom w:val="none" w:sz="0" w:space="0" w:color="auto"/>
        <w:right w:val="none" w:sz="0" w:space="0" w:color="auto"/>
      </w:divBdr>
    </w:div>
    <w:div w:id="605620157">
      <w:bodyDiv w:val="1"/>
      <w:marLeft w:val="0"/>
      <w:marRight w:val="0"/>
      <w:marTop w:val="0"/>
      <w:marBottom w:val="0"/>
      <w:divBdr>
        <w:top w:val="none" w:sz="0" w:space="0" w:color="auto"/>
        <w:left w:val="none" w:sz="0" w:space="0" w:color="auto"/>
        <w:bottom w:val="none" w:sz="0" w:space="0" w:color="auto"/>
        <w:right w:val="none" w:sz="0" w:space="0" w:color="auto"/>
      </w:divBdr>
    </w:div>
    <w:div w:id="876310946">
      <w:bodyDiv w:val="1"/>
      <w:marLeft w:val="0"/>
      <w:marRight w:val="0"/>
      <w:marTop w:val="0"/>
      <w:marBottom w:val="0"/>
      <w:divBdr>
        <w:top w:val="none" w:sz="0" w:space="0" w:color="auto"/>
        <w:left w:val="none" w:sz="0" w:space="0" w:color="auto"/>
        <w:bottom w:val="none" w:sz="0" w:space="0" w:color="auto"/>
        <w:right w:val="none" w:sz="0" w:space="0" w:color="auto"/>
      </w:divBdr>
    </w:div>
    <w:div w:id="887685129">
      <w:bodyDiv w:val="1"/>
      <w:marLeft w:val="0"/>
      <w:marRight w:val="0"/>
      <w:marTop w:val="0"/>
      <w:marBottom w:val="0"/>
      <w:divBdr>
        <w:top w:val="none" w:sz="0" w:space="0" w:color="auto"/>
        <w:left w:val="none" w:sz="0" w:space="0" w:color="auto"/>
        <w:bottom w:val="none" w:sz="0" w:space="0" w:color="auto"/>
        <w:right w:val="none" w:sz="0" w:space="0" w:color="auto"/>
      </w:divBdr>
    </w:div>
    <w:div w:id="1004019260">
      <w:bodyDiv w:val="1"/>
      <w:marLeft w:val="0"/>
      <w:marRight w:val="0"/>
      <w:marTop w:val="0"/>
      <w:marBottom w:val="0"/>
      <w:divBdr>
        <w:top w:val="none" w:sz="0" w:space="0" w:color="auto"/>
        <w:left w:val="none" w:sz="0" w:space="0" w:color="auto"/>
        <w:bottom w:val="none" w:sz="0" w:space="0" w:color="auto"/>
        <w:right w:val="none" w:sz="0" w:space="0" w:color="auto"/>
      </w:divBdr>
    </w:div>
    <w:div w:id="1079333264">
      <w:bodyDiv w:val="1"/>
      <w:marLeft w:val="0"/>
      <w:marRight w:val="0"/>
      <w:marTop w:val="0"/>
      <w:marBottom w:val="0"/>
      <w:divBdr>
        <w:top w:val="none" w:sz="0" w:space="0" w:color="auto"/>
        <w:left w:val="none" w:sz="0" w:space="0" w:color="auto"/>
        <w:bottom w:val="none" w:sz="0" w:space="0" w:color="auto"/>
        <w:right w:val="none" w:sz="0" w:space="0" w:color="auto"/>
      </w:divBdr>
    </w:div>
    <w:div w:id="1162162404">
      <w:bodyDiv w:val="1"/>
      <w:marLeft w:val="0"/>
      <w:marRight w:val="0"/>
      <w:marTop w:val="0"/>
      <w:marBottom w:val="0"/>
      <w:divBdr>
        <w:top w:val="none" w:sz="0" w:space="0" w:color="auto"/>
        <w:left w:val="none" w:sz="0" w:space="0" w:color="auto"/>
        <w:bottom w:val="none" w:sz="0" w:space="0" w:color="auto"/>
        <w:right w:val="none" w:sz="0" w:space="0" w:color="auto"/>
      </w:divBdr>
      <w:divsChild>
        <w:div w:id="1247568751">
          <w:marLeft w:val="0"/>
          <w:marRight w:val="0"/>
          <w:marTop w:val="0"/>
          <w:marBottom w:val="0"/>
          <w:divBdr>
            <w:top w:val="none" w:sz="0" w:space="0" w:color="auto"/>
            <w:left w:val="none" w:sz="0" w:space="0" w:color="auto"/>
            <w:bottom w:val="none" w:sz="0" w:space="0" w:color="auto"/>
            <w:right w:val="none" w:sz="0" w:space="0" w:color="auto"/>
          </w:divBdr>
        </w:div>
        <w:div w:id="1096557316">
          <w:marLeft w:val="0"/>
          <w:marRight w:val="0"/>
          <w:marTop w:val="0"/>
          <w:marBottom w:val="0"/>
          <w:divBdr>
            <w:top w:val="none" w:sz="0" w:space="0" w:color="auto"/>
            <w:left w:val="none" w:sz="0" w:space="0" w:color="auto"/>
            <w:bottom w:val="none" w:sz="0" w:space="0" w:color="auto"/>
            <w:right w:val="none" w:sz="0" w:space="0" w:color="auto"/>
          </w:divBdr>
        </w:div>
        <w:div w:id="1414467342">
          <w:marLeft w:val="0"/>
          <w:marRight w:val="0"/>
          <w:marTop w:val="0"/>
          <w:marBottom w:val="0"/>
          <w:divBdr>
            <w:top w:val="none" w:sz="0" w:space="0" w:color="auto"/>
            <w:left w:val="none" w:sz="0" w:space="0" w:color="auto"/>
            <w:bottom w:val="none" w:sz="0" w:space="0" w:color="auto"/>
            <w:right w:val="none" w:sz="0" w:space="0" w:color="auto"/>
          </w:divBdr>
        </w:div>
        <w:div w:id="453602050">
          <w:marLeft w:val="0"/>
          <w:marRight w:val="0"/>
          <w:marTop w:val="0"/>
          <w:marBottom w:val="0"/>
          <w:divBdr>
            <w:top w:val="none" w:sz="0" w:space="0" w:color="auto"/>
            <w:left w:val="none" w:sz="0" w:space="0" w:color="auto"/>
            <w:bottom w:val="none" w:sz="0" w:space="0" w:color="auto"/>
            <w:right w:val="none" w:sz="0" w:space="0" w:color="auto"/>
          </w:divBdr>
        </w:div>
      </w:divsChild>
    </w:div>
    <w:div w:id="1257862814">
      <w:bodyDiv w:val="1"/>
      <w:marLeft w:val="0"/>
      <w:marRight w:val="0"/>
      <w:marTop w:val="0"/>
      <w:marBottom w:val="0"/>
      <w:divBdr>
        <w:top w:val="none" w:sz="0" w:space="0" w:color="auto"/>
        <w:left w:val="none" w:sz="0" w:space="0" w:color="auto"/>
        <w:bottom w:val="none" w:sz="0" w:space="0" w:color="auto"/>
        <w:right w:val="none" w:sz="0" w:space="0" w:color="auto"/>
      </w:divBdr>
    </w:div>
    <w:div w:id="1466965643">
      <w:bodyDiv w:val="1"/>
      <w:marLeft w:val="0"/>
      <w:marRight w:val="0"/>
      <w:marTop w:val="0"/>
      <w:marBottom w:val="0"/>
      <w:divBdr>
        <w:top w:val="none" w:sz="0" w:space="0" w:color="auto"/>
        <w:left w:val="none" w:sz="0" w:space="0" w:color="auto"/>
        <w:bottom w:val="none" w:sz="0" w:space="0" w:color="auto"/>
        <w:right w:val="none" w:sz="0" w:space="0" w:color="auto"/>
      </w:divBdr>
    </w:div>
    <w:div w:id="1876655441">
      <w:bodyDiv w:val="1"/>
      <w:marLeft w:val="0"/>
      <w:marRight w:val="0"/>
      <w:marTop w:val="0"/>
      <w:marBottom w:val="0"/>
      <w:divBdr>
        <w:top w:val="none" w:sz="0" w:space="0" w:color="auto"/>
        <w:left w:val="none" w:sz="0" w:space="0" w:color="auto"/>
        <w:bottom w:val="none" w:sz="0" w:space="0" w:color="auto"/>
        <w:right w:val="none" w:sz="0" w:space="0" w:color="auto"/>
      </w:divBdr>
    </w:div>
    <w:div w:id="2018656969">
      <w:bodyDiv w:val="1"/>
      <w:marLeft w:val="0"/>
      <w:marRight w:val="0"/>
      <w:marTop w:val="0"/>
      <w:marBottom w:val="0"/>
      <w:divBdr>
        <w:top w:val="none" w:sz="0" w:space="0" w:color="auto"/>
        <w:left w:val="none" w:sz="0" w:space="0" w:color="auto"/>
        <w:bottom w:val="none" w:sz="0" w:space="0" w:color="auto"/>
        <w:right w:val="none" w:sz="0" w:space="0" w:color="auto"/>
      </w:divBdr>
    </w:div>
    <w:div w:id="2067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2915</Words>
  <Characters>16620</Characters>
  <Application>Microsoft Office Word</Application>
  <DocSecurity>0</DocSecurity>
  <Lines>138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Ķekavas novada pašvaldība</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Birzule</dc:creator>
  <cp:keywords/>
  <dc:description/>
  <cp:lastModifiedBy>Jānis Zvaigzne</cp:lastModifiedBy>
  <cp:revision>2</cp:revision>
  <cp:lastPrinted>2023-11-21T12:45:00Z</cp:lastPrinted>
  <dcterms:created xsi:type="dcterms:W3CDTF">2023-11-28T10:42:00Z</dcterms:created>
  <dcterms:modified xsi:type="dcterms:W3CDTF">2023-11-28T10:42:00Z</dcterms:modified>
</cp:coreProperties>
</file>