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FDCB" w14:textId="77777777" w:rsidR="00140052" w:rsidRPr="009B43DA" w:rsidRDefault="00140052" w:rsidP="0008709D">
      <w:pPr>
        <w:overflowPunct w:val="0"/>
        <w:autoSpaceDE w:val="0"/>
        <w:autoSpaceDN w:val="0"/>
        <w:adjustRightInd w:val="0"/>
        <w:textAlignment w:val="baseline"/>
        <w:rPr>
          <w:rFonts w:eastAsia="Times New Roman"/>
          <w:szCs w:val="24"/>
        </w:rPr>
      </w:pPr>
    </w:p>
    <w:p w14:paraId="6C10F0D0" w14:textId="330861F6" w:rsidR="001C6373" w:rsidRPr="009B43DA" w:rsidRDefault="001C6373" w:rsidP="001C6373">
      <w:pPr>
        <w:jc w:val="right"/>
        <w:rPr>
          <w:b/>
        </w:rPr>
      </w:pPr>
      <w:r w:rsidRPr="009B43DA">
        <w:rPr>
          <w:b/>
        </w:rPr>
        <w:t>Apstiprināti</w:t>
      </w:r>
    </w:p>
    <w:p w14:paraId="60F33B65" w14:textId="1ECE9D4F" w:rsidR="001C6373" w:rsidRPr="009B43DA" w:rsidRDefault="001C6373" w:rsidP="001C6373">
      <w:pPr>
        <w:jc w:val="right"/>
      </w:pPr>
      <w:r w:rsidRPr="009B43DA">
        <w:t>ar Ķekavas novada domes</w:t>
      </w:r>
    </w:p>
    <w:p w14:paraId="6E3A77D1" w14:textId="11DE17C7" w:rsidR="001C6373" w:rsidRPr="009B43DA" w:rsidRDefault="00327A20" w:rsidP="001C6373">
      <w:pPr>
        <w:jc w:val="right"/>
      </w:pPr>
      <w:r w:rsidRPr="009B43DA">
        <w:t>__________</w:t>
      </w:r>
      <w:r w:rsidR="001C6373" w:rsidRPr="009B43DA">
        <w:t xml:space="preserve"> sēdes </w:t>
      </w:r>
    </w:p>
    <w:p w14:paraId="3F54B640" w14:textId="70DCCC14" w:rsidR="001C6373" w:rsidRPr="009B43DA" w:rsidRDefault="001C6373" w:rsidP="00327A20">
      <w:pPr>
        <w:overflowPunct w:val="0"/>
        <w:autoSpaceDE w:val="0"/>
        <w:autoSpaceDN w:val="0"/>
        <w:adjustRightInd w:val="0"/>
        <w:jc w:val="right"/>
        <w:textAlignment w:val="baseline"/>
        <w:rPr>
          <w:rFonts w:eastAsia="Times New Roman"/>
          <w:szCs w:val="24"/>
        </w:rPr>
      </w:pPr>
      <w:r w:rsidRPr="009B43DA">
        <w:t xml:space="preserve">lēmumu </w:t>
      </w:r>
      <w:r w:rsidR="00327A20" w:rsidRPr="009B43DA">
        <w:t>___________</w:t>
      </w:r>
    </w:p>
    <w:p w14:paraId="59312A71" w14:textId="2D539FC3" w:rsidR="008B6DFB" w:rsidRPr="009B43DA" w:rsidRDefault="008B6DFB" w:rsidP="008B6DFB">
      <w:pPr>
        <w:jc w:val="center"/>
        <w:rPr>
          <w:b/>
          <w:bCs/>
          <w:color w:val="000000"/>
          <w:szCs w:val="20"/>
          <w:shd w:val="clear" w:color="auto" w:fill="FFFFFF"/>
        </w:rPr>
      </w:pPr>
      <w:r w:rsidRPr="009B43DA">
        <w:rPr>
          <w:b/>
          <w:bCs/>
        </w:rPr>
        <w:t>Saistošie noteikumi Nr.</w:t>
      </w:r>
      <w:r w:rsidR="00B663BC" w:rsidRPr="009B43DA">
        <w:rPr>
          <w:b/>
          <w:bCs/>
        </w:rPr>
        <w:t>____</w:t>
      </w:r>
    </w:p>
    <w:p w14:paraId="489DCF83" w14:textId="77777777" w:rsidR="00DC471B" w:rsidRPr="009B43DA" w:rsidRDefault="00DC471B" w:rsidP="008B6DFB">
      <w:pPr>
        <w:jc w:val="center"/>
        <w:rPr>
          <w:b/>
          <w:sz w:val="28"/>
          <w:szCs w:val="28"/>
        </w:rPr>
      </w:pPr>
    </w:p>
    <w:p w14:paraId="4C55D246" w14:textId="0A610F8A" w:rsidR="008B6DFB" w:rsidRPr="009B43DA" w:rsidRDefault="008B6DFB" w:rsidP="008B6DFB">
      <w:pPr>
        <w:jc w:val="center"/>
        <w:rPr>
          <w:b/>
          <w:sz w:val="28"/>
          <w:szCs w:val="28"/>
        </w:rPr>
      </w:pPr>
      <w:r w:rsidRPr="009B43DA">
        <w:rPr>
          <w:b/>
          <w:sz w:val="28"/>
          <w:szCs w:val="28"/>
        </w:rPr>
        <w:t xml:space="preserve">Par Ķekavas novada pašvaldības kultūras un mākslas </w:t>
      </w:r>
    </w:p>
    <w:p w14:paraId="4E36195A" w14:textId="651AB31A" w:rsidR="008B6DFB" w:rsidRPr="009B43DA" w:rsidRDefault="008B6DFB" w:rsidP="008B6DFB">
      <w:pPr>
        <w:jc w:val="center"/>
        <w:rPr>
          <w:b/>
          <w:sz w:val="28"/>
          <w:szCs w:val="28"/>
        </w:rPr>
      </w:pPr>
      <w:r w:rsidRPr="009B43DA">
        <w:rPr>
          <w:b/>
          <w:sz w:val="28"/>
          <w:szCs w:val="28"/>
        </w:rPr>
        <w:t>finansiālo atbalstu un naudas balvām</w:t>
      </w:r>
    </w:p>
    <w:p w14:paraId="0C77658B" w14:textId="77777777" w:rsidR="008B6DFB" w:rsidRPr="009B43DA" w:rsidRDefault="008B6DFB" w:rsidP="008B6DFB">
      <w:pPr>
        <w:jc w:val="center"/>
        <w:rPr>
          <w:b/>
          <w:sz w:val="28"/>
          <w:szCs w:val="28"/>
        </w:rPr>
      </w:pPr>
    </w:p>
    <w:p w14:paraId="5B7F42C9" w14:textId="77777777" w:rsidR="008B6DFB" w:rsidRPr="009B43DA" w:rsidRDefault="008B6DFB" w:rsidP="008B6DFB">
      <w:pPr>
        <w:jc w:val="right"/>
        <w:rPr>
          <w:i/>
          <w:sz w:val="22"/>
          <w:szCs w:val="20"/>
        </w:rPr>
      </w:pPr>
      <w:r w:rsidRPr="009B43DA">
        <w:rPr>
          <w:i/>
          <w:sz w:val="22"/>
        </w:rPr>
        <w:t xml:space="preserve">Izdoti saskaņā ar likuma </w:t>
      </w:r>
    </w:p>
    <w:p w14:paraId="3C320930" w14:textId="712DC3AC" w:rsidR="008B6DFB" w:rsidRPr="009B43DA" w:rsidRDefault="00327A20" w:rsidP="008B6DFB">
      <w:pPr>
        <w:jc w:val="right"/>
        <w:rPr>
          <w:i/>
          <w:sz w:val="22"/>
        </w:rPr>
      </w:pPr>
      <w:r w:rsidRPr="009B43DA">
        <w:rPr>
          <w:i/>
          <w:sz w:val="22"/>
        </w:rPr>
        <w:t>Pašvaldību likum</w:t>
      </w:r>
      <w:r w:rsidR="009B43DA" w:rsidRPr="009B43DA">
        <w:rPr>
          <w:i/>
          <w:sz w:val="22"/>
        </w:rPr>
        <w:t>a</w:t>
      </w:r>
      <w:r w:rsidR="008B6DFB" w:rsidRPr="009B43DA">
        <w:rPr>
          <w:i/>
          <w:sz w:val="22"/>
        </w:rPr>
        <w:t xml:space="preserve"> </w:t>
      </w:r>
      <w:r w:rsidR="008B6DFB" w:rsidRPr="009B43DA">
        <w:rPr>
          <w:i/>
          <w:noProof/>
          <w:sz w:val="22"/>
        </w:rPr>
        <w:t>4</w:t>
      </w:r>
      <w:r w:rsidRPr="009B43DA">
        <w:rPr>
          <w:i/>
          <w:noProof/>
          <w:sz w:val="22"/>
        </w:rPr>
        <w:t>4</w:t>
      </w:r>
      <w:r w:rsidR="008B6DFB" w:rsidRPr="009B43DA">
        <w:rPr>
          <w:i/>
          <w:noProof/>
          <w:sz w:val="22"/>
        </w:rPr>
        <w:t xml:space="preserve">.panta </w:t>
      </w:r>
      <w:r w:rsidR="00B663BC" w:rsidRPr="009B43DA">
        <w:rPr>
          <w:i/>
          <w:noProof/>
          <w:sz w:val="22"/>
        </w:rPr>
        <w:t>otro</w:t>
      </w:r>
      <w:r w:rsidR="008B6DFB" w:rsidRPr="009B43DA">
        <w:rPr>
          <w:i/>
          <w:noProof/>
          <w:sz w:val="22"/>
        </w:rPr>
        <w:t xml:space="preserve"> daļu </w:t>
      </w:r>
    </w:p>
    <w:p w14:paraId="66974D0D" w14:textId="77777777" w:rsidR="008B6DFB" w:rsidRPr="009B43DA" w:rsidRDefault="008B6DFB" w:rsidP="008B6DFB">
      <w:pPr>
        <w:jc w:val="right"/>
        <w:rPr>
          <w:i/>
          <w:noProof/>
          <w:sz w:val="22"/>
        </w:rPr>
      </w:pPr>
    </w:p>
    <w:p w14:paraId="5573EB06" w14:textId="77777777" w:rsidR="008B6DFB" w:rsidRPr="009B43DA" w:rsidRDefault="008B6DFB" w:rsidP="008B6DFB">
      <w:pPr>
        <w:spacing w:before="360" w:after="240"/>
        <w:jc w:val="center"/>
        <w:rPr>
          <w:b/>
          <w:noProof/>
        </w:rPr>
      </w:pPr>
      <w:r w:rsidRPr="009B43DA">
        <w:rPr>
          <w:b/>
          <w:noProof/>
        </w:rPr>
        <w:t>I.Vispārīgie jautājumi</w:t>
      </w:r>
    </w:p>
    <w:p w14:paraId="5B0C3652" w14:textId="1038644D" w:rsidR="008B6DFB" w:rsidRPr="009B43DA" w:rsidRDefault="008B6DFB" w:rsidP="008B6DFB">
      <w:pPr>
        <w:pStyle w:val="NoSpacing"/>
        <w:spacing w:before="120"/>
        <w:ind w:firstLine="567"/>
        <w:jc w:val="both"/>
        <w:rPr>
          <w:lang w:val="lv-LV"/>
        </w:rPr>
      </w:pPr>
      <w:r w:rsidRPr="009B43DA">
        <w:rPr>
          <w:lang w:val="lv-LV"/>
        </w:rPr>
        <w:t xml:space="preserve">1. </w:t>
      </w:r>
      <w:r w:rsidR="009B43DA">
        <w:rPr>
          <w:lang w:val="lv-LV"/>
        </w:rPr>
        <w:t>Šie n</w:t>
      </w:r>
      <w:r w:rsidRPr="009B43DA">
        <w:rPr>
          <w:lang w:val="lv-LV"/>
        </w:rPr>
        <w:t xml:space="preserve">oteikumi nosaka kārtību, kādā piešķir Ķekavas novada </w:t>
      </w:r>
      <w:r w:rsidR="009B43DA" w:rsidRPr="009B43DA">
        <w:rPr>
          <w:lang w:val="lv-LV"/>
        </w:rPr>
        <w:t xml:space="preserve">(turpmāk – </w:t>
      </w:r>
      <w:r w:rsidR="009B43DA" w:rsidRPr="009B43DA">
        <w:rPr>
          <w:lang w:val="lv-LV"/>
        </w:rPr>
        <w:t>novads</w:t>
      </w:r>
      <w:r w:rsidR="009B43DA" w:rsidRPr="009B43DA">
        <w:rPr>
          <w:lang w:val="lv-LV"/>
        </w:rPr>
        <w:t xml:space="preserve">) </w:t>
      </w:r>
      <w:r w:rsidRPr="009B43DA">
        <w:rPr>
          <w:lang w:val="lv-LV"/>
        </w:rPr>
        <w:t xml:space="preserve">pašvaldības (turpmāk </w:t>
      </w:r>
      <w:r w:rsidR="009B43DA" w:rsidRPr="009B43DA">
        <w:rPr>
          <w:lang w:val="lv-LV"/>
        </w:rPr>
        <w:t>–</w:t>
      </w:r>
      <w:r w:rsidRPr="009B43DA">
        <w:rPr>
          <w:lang w:val="lv-LV"/>
        </w:rPr>
        <w:t xml:space="preserve"> pašvaldība) finansiāl</w:t>
      </w:r>
      <w:r w:rsidR="00DB16C1" w:rsidRPr="009B43DA">
        <w:rPr>
          <w:lang w:val="lv-LV"/>
        </w:rPr>
        <w:t>o</w:t>
      </w:r>
      <w:r w:rsidRPr="009B43DA">
        <w:rPr>
          <w:lang w:val="lv-LV"/>
        </w:rPr>
        <w:t xml:space="preserve"> atbalst</w:t>
      </w:r>
      <w:r w:rsidR="00DB16C1" w:rsidRPr="009B43DA">
        <w:rPr>
          <w:lang w:val="lv-LV"/>
        </w:rPr>
        <w:t>u</w:t>
      </w:r>
      <w:r w:rsidRPr="009B43DA">
        <w:rPr>
          <w:lang w:val="lv-LV"/>
        </w:rPr>
        <w:t xml:space="preserve"> un naudas balvas novada kultūras iestāžu amatiermākslas kolektīviem, novada administratīvajā teritorijā reģistrētiem amatiermākslas kolektīviem, novadā deklarētiem individuāliem dalībniekiem par sasniegumiem savā jomā, finansiāl</w:t>
      </w:r>
      <w:r w:rsidR="00DB16C1" w:rsidRPr="009B43DA">
        <w:rPr>
          <w:lang w:val="lv-LV"/>
        </w:rPr>
        <w:t>o</w:t>
      </w:r>
      <w:r w:rsidRPr="009B43DA">
        <w:rPr>
          <w:lang w:val="lv-LV"/>
        </w:rPr>
        <w:t xml:space="preserve"> atbalst</w:t>
      </w:r>
      <w:r w:rsidR="00DB16C1" w:rsidRPr="009B43DA">
        <w:rPr>
          <w:lang w:val="lv-LV"/>
        </w:rPr>
        <w:t>u</w:t>
      </w:r>
      <w:r w:rsidRPr="009B43DA">
        <w:rPr>
          <w:lang w:val="lv-LV"/>
        </w:rPr>
        <w:t xml:space="preserve"> kultūras un mākslas projektu organizēšanai novada administratīvajā teritorijā.</w:t>
      </w:r>
    </w:p>
    <w:p w14:paraId="7E8CCC44" w14:textId="3EF16CC8" w:rsidR="008B6DFB" w:rsidRPr="009B43DA" w:rsidRDefault="008B6DFB" w:rsidP="008B6DFB">
      <w:pPr>
        <w:pStyle w:val="NoSpacing"/>
        <w:spacing w:before="120"/>
        <w:ind w:firstLine="567"/>
        <w:jc w:val="both"/>
        <w:rPr>
          <w:lang w:val="lv-LV"/>
        </w:rPr>
      </w:pPr>
      <w:r w:rsidRPr="009B43DA">
        <w:rPr>
          <w:lang w:val="lv-LV"/>
        </w:rPr>
        <w:t>2. Pašvaldības kultūras un mākslas finansiāl</w:t>
      </w:r>
      <w:r w:rsidR="00DB16C1" w:rsidRPr="009B43DA">
        <w:rPr>
          <w:lang w:val="lv-LV"/>
        </w:rPr>
        <w:t>ā</w:t>
      </w:r>
      <w:r w:rsidRPr="009B43DA">
        <w:rPr>
          <w:lang w:val="lv-LV"/>
        </w:rPr>
        <w:t xml:space="preserve"> atbalst</w:t>
      </w:r>
      <w:r w:rsidR="00DB16C1" w:rsidRPr="009B43DA">
        <w:rPr>
          <w:lang w:val="lv-LV"/>
        </w:rPr>
        <w:t>a</w:t>
      </w:r>
      <w:r w:rsidRPr="009B43DA">
        <w:rPr>
          <w:lang w:val="lv-LV"/>
        </w:rPr>
        <w:t xml:space="preserve"> mērķi</w:t>
      </w:r>
      <w:r w:rsidR="00DB16C1" w:rsidRPr="009B43DA">
        <w:rPr>
          <w:lang w:val="lv-LV"/>
        </w:rPr>
        <w:t>s ir</w:t>
      </w:r>
      <w:r w:rsidRPr="009B43DA">
        <w:rPr>
          <w:lang w:val="lv-LV"/>
        </w:rPr>
        <w:t xml:space="preserve"> sekmēt novadā deklarēto iedzīvotāju ieinteresētību kultūras procesos, to popularizēšanu </w:t>
      </w:r>
      <w:r w:rsidR="009B43DA" w:rsidRPr="009B43DA">
        <w:rPr>
          <w:lang w:val="lv-LV"/>
        </w:rPr>
        <w:t>novada</w:t>
      </w:r>
      <w:r w:rsidRPr="009B43DA">
        <w:rPr>
          <w:lang w:val="lv-LV"/>
        </w:rPr>
        <w:t xml:space="preserve"> administratīvajā teritorijā, amatiermākslas kolektīvu radošo aktivitāti un dalību kultūras aktivitātēs Latvijā</w:t>
      </w:r>
      <w:r w:rsidR="00DB16C1" w:rsidRPr="009B43DA">
        <w:rPr>
          <w:lang w:val="lv-LV"/>
        </w:rPr>
        <w:t xml:space="preserve"> un</w:t>
      </w:r>
      <w:r w:rsidRPr="009B43DA">
        <w:rPr>
          <w:lang w:val="lv-LV"/>
        </w:rPr>
        <w:t xml:space="preserve"> ārvalstīs.</w:t>
      </w:r>
    </w:p>
    <w:p w14:paraId="7A853CCB" w14:textId="7ABD1FFC" w:rsidR="008B6DFB" w:rsidRPr="009B43DA" w:rsidRDefault="008B6DFB" w:rsidP="008B6DFB">
      <w:pPr>
        <w:pStyle w:val="NoSpacing"/>
        <w:spacing w:before="120"/>
        <w:ind w:firstLine="567"/>
        <w:jc w:val="both"/>
        <w:rPr>
          <w:lang w:val="lv-LV"/>
        </w:rPr>
      </w:pPr>
      <w:r w:rsidRPr="009B43DA">
        <w:rPr>
          <w:lang w:val="lv-LV"/>
        </w:rPr>
        <w:t>3. Finansiāl</w:t>
      </w:r>
      <w:r w:rsidR="00DB16C1" w:rsidRPr="009B43DA">
        <w:rPr>
          <w:lang w:val="lv-LV"/>
        </w:rPr>
        <w:t>o</w:t>
      </w:r>
      <w:r w:rsidRPr="009B43DA">
        <w:rPr>
          <w:lang w:val="lv-LV"/>
        </w:rPr>
        <w:t xml:space="preserve"> atbalst</w:t>
      </w:r>
      <w:r w:rsidR="00DB16C1" w:rsidRPr="009B43DA">
        <w:rPr>
          <w:lang w:val="lv-LV"/>
        </w:rPr>
        <w:t>u</w:t>
      </w:r>
      <w:r w:rsidRPr="009B43DA">
        <w:rPr>
          <w:lang w:val="lv-LV"/>
        </w:rPr>
        <w:t xml:space="preserve"> piešķir: </w:t>
      </w:r>
    </w:p>
    <w:p w14:paraId="647A2DC2" w14:textId="2C669871" w:rsidR="008B6DFB" w:rsidRPr="009B43DA" w:rsidRDefault="008B6DFB" w:rsidP="008B6DFB">
      <w:pPr>
        <w:pStyle w:val="NoSpacing"/>
        <w:spacing w:before="120"/>
        <w:ind w:firstLine="567"/>
        <w:jc w:val="both"/>
        <w:rPr>
          <w:lang w:val="lv-LV"/>
        </w:rPr>
      </w:pPr>
      <w:r w:rsidRPr="009B43DA">
        <w:rPr>
          <w:lang w:val="lv-LV"/>
        </w:rPr>
        <w:t>3.1. dalībai konkursos, festivālos un meistarklasēs Latvijā un ārvalstīs;</w:t>
      </w:r>
    </w:p>
    <w:p w14:paraId="3E3A489D" w14:textId="4EE6F9BD" w:rsidR="008B6DFB" w:rsidRPr="009B43DA" w:rsidRDefault="008B6DFB" w:rsidP="008B6DFB">
      <w:pPr>
        <w:pStyle w:val="NoSpacing"/>
        <w:spacing w:before="120"/>
        <w:ind w:firstLine="567"/>
        <w:jc w:val="both"/>
        <w:rPr>
          <w:lang w:val="lv-LV"/>
        </w:rPr>
      </w:pPr>
      <w:r w:rsidRPr="009B43DA">
        <w:rPr>
          <w:lang w:val="lv-LV"/>
        </w:rPr>
        <w:t>3.2. mākslas projektu realizēšanai novada administratīvajā teritorijā.</w:t>
      </w:r>
    </w:p>
    <w:p w14:paraId="5D008068" w14:textId="1ED219DC" w:rsidR="008B6DFB" w:rsidRPr="009B43DA" w:rsidRDefault="008B6DFB" w:rsidP="008B6DFB">
      <w:pPr>
        <w:pStyle w:val="NoSpacing"/>
        <w:spacing w:before="120"/>
        <w:ind w:firstLine="567"/>
        <w:jc w:val="both"/>
        <w:rPr>
          <w:lang w:val="lv-LV"/>
        </w:rPr>
      </w:pPr>
      <w:r w:rsidRPr="009B43DA">
        <w:rPr>
          <w:lang w:val="lv-LV"/>
        </w:rPr>
        <w:t>4. Naudas balvas piešķir, lai publiski pateiktos to ieguvējiem par izciliem panākumiem kultūras un mākslas jomā.</w:t>
      </w:r>
    </w:p>
    <w:p w14:paraId="774AF9A8" w14:textId="4C367881" w:rsidR="008B6DFB" w:rsidRPr="009B43DA" w:rsidRDefault="008B6DFB" w:rsidP="008B6DFB">
      <w:pPr>
        <w:pStyle w:val="NoSpacing"/>
        <w:spacing w:before="120"/>
        <w:ind w:firstLine="567"/>
        <w:jc w:val="both"/>
        <w:rPr>
          <w:lang w:val="lv-LV"/>
        </w:rPr>
      </w:pPr>
      <w:r w:rsidRPr="009B43DA">
        <w:rPr>
          <w:lang w:val="lv-LV"/>
        </w:rPr>
        <w:t>5. Finansiālo atbalstu un naudas balvas piešķir, izvērtējot projekta nozīmi, lietderību un konkrētās personas vai kolektīva ieguldījumu kultūras un mākslas popularizēšanā novadā un sasniegtos rezultātus.</w:t>
      </w:r>
    </w:p>
    <w:p w14:paraId="6E0F810F" w14:textId="77777777" w:rsidR="008B6DFB" w:rsidRPr="009B43DA" w:rsidRDefault="008B6DFB" w:rsidP="008B6DFB">
      <w:pPr>
        <w:pStyle w:val="NoSpacing"/>
        <w:spacing w:before="360" w:after="240"/>
        <w:ind w:left="720"/>
        <w:jc w:val="center"/>
        <w:rPr>
          <w:b/>
          <w:lang w:val="lv-LV"/>
        </w:rPr>
      </w:pPr>
      <w:r w:rsidRPr="009B43DA">
        <w:rPr>
          <w:b/>
          <w:lang w:val="lv-LV"/>
        </w:rPr>
        <w:t>II. Finansiālais atbalsts dalībai konkursos, festivālos un meistarklasēs vai kultūras un mākslas projektu organizēšanai</w:t>
      </w:r>
    </w:p>
    <w:p w14:paraId="63D71CE0" w14:textId="587581F6" w:rsidR="008B6DFB" w:rsidRPr="009B43DA" w:rsidRDefault="008B6DFB" w:rsidP="008B6DFB">
      <w:pPr>
        <w:pStyle w:val="NoSpacing"/>
        <w:spacing w:before="120"/>
        <w:ind w:firstLine="567"/>
        <w:jc w:val="both"/>
        <w:rPr>
          <w:lang w:val="lv-LV"/>
        </w:rPr>
      </w:pPr>
      <w:r w:rsidRPr="009B43DA">
        <w:rPr>
          <w:lang w:val="lv-LV"/>
        </w:rPr>
        <w:t xml:space="preserve">6. </w:t>
      </w:r>
      <w:r w:rsidR="00DB16C1" w:rsidRPr="009B43DA">
        <w:rPr>
          <w:lang w:val="lv-LV"/>
        </w:rPr>
        <w:t>Uz f</w:t>
      </w:r>
      <w:r w:rsidRPr="009B43DA">
        <w:rPr>
          <w:lang w:val="lv-LV"/>
        </w:rPr>
        <w:t xml:space="preserve">inansiālo atbalstu dalībai konkursos, festivālos, meistarklasēs </w:t>
      </w:r>
      <w:r w:rsidR="009B43DA">
        <w:rPr>
          <w:lang w:val="lv-LV"/>
        </w:rPr>
        <w:t xml:space="preserve">šajos </w:t>
      </w:r>
      <w:r w:rsidRPr="009B43DA">
        <w:rPr>
          <w:lang w:val="lv-LV"/>
        </w:rPr>
        <w:t xml:space="preserve">noteikumos noteiktajā kārtībā un apmērā ir tiesības </w:t>
      </w:r>
      <w:r w:rsidR="00DB16C1" w:rsidRPr="009B43DA">
        <w:rPr>
          <w:lang w:val="lv-LV"/>
        </w:rPr>
        <w:t>pretendēt</w:t>
      </w:r>
      <w:r w:rsidRPr="009B43DA">
        <w:rPr>
          <w:lang w:val="lv-LV"/>
        </w:rPr>
        <w:t xml:space="preserve"> individuālajam mākslas jomas pārstāvim, ja tā deklarētā dzīvesvieta vismaz vienu gadu pirms atbalsta saņemšanas </w:t>
      </w:r>
      <w:r w:rsidR="00075EB4" w:rsidRPr="00075EB4">
        <w:rPr>
          <w:lang w:val="lv-LV"/>
        </w:rPr>
        <w:t xml:space="preserve">un kārtējā gada 1. janvāra pulksten 00:00 </w:t>
      </w:r>
      <w:r w:rsidRPr="009B43DA">
        <w:rPr>
          <w:lang w:val="lv-LV"/>
        </w:rPr>
        <w:t>ir novada administratīvajā teritorijā, vai amatiermākslas kolektīvam, ja tā radošā darbība notiek un ir reģistrēta novada administratīvajā teritorijā vismaz vienu gadu pirms atbalsta saņemšanas, bet amatiermākslas kolektīvs nav pašvaldības iestādei piederošs,</w:t>
      </w:r>
      <w:r w:rsidRPr="009B43DA">
        <w:rPr>
          <w:color w:val="4F81BD" w:themeColor="accent1"/>
          <w:lang w:val="lv-LV"/>
        </w:rPr>
        <w:t xml:space="preserve"> </w:t>
      </w:r>
      <w:r w:rsidRPr="009B43DA">
        <w:rPr>
          <w:lang w:val="lv-LV"/>
        </w:rPr>
        <w:t xml:space="preserve">un </w:t>
      </w:r>
      <w:r w:rsidR="00075EB4">
        <w:rPr>
          <w:lang w:val="lv-LV"/>
        </w:rPr>
        <w:t xml:space="preserve">vismaz </w:t>
      </w:r>
      <w:r w:rsidRPr="009B43DA">
        <w:rPr>
          <w:lang w:val="lv-LV"/>
        </w:rPr>
        <w:t xml:space="preserve">50 % </w:t>
      </w:r>
      <w:r w:rsidR="00075EB4" w:rsidRPr="009B43DA">
        <w:rPr>
          <w:lang w:val="lv-LV"/>
        </w:rPr>
        <w:t>amatiermākslas kolektīv</w:t>
      </w:r>
      <w:r w:rsidR="00075EB4">
        <w:rPr>
          <w:lang w:val="lv-LV"/>
        </w:rPr>
        <w:t>a</w:t>
      </w:r>
      <w:r w:rsidR="00075EB4" w:rsidRPr="009B43DA">
        <w:rPr>
          <w:lang w:val="lv-LV"/>
        </w:rPr>
        <w:t xml:space="preserve"> </w:t>
      </w:r>
      <w:r w:rsidRPr="009B43DA">
        <w:rPr>
          <w:lang w:val="lv-LV"/>
        </w:rPr>
        <w:t xml:space="preserve">dalībnieku dzīvesvieta ir deklarēta </w:t>
      </w:r>
      <w:r w:rsidR="00075EB4" w:rsidRPr="009B43DA">
        <w:rPr>
          <w:lang w:val="lv-LV"/>
        </w:rPr>
        <w:t>novada administratīvajā teritorijā</w:t>
      </w:r>
      <w:r w:rsidRPr="009B43DA">
        <w:rPr>
          <w:lang w:val="lv-LV"/>
        </w:rPr>
        <w:t xml:space="preserve"> vismaz vienu gadu pirms atbalsta saņemšanas</w:t>
      </w:r>
      <w:r w:rsidR="00075EB4" w:rsidRPr="00075EB4">
        <w:rPr>
          <w:lang w:val="lv-LV"/>
        </w:rPr>
        <w:t xml:space="preserve"> </w:t>
      </w:r>
      <w:r w:rsidR="00075EB4" w:rsidRPr="00075EB4">
        <w:rPr>
          <w:lang w:val="lv-LV"/>
        </w:rPr>
        <w:t>un kārtējā gada 1. janvāra pulksten 00:00</w:t>
      </w:r>
      <w:r w:rsidRPr="009B43DA">
        <w:rPr>
          <w:lang w:val="lv-LV"/>
        </w:rPr>
        <w:t>.</w:t>
      </w:r>
    </w:p>
    <w:p w14:paraId="4E7BA41A" w14:textId="258E81C1" w:rsidR="008B6DFB" w:rsidRPr="009B43DA" w:rsidRDefault="008B6DFB" w:rsidP="008B6DFB">
      <w:pPr>
        <w:pStyle w:val="NoSpacing"/>
        <w:spacing w:before="120"/>
        <w:ind w:firstLine="567"/>
        <w:jc w:val="both"/>
        <w:rPr>
          <w:lang w:val="lv-LV"/>
        </w:rPr>
      </w:pPr>
      <w:r w:rsidRPr="009B43DA">
        <w:rPr>
          <w:lang w:val="lv-LV"/>
        </w:rPr>
        <w:lastRenderedPageBreak/>
        <w:t>7. Finansiālais atbalsts paredzēts transporta izdevumu, dalības maksu, telpu nomas, apdrošināšanas un citu normatīvajos aktos pieļaujamu, ar konkursu, festivālu vai meistarklasi saistītu izdevumu segšanai.</w:t>
      </w:r>
    </w:p>
    <w:p w14:paraId="78535468" w14:textId="2F07AE48" w:rsidR="008B6DFB" w:rsidRPr="009B43DA" w:rsidRDefault="008B6DFB" w:rsidP="008B6DFB">
      <w:pPr>
        <w:pStyle w:val="NoSpacing"/>
        <w:spacing w:before="120"/>
        <w:ind w:firstLine="567"/>
        <w:jc w:val="both"/>
        <w:rPr>
          <w:lang w:val="lv-LV"/>
        </w:rPr>
      </w:pPr>
      <w:r w:rsidRPr="009B43DA">
        <w:rPr>
          <w:lang w:val="lv-LV"/>
        </w:rPr>
        <w:t>8. Lai saņemtu finansiālu atbalstu dalībai festivālā, meistarklasē vai konkursā</w:t>
      </w:r>
      <w:r w:rsidR="00075EB4">
        <w:rPr>
          <w:lang w:val="lv-LV"/>
        </w:rPr>
        <w:t>,</w:t>
      </w:r>
      <w:r w:rsidRPr="009B43DA">
        <w:rPr>
          <w:lang w:val="lv-LV"/>
        </w:rPr>
        <w:t xml:space="preserve"> pretendents iesniedz pašvaldībā:</w:t>
      </w:r>
    </w:p>
    <w:p w14:paraId="2FDA0741" w14:textId="54B5D9EB" w:rsidR="008B6DFB" w:rsidRPr="009B43DA" w:rsidRDefault="008B6DFB" w:rsidP="008B6DFB">
      <w:pPr>
        <w:pStyle w:val="ListParagraph"/>
        <w:spacing w:before="120"/>
        <w:ind w:left="0" w:firstLine="567"/>
        <w:contextualSpacing w:val="0"/>
        <w:jc w:val="both"/>
        <w:rPr>
          <w:szCs w:val="24"/>
        </w:rPr>
      </w:pPr>
      <w:r w:rsidRPr="009B43DA">
        <w:rPr>
          <w:szCs w:val="24"/>
        </w:rPr>
        <w:t>8.1. fiziska persona – rakstisku iesniegumu, kurā norāda finansiālā atbalsta pretendenta datus: vārdu, uzvārdu, personas kodu, deklarētās dzīvesvietas adresi, e-pasta adresi, telefona numuru un kredītiestādes konta numuru;</w:t>
      </w:r>
    </w:p>
    <w:p w14:paraId="5A550AA0" w14:textId="523D473F" w:rsidR="008B6DFB" w:rsidRPr="009B43DA" w:rsidRDefault="008B6DFB" w:rsidP="008B6DFB">
      <w:pPr>
        <w:pStyle w:val="ListParagraph"/>
        <w:spacing w:before="120"/>
        <w:ind w:left="0" w:firstLine="567"/>
        <w:contextualSpacing w:val="0"/>
        <w:jc w:val="both"/>
        <w:rPr>
          <w:szCs w:val="24"/>
        </w:rPr>
      </w:pPr>
      <w:r w:rsidRPr="009B43DA">
        <w:rPr>
          <w:szCs w:val="24"/>
        </w:rPr>
        <w:t xml:space="preserve">8.2. amatiermākslas kolektīvs – rakstisku amatiermākslas kolektīva vadītāja iesniegumu, kolektīva nosaukumu, dalībnieku vārdus, uzvārdus, </w:t>
      </w:r>
      <w:r w:rsidR="00EE2212">
        <w:rPr>
          <w:szCs w:val="24"/>
        </w:rPr>
        <w:t xml:space="preserve">personas kodus, </w:t>
      </w:r>
      <w:r w:rsidRPr="009B43DA">
        <w:rPr>
          <w:szCs w:val="24"/>
        </w:rPr>
        <w:t>deklarētās dzīvesvietas</w:t>
      </w:r>
      <w:r w:rsidR="00075EB4">
        <w:rPr>
          <w:szCs w:val="24"/>
        </w:rPr>
        <w:t xml:space="preserve"> adreses</w:t>
      </w:r>
      <w:r w:rsidRPr="009B43DA">
        <w:rPr>
          <w:szCs w:val="24"/>
        </w:rPr>
        <w:t>, vadītāja e-pasta adresi, telefona numuru un kredītiestādes konta numuru;</w:t>
      </w:r>
    </w:p>
    <w:p w14:paraId="0B8576F1" w14:textId="66E612BE" w:rsidR="008B6DFB" w:rsidRPr="009B43DA" w:rsidRDefault="008B6DFB" w:rsidP="008B6DFB">
      <w:pPr>
        <w:pStyle w:val="ListParagraph"/>
        <w:spacing w:before="120"/>
        <w:ind w:left="0" w:firstLine="567"/>
        <w:contextualSpacing w:val="0"/>
        <w:jc w:val="both"/>
        <w:rPr>
          <w:szCs w:val="24"/>
        </w:rPr>
      </w:pPr>
      <w:r w:rsidRPr="009B43DA">
        <w:rPr>
          <w:szCs w:val="24"/>
        </w:rPr>
        <w:t>8.3. konkursa, festivāla vai meistarklases nosaukumu, mērķi, mērogu, norises vietu, laiku un izdevumu tāmi.</w:t>
      </w:r>
    </w:p>
    <w:p w14:paraId="1A30B4B9" w14:textId="06137191" w:rsidR="008B6DFB" w:rsidRPr="009B43DA" w:rsidRDefault="008B6DFB" w:rsidP="008B6DFB">
      <w:pPr>
        <w:pStyle w:val="ListParagraph"/>
        <w:spacing w:before="120"/>
        <w:ind w:left="0" w:firstLine="567"/>
        <w:contextualSpacing w:val="0"/>
        <w:jc w:val="both"/>
        <w:rPr>
          <w:szCs w:val="24"/>
        </w:rPr>
      </w:pPr>
      <w:r w:rsidRPr="009B43DA">
        <w:rPr>
          <w:szCs w:val="24"/>
        </w:rPr>
        <w:t xml:space="preserve">9. </w:t>
      </w:r>
      <w:r w:rsidR="00DB16C1" w:rsidRPr="009B43DA">
        <w:rPr>
          <w:szCs w:val="24"/>
        </w:rPr>
        <w:t>Finansiālā atbalsta apjomu nosaka, izvērtējot projekta kultūras vērtīb</w:t>
      </w:r>
      <w:r w:rsidR="00104E48" w:rsidRPr="009B43DA">
        <w:rPr>
          <w:szCs w:val="24"/>
        </w:rPr>
        <w:t>as</w:t>
      </w:r>
      <w:r w:rsidR="00DB16C1" w:rsidRPr="009B43DA">
        <w:rPr>
          <w:szCs w:val="24"/>
        </w:rPr>
        <w:t xml:space="preserve"> un lietderīb</w:t>
      </w:r>
      <w:r w:rsidR="00104E48" w:rsidRPr="009B43DA">
        <w:rPr>
          <w:szCs w:val="24"/>
        </w:rPr>
        <w:t>as atbilstību</w:t>
      </w:r>
      <w:r w:rsidR="00DB16C1" w:rsidRPr="009B43DA">
        <w:rPr>
          <w:szCs w:val="24"/>
        </w:rPr>
        <w:t xml:space="preserve"> novada iedzīvotāju interesēm. </w:t>
      </w:r>
      <w:r w:rsidRPr="009B43DA">
        <w:rPr>
          <w:szCs w:val="24"/>
        </w:rPr>
        <w:t>Finansiālo atbalstu kultūras un mākslas projektu organizēšanai var saņemt vienu reizi kārtējā gada budžeta ietvaros šādos gadījumos:</w:t>
      </w:r>
    </w:p>
    <w:p w14:paraId="5991E763" w14:textId="168B6F56" w:rsidR="008B6DFB" w:rsidRPr="009B43DA" w:rsidRDefault="008B6DFB" w:rsidP="008B6DFB">
      <w:pPr>
        <w:pStyle w:val="ListParagraph"/>
        <w:spacing w:before="120"/>
        <w:ind w:left="0" w:firstLine="567"/>
        <w:contextualSpacing w:val="0"/>
        <w:jc w:val="both"/>
        <w:rPr>
          <w:szCs w:val="24"/>
        </w:rPr>
      </w:pPr>
      <w:r w:rsidRPr="009B43DA">
        <w:rPr>
          <w:szCs w:val="24"/>
        </w:rPr>
        <w:t xml:space="preserve">9.1. fiziska vai juridiska persona, kura piedalās un </w:t>
      </w:r>
      <w:r w:rsidR="00104E48" w:rsidRPr="009B43DA">
        <w:rPr>
          <w:szCs w:val="24"/>
        </w:rPr>
        <w:t>uzvar</w:t>
      </w:r>
      <w:r w:rsidRPr="009B43DA">
        <w:rPr>
          <w:szCs w:val="24"/>
        </w:rPr>
        <w:t xml:space="preserve"> pašvaldības izsludinātajā konkursā;</w:t>
      </w:r>
    </w:p>
    <w:p w14:paraId="4D66940F" w14:textId="40F603CE" w:rsidR="008B6DFB" w:rsidRPr="009B43DA" w:rsidRDefault="008B6DFB" w:rsidP="008B6DFB">
      <w:pPr>
        <w:pStyle w:val="ListParagraph"/>
        <w:spacing w:before="120"/>
        <w:ind w:left="0" w:firstLine="567"/>
        <w:contextualSpacing w:val="0"/>
        <w:jc w:val="both"/>
        <w:rPr>
          <w:szCs w:val="24"/>
        </w:rPr>
      </w:pPr>
      <w:r w:rsidRPr="009B43DA">
        <w:rPr>
          <w:szCs w:val="24"/>
        </w:rPr>
        <w:t>9.2. fiziska vai juridiska persona, kas projekta idejas aprakstu, norisi un tāmi iesniegusi pēc savas iniciatīvas (</w:t>
      </w:r>
      <w:r w:rsidR="00104E48" w:rsidRPr="009B43DA">
        <w:rPr>
          <w:szCs w:val="24"/>
        </w:rPr>
        <w:t xml:space="preserve">piemēram, </w:t>
      </w:r>
      <w:r w:rsidRPr="009B43DA">
        <w:rPr>
          <w:szCs w:val="24"/>
        </w:rPr>
        <w:t>filmas uzņemšana, grāmatas izdošana, svētku pasākuma rīkošana)</w:t>
      </w:r>
      <w:r w:rsidR="00075EB4">
        <w:rPr>
          <w:szCs w:val="24"/>
        </w:rPr>
        <w:t>.</w:t>
      </w:r>
    </w:p>
    <w:p w14:paraId="1C9EF475" w14:textId="34DE46BE" w:rsidR="008B6DFB" w:rsidRPr="009B43DA" w:rsidRDefault="008B6DFB" w:rsidP="008B6DFB">
      <w:pPr>
        <w:pStyle w:val="ListParagraph"/>
        <w:spacing w:before="120"/>
        <w:ind w:left="0" w:firstLine="567"/>
        <w:contextualSpacing w:val="0"/>
        <w:jc w:val="both"/>
        <w:rPr>
          <w:szCs w:val="24"/>
        </w:rPr>
      </w:pPr>
      <w:r w:rsidRPr="009B43DA">
        <w:rPr>
          <w:szCs w:val="24"/>
        </w:rPr>
        <w:t>10. Finansiālā atbalsta piešķiršanā ievēro līdzekļu piešķiršanas samērīb</w:t>
      </w:r>
      <w:r w:rsidR="00104E48" w:rsidRPr="009B43DA">
        <w:rPr>
          <w:szCs w:val="24"/>
        </w:rPr>
        <w:t>u</w:t>
      </w:r>
      <w:r w:rsidRPr="009B43DA">
        <w:rPr>
          <w:szCs w:val="24"/>
        </w:rPr>
        <w:t xml:space="preserve"> – individuālam dalībniekam līdz EUR 300,00 (trīs simti </w:t>
      </w:r>
      <w:proofErr w:type="spellStart"/>
      <w:r w:rsidRPr="00075EB4">
        <w:rPr>
          <w:i/>
          <w:iCs/>
          <w:szCs w:val="24"/>
        </w:rPr>
        <w:t>euro</w:t>
      </w:r>
      <w:proofErr w:type="spellEnd"/>
      <w:r w:rsidRPr="009B43DA">
        <w:rPr>
          <w:szCs w:val="24"/>
        </w:rPr>
        <w:t xml:space="preserve">), </w:t>
      </w:r>
      <w:r w:rsidR="00075EB4" w:rsidRPr="009B43DA">
        <w:t>amatiermākslas kolektīv</w:t>
      </w:r>
      <w:r w:rsidR="00075EB4">
        <w:t>a</w:t>
      </w:r>
      <w:r w:rsidRPr="009B43DA">
        <w:rPr>
          <w:szCs w:val="24"/>
        </w:rPr>
        <w:t xml:space="preserve"> atbalstam līdz EUR 3000,00 (trīs tūkstoši </w:t>
      </w:r>
      <w:proofErr w:type="spellStart"/>
      <w:r w:rsidRPr="00075EB4">
        <w:rPr>
          <w:i/>
          <w:iCs/>
          <w:szCs w:val="24"/>
        </w:rPr>
        <w:t>euro</w:t>
      </w:r>
      <w:proofErr w:type="spellEnd"/>
      <w:r w:rsidRPr="009B43DA">
        <w:rPr>
          <w:szCs w:val="24"/>
        </w:rPr>
        <w:t xml:space="preserve">) (līdz EUR 100,00 (viens simts </w:t>
      </w:r>
      <w:proofErr w:type="spellStart"/>
      <w:r w:rsidRPr="00EE2212">
        <w:rPr>
          <w:i/>
          <w:iCs/>
          <w:szCs w:val="24"/>
        </w:rPr>
        <w:t>euro</w:t>
      </w:r>
      <w:proofErr w:type="spellEnd"/>
      <w:r w:rsidRPr="009B43DA">
        <w:rPr>
          <w:szCs w:val="24"/>
        </w:rPr>
        <w:t xml:space="preserve">) vienam dalībniekam), kultūras un mākslas projektiem līdz EUR 3000,00 (trīs tūkstoši </w:t>
      </w:r>
      <w:proofErr w:type="spellStart"/>
      <w:r w:rsidRPr="00EE2212">
        <w:rPr>
          <w:i/>
          <w:iCs/>
          <w:szCs w:val="24"/>
        </w:rPr>
        <w:t>euro</w:t>
      </w:r>
      <w:proofErr w:type="spellEnd"/>
      <w:r w:rsidRPr="009B43DA">
        <w:rPr>
          <w:szCs w:val="24"/>
        </w:rPr>
        <w:t xml:space="preserve">).  </w:t>
      </w:r>
    </w:p>
    <w:p w14:paraId="1914FF74" w14:textId="6A3AC3E7" w:rsidR="008B6DFB" w:rsidRPr="009B43DA" w:rsidRDefault="008B6DFB" w:rsidP="008B6DFB">
      <w:pPr>
        <w:pStyle w:val="NoSpacing"/>
        <w:spacing w:before="120"/>
        <w:ind w:firstLine="567"/>
        <w:jc w:val="both"/>
        <w:rPr>
          <w:lang w:val="lv-LV"/>
        </w:rPr>
      </w:pPr>
      <w:r w:rsidRPr="009B43DA">
        <w:rPr>
          <w:shd w:val="clear" w:color="auto" w:fill="FFFFFF" w:themeFill="background1"/>
          <w:lang w:val="lv-LV"/>
        </w:rPr>
        <w:t xml:space="preserve">11. </w:t>
      </w:r>
      <w:r w:rsidR="00EE2212">
        <w:rPr>
          <w:shd w:val="clear" w:color="auto" w:fill="FFFFFF" w:themeFill="background1"/>
          <w:lang w:val="lv-LV"/>
        </w:rPr>
        <w:t>Pašvaldības i</w:t>
      </w:r>
      <w:r w:rsidRPr="009B43DA">
        <w:rPr>
          <w:shd w:val="clear" w:color="auto" w:fill="FFFFFF" w:themeFill="background1"/>
          <w:lang w:val="lv-LV"/>
        </w:rPr>
        <w:t xml:space="preserve">estāžu amatiermākslas kolektīviem finansiālo atbalstu dalībai konkursos, festivālos, meistarklasēs plāno attiecīgās iestādes budžetā un tā piešķiršanu realizē </w:t>
      </w:r>
      <w:r w:rsidR="00EE2212">
        <w:rPr>
          <w:shd w:val="clear" w:color="auto" w:fill="FFFFFF" w:themeFill="background1"/>
          <w:lang w:val="lv-LV"/>
        </w:rPr>
        <w:t xml:space="preserve">attiecīgās </w:t>
      </w:r>
      <w:r w:rsidRPr="009B43DA">
        <w:rPr>
          <w:shd w:val="clear" w:color="auto" w:fill="FFFFFF" w:themeFill="background1"/>
          <w:lang w:val="lv-LV"/>
        </w:rPr>
        <w:t>iestādes vadītājs, ievērojot šajos noteikumos noteiktās prasības.</w:t>
      </w:r>
      <w:r w:rsidRPr="009B43DA">
        <w:rPr>
          <w:lang w:val="lv-LV"/>
        </w:rPr>
        <w:t xml:space="preserve"> </w:t>
      </w:r>
    </w:p>
    <w:p w14:paraId="5F5F7206" w14:textId="77777777" w:rsidR="008B6DFB" w:rsidRPr="009B43DA" w:rsidRDefault="008B6DFB" w:rsidP="008B6DFB">
      <w:pPr>
        <w:pStyle w:val="ListParagraph"/>
        <w:spacing w:before="360" w:after="240"/>
        <w:ind w:left="0"/>
        <w:contextualSpacing w:val="0"/>
        <w:jc w:val="center"/>
        <w:rPr>
          <w:b/>
          <w:szCs w:val="24"/>
        </w:rPr>
      </w:pPr>
      <w:r w:rsidRPr="009B43DA">
        <w:rPr>
          <w:b/>
          <w:szCs w:val="24"/>
        </w:rPr>
        <w:t xml:space="preserve">III. Naudas balvas par sasniegumiem starptautiskos konkursos  </w:t>
      </w:r>
    </w:p>
    <w:p w14:paraId="6BA648A9" w14:textId="52DF760A" w:rsidR="008B6DFB" w:rsidRPr="009B43DA" w:rsidRDefault="008B6DFB" w:rsidP="008B6DFB">
      <w:pPr>
        <w:pStyle w:val="NoSpacing"/>
        <w:spacing w:before="120"/>
        <w:ind w:firstLine="567"/>
        <w:jc w:val="both"/>
        <w:rPr>
          <w:lang w:val="lv-LV"/>
        </w:rPr>
      </w:pPr>
      <w:r w:rsidRPr="009B43DA">
        <w:rPr>
          <w:lang w:val="lv-LV"/>
        </w:rPr>
        <w:t xml:space="preserve">12. Lai saņemtu naudas balvu par sasniegumiem, dalībnieks vai viņa pārstāvis </w:t>
      </w:r>
      <w:r w:rsidR="00104E48" w:rsidRPr="009B43DA">
        <w:rPr>
          <w:lang w:val="lv-LV"/>
        </w:rPr>
        <w:t xml:space="preserve">ne vēlāk kā vienu mēnesi pēc panākumu sasniegšanas </w:t>
      </w:r>
      <w:r w:rsidRPr="009B43DA">
        <w:rPr>
          <w:lang w:val="lv-LV"/>
        </w:rPr>
        <w:t>iesniedz pašvaldībai:</w:t>
      </w:r>
    </w:p>
    <w:p w14:paraId="653E7E98" w14:textId="6B7A6F93" w:rsidR="008B6DFB" w:rsidRPr="009B43DA" w:rsidRDefault="008B6DFB" w:rsidP="008B6DFB">
      <w:pPr>
        <w:pStyle w:val="NoSpacing"/>
        <w:tabs>
          <w:tab w:val="left" w:pos="1560"/>
          <w:tab w:val="left" w:pos="1701"/>
        </w:tabs>
        <w:spacing w:before="120"/>
        <w:ind w:firstLine="567"/>
        <w:jc w:val="both"/>
        <w:rPr>
          <w:lang w:val="lv-LV"/>
        </w:rPr>
      </w:pPr>
      <w:r w:rsidRPr="009B43DA">
        <w:rPr>
          <w:lang w:val="lv-LV"/>
        </w:rPr>
        <w:t>12.1. fiziska persona – rakstisku iesniegumu par naudas balvas piešķiršanu un apliecinošus dokumentus par panākumiem konkursā, norādot balvas, pretendenta datus: vārdu, uzvārdu, personas kodu, deklarētās dzīvesvietas adresi un e-pasta adresi, telefona numuru un kredītiestādes konta numuru;</w:t>
      </w:r>
    </w:p>
    <w:p w14:paraId="298B6928" w14:textId="690F1C5A" w:rsidR="008B6DFB" w:rsidRPr="009B43DA" w:rsidRDefault="008B6DFB" w:rsidP="008B6DFB">
      <w:pPr>
        <w:pStyle w:val="NoSpacing"/>
        <w:tabs>
          <w:tab w:val="left" w:pos="1701"/>
        </w:tabs>
        <w:spacing w:before="120"/>
        <w:ind w:firstLine="567"/>
        <w:jc w:val="both"/>
        <w:rPr>
          <w:lang w:val="lv-LV"/>
        </w:rPr>
      </w:pPr>
      <w:r w:rsidRPr="009B43DA">
        <w:rPr>
          <w:lang w:val="lv-LV"/>
        </w:rPr>
        <w:t xml:space="preserve">12.2. amatiermākslas kolektīvs, arī pašvaldības iestādēm piederošie, </w:t>
      </w:r>
      <w:r w:rsidR="00EE2212" w:rsidRPr="009B43DA">
        <w:rPr>
          <w:lang w:val="lv-LV"/>
        </w:rPr>
        <w:t>amatiermākslas kolektīv</w:t>
      </w:r>
      <w:r w:rsidR="00EE2212">
        <w:rPr>
          <w:lang w:val="lv-LV"/>
        </w:rPr>
        <w:t>a</w:t>
      </w:r>
      <w:r w:rsidRPr="009B43DA">
        <w:rPr>
          <w:lang w:val="lv-LV"/>
        </w:rPr>
        <w:t xml:space="preserve">  vai iestādes vadītāja rakstisku iesniegumu ar kolektīva nosaukumu, dalībnieku vārdiem, uzvārdiem, person</w:t>
      </w:r>
      <w:r w:rsidR="00EE2212">
        <w:rPr>
          <w:lang w:val="lv-LV"/>
        </w:rPr>
        <w:t>as</w:t>
      </w:r>
      <w:r w:rsidRPr="009B43DA">
        <w:rPr>
          <w:lang w:val="lv-LV"/>
        </w:rPr>
        <w:t xml:space="preserve"> kodiem, deklarēto dzīvesvietu adresēm, kontakttālruņa numuriem;</w:t>
      </w:r>
    </w:p>
    <w:p w14:paraId="644DF87F" w14:textId="7EEC451B" w:rsidR="008B6DFB" w:rsidRPr="009B43DA" w:rsidRDefault="008B6DFB" w:rsidP="008B6DFB">
      <w:pPr>
        <w:pStyle w:val="NoSpacing"/>
        <w:tabs>
          <w:tab w:val="left" w:pos="1701"/>
        </w:tabs>
        <w:spacing w:before="120"/>
        <w:ind w:firstLine="567"/>
        <w:jc w:val="both"/>
        <w:rPr>
          <w:lang w:val="lv-LV"/>
        </w:rPr>
      </w:pPr>
      <w:r w:rsidRPr="009B43DA">
        <w:rPr>
          <w:lang w:val="lv-LV"/>
        </w:rPr>
        <w:t>12.3. konkursa nosaukumu, mērogu, norises vietu, laiku;</w:t>
      </w:r>
    </w:p>
    <w:p w14:paraId="1E431F98" w14:textId="433A40A2" w:rsidR="008B6DFB" w:rsidRPr="009B43DA" w:rsidRDefault="008B6DFB" w:rsidP="008B6DFB">
      <w:pPr>
        <w:pStyle w:val="NoSpacing"/>
        <w:tabs>
          <w:tab w:val="left" w:pos="1701"/>
        </w:tabs>
        <w:spacing w:before="120"/>
        <w:ind w:firstLine="567"/>
        <w:jc w:val="both"/>
        <w:rPr>
          <w:lang w:val="lv-LV"/>
        </w:rPr>
      </w:pPr>
      <w:r w:rsidRPr="009B43DA">
        <w:rPr>
          <w:lang w:val="lv-LV"/>
        </w:rPr>
        <w:t>12.4. iesniegumam pievieno dokumentu kopijas, kas apliecina dalībnieka vai kolektīva sasniegumus, par kuriem lūdz naudas balvu (rezultātu protokola kopij</w:t>
      </w:r>
      <w:r w:rsidR="00104E48" w:rsidRPr="009B43DA">
        <w:rPr>
          <w:lang w:val="lv-LV"/>
        </w:rPr>
        <w:t>u</w:t>
      </w:r>
      <w:r w:rsidRPr="009B43DA">
        <w:rPr>
          <w:lang w:val="lv-LV"/>
        </w:rPr>
        <w:t xml:space="preserve"> vai diploma kopij</w:t>
      </w:r>
      <w:r w:rsidR="00104E48" w:rsidRPr="009B43DA">
        <w:rPr>
          <w:lang w:val="lv-LV"/>
        </w:rPr>
        <w:t>u</w:t>
      </w:r>
      <w:r w:rsidRPr="009B43DA">
        <w:rPr>
          <w:lang w:val="lv-LV"/>
        </w:rPr>
        <w:t>).</w:t>
      </w:r>
    </w:p>
    <w:p w14:paraId="101FBC93" w14:textId="2F71395C" w:rsidR="008B6DFB" w:rsidRPr="009B43DA" w:rsidRDefault="008B6DFB" w:rsidP="008B6DFB">
      <w:pPr>
        <w:pStyle w:val="NoSpacing"/>
        <w:tabs>
          <w:tab w:val="left" w:pos="1701"/>
        </w:tabs>
        <w:spacing w:before="120"/>
        <w:ind w:firstLine="567"/>
        <w:jc w:val="both"/>
        <w:rPr>
          <w:lang w:val="lv-LV"/>
        </w:rPr>
      </w:pPr>
      <w:r w:rsidRPr="009B43DA">
        <w:rPr>
          <w:lang w:val="lv-LV"/>
        </w:rPr>
        <w:t xml:space="preserve">13. Naudas balvu par konkrēto sasniegumu no pašvaldības līdzekļiem pretendents var saņemt tikai vienu </w:t>
      </w:r>
      <w:r w:rsidR="00DA3DEE">
        <w:rPr>
          <w:lang w:val="lv-LV"/>
        </w:rPr>
        <w:t>reizi šo</w:t>
      </w:r>
      <w:r w:rsidRPr="009B43DA">
        <w:rPr>
          <w:lang w:val="lv-LV"/>
        </w:rPr>
        <w:t xml:space="preserve"> noteikumu ietvaros.  </w:t>
      </w:r>
    </w:p>
    <w:p w14:paraId="2C920947" w14:textId="5BD4D4E7" w:rsidR="008B6DFB" w:rsidRPr="009B43DA" w:rsidRDefault="008B6DFB" w:rsidP="008B6DFB">
      <w:pPr>
        <w:pStyle w:val="NoSpacing"/>
        <w:spacing w:before="120"/>
        <w:ind w:firstLine="567"/>
        <w:jc w:val="both"/>
        <w:rPr>
          <w:lang w:val="lv-LV"/>
        </w:rPr>
      </w:pPr>
      <w:r w:rsidRPr="009B43DA">
        <w:rPr>
          <w:lang w:val="lv-LV"/>
        </w:rPr>
        <w:t xml:space="preserve">14. Naudas balvu fondu kārtējā gada apstiprinātā budžeta ietvaros plāno </w:t>
      </w:r>
      <w:r w:rsidR="00DA3DEE">
        <w:rPr>
          <w:lang w:val="lv-LV"/>
        </w:rPr>
        <w:t>pašvaldības atbildīgā struktūrvienība</w:t>
      </w:r>
      <w:r w:rsidRPr="009B43DA">
        <w:rPr>
          <w:lang w:val="lv-LV"/>
        </w:rPr>
        <w:t xml:space="preserve">. </w:t>
      </w:r>
    </w:p>
    <w:p w14:paraId="797AB345" w14:textId="68C333FC" w:rsidR="008B6DFB" w:rsidRPr="009B43DA" w:rsidRDefault="008B6DFB" w:rsidP="008B6DFB">
      <w:pPr>
        <w:pStyle w:val="NoSpacing"/>
        <w:shd w:val="clear" w:color="auto" w:fill="FFFFFF" w:themeFill="background1"/>
        <w:spacing w:before="120"/>
        <w:ind w:firstLine="567"/>
        <w:jc w:val="both"/>
        <w:rPr>
          <w:lang w:val="lv-LV"/>
        </w:rPr>
      </w:pPr>
      <w:r w:rsidRPr="009B43DA">
        <w:rPr>
          <w:lang w:val="lv-LV"/>
        </w:rPr>
        <w:lastRenderedPageBreak/>
        <w:t xml:space="preserve">15. Naudas balvu apmēru nosaka </w:t>
      </w:r>
      <w:r w:rsidR="00DA3DEE">
        <w:rPr>
          <w:lang w:val="lv-LV"/>
        </w:rPr>
        <w:t xml:space="preserve">pašvaldības domes par </w:t>
      </w:r>
      <w:r w:rsidR="00DA3DEE" w:rsidRPr="00DA3DEE">
        <w:rPr>
          <w:lang w:val="lv-LV"/>
        </w:rPr>
        <w:t xml:space="preserve">kultūras un mākslas </w:t>
      </w:r>
      <w:r w:rsidR="00DA3DEE">
        <w:rPr>
          <w:lang w:val="lv-LV"/>
        </w:rPr>
        <w:t>jautājumiem atbildīgā komiteja</w:t>
      </w:r>
      <w:r w:rsidRPr="009B43DA">
        <w:rPr>
          <w:lang w:val="lv-LV"/>
        </w:rPr>
        <w:t xml:space="preserve"> (turpmāk – </w:t>
      </w:r>
      <w:r w:rsidR="00104E48" w:rsidRPr="009B43DA">
        <w:rPr>
          <w:lang w:val="lv-LV"/>
        </w:rPr>
        <w:t>k</w:t>
      </w:r>
      <w:r w:rsidRPr="009B43DA">
        <w:rPr>
          <w:lang w:val="lv-LV"/>
        </w:rPr>
        <w:t xml:space="preserve">omiteja), izvērtējot </w:t>
      </w:r>
      <w:r w:rsidR="00104E48" w:rsidRPr="009B43DA">
        <w:rPr>
          <w:lang w:val="lv-LV"/>
        </w:rPr>
        <w:t xml:space="preserve">attiecīgos </w:t>
      </w:r>
      <w:r w:rsidRPr="009B43DA">
        <w:rPr>
          <w:lang w:val="lv-LV"/>
        </w:rPr>
        <w:t>sasniegumus</w:t>
      </w:r>
      <w:r w:rsidR="00104E48" w:rsidRPr="009B43DA">
        <w:rPr>
          <w:lang w:val="lv-LV"/>
        </w:rPr>
        <w:t>.</w:t>
      </w:r>
    </w:p>
    <w:p w14:paraId="1B1E7DD5" w14:textId="547D0FD8" w:rsidR="008B6DFB" w:rsidRPr="009B43DA" w:rsidRDefault="008B6DFB" w:rsidP="008B6DFB">
      <w:pPr>
        <w:pStyle w:val="NoSpacing"/>
        <w:spacing w:before="360" w:after="240"/>
        <w:jc w:val="center"/>
        <w:rPr>
          <w:b/>
          <w:lang w:val="lv-LV"/>
        </w:rPr>
      </w:pPr>
      <w:r w:rsidRPr="009B43DA">
        <w:rPr>
          <w:b/>
          <w:lang w:val="lv-LV"/>
        </w:rPr>
        <w:t>IV. Kārtība, kādā piešķir finansiāl</w:t>
      </w:r>
      <w:r w:rsidR="00104E48" w:rsidRPr="009B43DA">
        <w:rPr>
          <w:b/>
          <w:lang w:val="lv-LV"/>
        </w:rPr>
        <w:t>o</w:t>
      </w:r>
      <w:r w:rsidRPr="009B43DA">
        <w:rPr>
          <w:b/>
          <w:lang w:val="lv-LV"/>
        </w:rPr>
        <w:t xml:space="preserve"> atbalst</w:t>
      </w:r>
      <w:r w:rsidR="00104E48" w:rsidRPr="009B43DA">
        <w:rPr>
          <w:b/>
          <w:lang w:val="lv-LV"/>
        </w:rPr>
        <w:t>u</w:t>
      </w:r>
      <w:r w:rsidRPr="009B43DA">
        <w:rPr>
          <w:b/>
          <w:lang w:val="lv-LV"/>
        </w:rPr>
        <w:t xml:space="preserve"> un naudas balvas</w:t>
      </w:r>
    </w:p>
    <w:p w14:paraId="7BCE0262" w14:textId="4654CD22" w:rsidR="008B6DFB" w:rsidRPr="009B43DA" w:rsidRDefault="008B6DFB" w:rsidP="008B6DFB">
      <w:pPr>
        <w:pStyle w:val="NoSpacing"/>
        <w:spacing w:before="120"/>
        <w:ind w:firstLine="567"/>
        <w:jc w:val="both"/>
        <w:rPr>
          <w:lang w:val="lv-LV"/>
        </w:rPr>
      </w:pPr>
      <w:r w:rsidRPr="009B43DA">
        <w:rPr>
          <w:lang w:val="lv-LV"/>
        </w:rPr>
        <w:t xml:space="preserve">16. Iesniegumu un tam pievienotos dokumentus izskata </w:t>
      </w:r>
      <w:r w:rsidR="00104E48" w:rsidRPr="009B43DA">
        <w:rPr>
          <w:lang w:val="lv-LV"/>
        </w:rPr>
        <w:t>k</w:t>
      </w:r>
      <w:r w:rsidRPr="009B43DA">
        <w:rPr>
          <w:lang w:val="lv-LV"/>
        </w:rPr>
        <w:t>omiteja kār</w:t>
      </w:r>
      <w:r w:rsidR="00104E48" w:rsidRPr="009B43DA">
        <w:rPr>
          <w:lang w:val="lv-LV"/>
        </w:rPr>
        <w:t>t</w:t>
      </w:r>
      <w:r w:rsidRPr="009B43DA">
        <w:rPr>
          <w:lang w:val="lv-LV"/>
        </w:rPr>
        <w:t>ējā sēdē.</w:t>
      </w:r>
    </w:p>
    <w:p w14:paraId="293E57AC" w14:textId="44558BDE" w:rsidR="008B6DFB" w:rsidRPr="009B43DA" w:rsidRDefault="008B6DFB" w:rsidP="008B6DFB">
      <w:pPr>
        <w:pStyle w:val="NoSpacing"/>
        <w:spacing w:before="120"/>
        <w:ind w:firstLine="567"/>
        <w:jc w:val="both"/>
        <w:rPr>
          <w:lang w:val="lv-LV"/>
        </w:rPr>
      </w:pPr>
      <w:r w:rsidRPr="009B43DA">
        <w:rPr>
          <w:lang w:val="lv-LV"/>
        </w:rPr>
        <w:t xml:space="preserve">17. </w:t>
      </w:r>
      <w:r w:rsidR="00104E48" w:rsidRPr="009B43DA">
        <w:rPr>
          <w:lang w:val="lv-LV"/>
        </w:rPr>
        <w:t xml:space="preserve">Komiteja piešķir finansējumu no budžetā apstiprinātās summas saskaņā ar </w:t>
      </w:r>
      <w:r w:rsidR="00DA3DEE">
        <w:rPr>
          <w:lang w:val="lv-LV"/>
        </w:rPr>
        <w:t xml:space="preserve">šiem </w:t>
      </w:r>
      <w:r w:rsidR="00104E48" w:rsidRPr="009B43DA">
        <w:rPr>
          <w:lang w:val="lv-LV"/>
        </w:rPr>
        <w:t xml:space="preserve">noteikumiem. </w:t>
      </w:r>
      <w:r w:rsidRPr="009B43DA">
        <w:rPr>
          <w:lang w:val="lv-LV"/>
        </w:rPr>
        <w:t xml:space="preserve">Komitejai ir tiesības: </w:t>
      </w:r>
    </w:p>
    <w:p w14:paraId="57B634E1" w14:textId="618F5495" w:rsidR="008B6DFB" w:rsidRPr="009B43DA" w:rsidRDefault="008B6DFB" w:rsidP="008B6DFB">
      <w:pPr>
        <w:pStyle w:val="NoSpacing"/>
        <w:tabs>
          <w:tab w:val="left" w:pos="1276"/>
          <w:tab w:val="left" w:pos="1701"/>
        </w:tabs>
        <w:spacing w:before="120"/>
        <w:ind w:firstLine="567"/>
        <w:jc w:val="both"/>
        <w:rPr>
          <w:lang w:val="lv-LV"/>
        </w:rPr>
      </w:pPr>
      <w:r w:rsidRPr="009B43DA">
        <w:rPr>
          <w:lang w:val="lv-LV"/>
        </w:rPr>
        <w:t>17.1. pārbaudīt iesniegumā norādītās ziņas un pieprasīt papildus informāciju;</w:t>
      </w:r>
    </w:p>
    <w:p w14:paraId="04177BF3" w14:textId="1CBA1F81" w:rsidR="008B6DFB" w:rsidRPr="009B43DA" w:rsidRDefault="008B6DFB" w:rsidP="008B6DFB">
      <w:pPr>
        <w:pStyle w:val="NoSpacing"/>
        <w:tabs>
          <w:tab w:val="left" w:pos="1134"/>
          <w:tab w:val="left" w:pos="1701"/>
        </w:tabs>
        <w:spacing w:before="120"/>
        <w:ind w:firstLine="567"/>
        <w:jc w:val="both"/>
        <w:rPr>
          <w:lang w:val="lv-LV"/>
        </w:rPr>
      </w:pPr>
      <w:r w:rsidRPr="009B43DA">
        <w:rPr>
          <w:lang w:val="lv-LV"/>
        </w:rPr>
        <w:t xml:space="preserve">17.2. neizskatīt iesniegumu par finansiālā atbalsta vai naudas balvas piešķiršanu un sniegt rakstisku atbildi iesnieguma iesniedzējam, ja: </w:t>
      </w:r>
    </w:p>
    <w:p w14:paraId="13FAD573" w14:textId="53BC7CDA" w:rsidR="008B6DFB" w:rsidRPr="009B43DA" w:rsidRDefault="008B6DFB" w:rsidP="008B6DFB">
      <w:pPr>
        <w:pStyle w:val="NoSpacing"/>
        <w:tabs>
          <w:tab w:val="left" w:pos="2410"/>
        </w:tabs>
        <w:spacing w:before="120"/>
        <w:ind w:firstLine="567"/>
        <w:jc w:val="both"/>
        <w:rPr>
          <w:lang w:val="lv-LV"/>
        </w:rPr>
      </w:pPr>
      <w:r w:rsidRPr="009B43DA">
        <w:rPr>
          <w:lang w:val="lv-LV"/>
        </w:rPr>
        <w:t xml:space="preserve">17.2.1. iesniegumā nav norādītas visas nepieciešamās ziņas un nav pievienoti dokumenti, atbilstoši </w:t>
      </w:r>
      <w:r w:rsidR="00DA3DEE">
        <w:rPr>
          <w:lang w:val="lv-LV"/>
        </w:rPr>
        <w:t xml:space="preserve">šiem </w:t>
      </w:r>
      <w:r w:rsidR="00CE691F" w:rsidRPr="009B43DA">
        <w:rPr>
          <w:lang w:val="lv-LV"/>
        </w:rPr>
        <w:t>n</w:t>
      </w:r>
      <w:r w:rsidRPr="009B43DA">
        <w:rPr>
          <w:lang w:val="lv-LV"/>
        </w:rPr>
        <w:t>oteikumiem;</w:t>
      </w:r>
    </w:p>
    <w:p w14:paraId="18DB4AC9" w14:textId="4B0182EB" w:rsidR="008B6DFB" w:rsidRPr="009B43DA" w:rsidRDefault="008B6DFB" w:rsidP="008B6DFB">
      <w:pPr>
        <w:pStyle w:val="NoSpacing"/>
        <w:tabs>
          <w:tab w:val="left" w:pos="2410"/>
        </w:tabs>
        <w:spacing w:before="120"/>
        <w:ind w:firstLine="567"/>
        <w:jc w:val="both"/>
        <w:rPr>
          <w:lang w:val="lv-LV"/>
        </w:rPr>
      </w:pPr>
      <w:r w:rsidRPr="009B43DA">
        <w:rPr>
          <w:lang w:val="lv-LV"/>
        </w:rPr>
        <w:t>17.2.2. iesniegumā norādītās ziņas ir nepatiesas.</w:t>
      </w:r>
    </w:p>
    <w:p w14:paraId="2FD0C8BA" w14:textId="0578E867" w:rsidR="008B6DFB" w:rsidRPr="009B43DA" w:rsidRDefault="008B6DFB" w:rsidP="008B6DFB">
      <w:pPr>
        <w:pStyle w:val="NoSpacing"/>
        <w:tabs>
          <w:tab w:val="left" w:pos="1701"/>
        </w:tabs>
        <w:spacing w:before="120"/>
        <w:ind w:firstLine="567"/>
        <w:jc w:val="both"/>
        <w:rPr>
          <w:lang w:val="lv-LV"/>
        </w:rPr>
      </w:pPr>
      <w:r w:rsidRPr="009B43DA">
        <w:rPr>
          <w:lang w:val="lv-LV"/>
        </w:rPr>
        <w:t xml:space="preserve">17.3. nepiešķirt finansiālo atbalstu, ja pieteikums atzīts par nepieņemamu vai </w:t>
      </w:r>
      <w:r w:rsidR="00CE691F" w:rsidRPr="009B43DA">
        <w:rPr>
          <w:lang w:val="lv-LV"/>
        </w:rPr>
        <w:t xml:space="preserve">tas </w:t>
      </w:r>
      <w:r w:rsidRPr="009B43DA">
        <w:rPr>
          <w:lang w:val="lv-LV"/>
        </w:rPr>
        <w:t>neatbilst pašvaldības interesēm.</w:t>
      </w:r>
    </w:p>
    <w:p w14:paraId="69F8B611" w14:textId="33A0CA8B" w:rsidR="008B6DFB" w:rsidRPr="009B43DA" w:rsidRDefault="008B6DFB" w:rsidP="008B6DFB">
      <w:pPr>
        <w:pStyle w:val="NoSpacing"/>
        <w:spacing w:before="120"/>
        <w:ind w:firstLine="567"/>
        <w:jc w:val="both"/>
        <w:rPr>
          <w:lang w:val="lv-LV"/>
        </w:rPr>
      </w:pPr>
      <w:r w:rsidRPr="009B43DA">
        <w:rPr>
          <w:lang w:val="lv-LV"/>
        </w:rPr>
        <w:t xml:space="preserve">18. Pēc </w:t>
      </w:r>
      <w:r w:rsidR="00CE691F" w:rsidRPr="009B43DA">
        <w:rPr>
          <w:lang w:val="lv-LV"/>
        </w:rPr>
        <w:t>k</w:t>
      </w:r>
      <w:r w:rsidRPr="009B43DA">
        <w:rPr>
          <w:lang w:val="lv-LV"/>
        </w:rPr>
        <w:t>omitejas lēmuma pieņemšanas finansiāl</w:t>
      </w:r>
      <w:r w:rsidR="00CE691F" w:rsidRPr="009B43DA">
        <w:rPr>
          <w:lang w:val="lv-LV"/>
        </w:rPr>
        <w:t>o</w:t>
      </w:r>
      <w:r w:rsidRPr="009B43DA">
        <w:rPr>
          <w:lang w:val="lv-LV"/>
        </w:rPr>
        <w:t xml:space="preserve"> atbalst</w:t>
      </w:r>
      <w:r w:rsidR="00CE691F" w:rsidRPr="009B43DA">
        <w:rPr>
          <w:lang w:val="lv-LV"/>
        </w:rPr>
        <w:t>u</w:t>
      </w:r>
      <w:r w:rsidRPr="009B43DA">
        <w:rPr>
          <w:lang w:val="lv-LV"/>
        </w:rPr>
        <w:t xml:space="preserve"> (naudas balv</w:t>
      </w:r>
      <w:r w:rsidR="00CE691F" w:rsidRPr="009B43DA">
        <w:rPr>
          <w:lang w:val="lv-LV"/>
        </w:rPr>
        <w:t>u</w:t>
      </w:r>
      <w:r w:rsidRPr="009B43DA">
        <w:rPr>
          <w:lang w:val="lv-LV"/>
        </w:rPr>
        <w:t>) pārskait</w:t>
      </w:r>
      <w:r w:rsidR="00CE691F" w:rsidRPr="009B43DA">
        <w:rPr>
          <w:lang w:val="lv-LV"/>
        </w:rPr>
        <w:t>a</w:t>
      </w:r>
      <w:r w:rsidRPr="009B43DA">
        <w:rPr>
          <w:lang w:val="lv-LV"/>
        </w:rPr>
        <w:t xml:space="preserve"> uz fiziskās vai juridiskās personas </w:t>
      </w:r>
      <w:r w:rsidR="00DA3DEE" w:rsidRPr="009B43DA">
        <w:rPr>
          <w:lang w:val="lv-LV"/>
        </w:rPr>
        <w:t xml:space="preserve">iesniegumā </w:t>
      </w:r>
      <w:r w:rsidRPr="009B43DA">
        <w:rPr>
          <w:lang w:val="lv-LV"/>
        </w:rPr>
        <w:t xml:space="preserve">norādīto kredītiestādes kontu. </w:t>
      </w:r>
    </w:p>
    <w:p w14:paraId="575CC8E1" w14:textId="77777777" w:rsidR="008B6DFB" w:rsidRPr="009B43DA" w:rsidRDefault="008B6DFB" w:rsidP="008B6DFB">
      <w:pPr>
        <w:pStyle w:val="NoSpacing"/>
        <w:spacing w:before="360" w:after="240"/>
        <w:jc w:val="center"/>
        <w:rPr>
          <w:b/>
          <w:lang w:val="lv-LV"/>
        </w:rPr>
      </w:pPr>
      <w:r w:rsidRPr="009B43DA">
        <w:rPr>
          <w:b/>
          <w:lang w:val="lv-LV"/>
        </w:rPr>
        <w:t>V. Finansiālā atbalsta pretendenta (saņēmēja) pienākumi</w:t>
      </w:r>
    </w:p>
    <w:p w14:paraId="1D934D36" w14:textId="43E38A34" w:rsidR="008B6DFB" w:rsidRPr="009B43DA" w:rsidRDefault="008B6DFB" w:rsidP="008B6DFB">
      <w:pPr>
        <w:pStyle w:val="NoSpacing"/>
        <w:spacing w:before="120"/>
        <w:ind w:firstLine="567"/>
        <w:jc w:val="both"/>
        <w:rPr>
          <w:lang w:val="lv-LV"/>
        </w:rPr>
      </w:pPr>
      <w:r w:rsidRPr="009B43DA">
        <w:rPr>
          <w:lang w:val="lv-LV"/>
        </w:rPr>
        <w:t xml:space="preserve">19. Finansiālā atbalsta saņēmējs atskaitās par izlietotajiem finanšu līdzekļiem pašvaldībā ne vēlāk kā 1 (vienu) mēnesi pēc piešķirtā finansējuma izlietošanas, iesniedzot pašvaldībā rakstveida atskaiti ar attaisnojuma dokumentiem. Izpildi pašvaldībā kontrolē </w:t>
      </w:r>
      <w:r w:rsidR="00DA3DEE">
        <w:rPr>
          <w:lang w:val="lv-LV"/>
        </w:rPr>
        <w:t>pašvaldības atbildīgā struktūrvienība</w:t>
      </w:r>
      <w:r w:rsidRPr="009B43DA">
        <w:rPr>
          <w:lang w:val="lv-LV"/>
        </w:rPr>
        <w:t xml:space="preserve">. </w:t>
      </w:r>
    </w:p>
    <w:p w14:paraId="3705D28E" w14:textId="0C7732C4" w:rsidR="008B6DFB" w:rsidRPr="009B43DA" w:rsidRDefault="008B6DFB" w:rsidP="008B6DFB">
      <w:pPr>
        <w:pStyle w:val="NoSpacing"/>
        <w:spacing w:before="120"/>
        <w:ind w:firstLine="567"/>
        <w:jc w:val="both"/>
        <w:rPr>
          <w:lang w:val="lv-LV"/>
        </w:rPr>
      </w:pPr>
      <w:r w:rsidRPr="009B43DA">
        <w:rPr>
          <w:lang w:val="lv-LV"/>
        </w:rPr>
        <w:t xml:space="preserve">20. Gadījumā, ja finansiālā atbalsta pretendents (saņēmējs) nav piedalījies konkursā vai festivālā, vai konkurss vai festivāls nav noticis, </w:t>
      </w:r>
      <w:r w:rsidR="00DA3DEE">
        <w:rPr>
          <w:lang w:val="lv-LV"/>
        </w:rPr>
        <w:t xml:space="preserve">tas </w:t>
      </w:r>
      <w:r w:rsidRPr="009B43DA">
        <w:rPr>
          <w:lang w:val="lv-LV"/>
        </w:rPr>
        <w:t>piešķirt</w:t>
      </w:r>
      <w:r w:rsidR="00CE691F" w:rsidRPr="009B43DA">
        <w:rPr>
          <w:lang w:val="lv-LV"/>
        </w:rPr>
        <w:t>o</w:t>
      </w:r>
      <w:r w:rsidRPr="009B43DA">
        <w:rPr>
          <w:lang w:val="lv-LV"/>
        </w:rPr>
        <w:t xml:space="preserve"> finansiālā atbalsta summ</w:t>
      </w:r>
      <w:r w:rsidR="00CE691F" w:rsidRPr="009B43DA">
        <w:rPr>
          <w:lang w:val="lv-LV"/>
        </w:rPr>
        <w:t>u</w:t>
      </w:r>
      <w:r w:rsidRPr="009B43DA">
        <w:rPr>
          <w:lang w:val="lv-LV"/>
        </w:rPr>
        <w:t xml:space="preserve"> 10 (desmit) darba dienu laikā ieskaita atpakaļ pašvaldības kredītiestādes kontā. </w:t>
      </w:r>
    </w:p>
    <w:p w14:paraId="341F109E" w14:textId="31326CAA" w:rsidR="008B6DFB" w:rsidRPr="009B43DA" w:rsidRDefault="008B6DFB" w:rsidP="008B6DFB">
      <w:pPr>
        <w:pStyle w:val="NoSpacing"/>
        <w:spacing w:before="360" w:after="240"/>
        <w:jc w:val="center"/>
        <w:rPr>
          <w:b/>
          <w:lang w:val="lv-LV"/>
        </w:rPr>
      </w:pPr>
      <w:r w:rsidRPr="009B43DA">
        <w:rPr>
          <w:b/>
          <w:lang w:val="lv-LV"/>
        </w:rPr>
        <w:t>VII. No</w:t>
      </w:r>
      <w:r w:rsidR="00DA3DEE">
        <w:rPr>
          <w:b/>
          <w:lang w:val="lv-LV"/>
        </w:rPr>
        <w:t>slē</w:t>
      </w:r>
      <w:r w:rsidRPr="009B43DA">
        <w:rPr>
          <w:b/>
          <w:lang w:val="lv-LV"/>
        </w:rPr>
        <w:t xml:space="preserve">guma </w:t>
      </w:r>
      <w:r w:rsidR="00DA3DEE">
        <w:rPr>
          <w:b/>
          <w:lang w:val="lv-LV"/>
        </w:rPr>
        <w:t>jautājums</w:t>
      </w:r>
    </w:p>
    <w:p w14:paraId="26CD475B" w14:textId="0D46FCC9" w:rsidR="008B6DFB" w:rsidRPr="009B43DA" w:rsidRDefault="008B6DFB" w:rsidP="008B6DFB">
      <w:pPr>
        <w:pStyle w:val="NoSpacing"/>
        <w:ind w:firstLine="567"/>
        <w:jc w:val="both"/>
        <w:rPr>
          <w:lang w:val="lv-LV"/>
        </w:rPr>
      </w:pPr>
      <w:r w:rsidRPr="009B43DA">
        <w:rPr>
          <w:lang w:val="lv-LV"/>
        </w:rPr>
        <w:t xml:space="preserve">21. </w:t>
      </w:r>
      <w:r w:rsidR="00DA3DEE" w:rsidRPr="00DA3DEE">
        <w:rPr>
          <w:lang w:val="lv-LV"/>
        </w:rPr>
        <w:t xml:space="preserve">Ar </w:t>
      </w:r>
      <w:r w:rsidR="00DA3DEE">
        <w:rPr>
          <w:lang w:val="lv-LV"/>
        </w:rPr>
        <w:t xml:space="preserve">šo </w:t>
      </w:r>
      <w:r w:rsidR="00DA3DEE" w:rsidRPr="00DA3DEE">
        <w:rPr>
          <w:lang w:val="lv-LV"/>
        </w:rPr>
        <w:t xml:space="preserve">noteikumu spēkā stāšanos spēku zaudē pašvaldības </w:t>
      </w:r>
      <w:r w:rsidRPr="009B43DA">
        <w:rPr>
          <w:lang w:val="lv-LV"/>
        </w:rPr>
        <w:t>20</w:t>
      </w:r>
      <w:r w:rsidR="00B663BC" w:rsidRPr="009B43DA">
        <w:rPr>
          <w:lang w:val="lv-LV"/>
        </w:rPr>
        <w:t>21</w:t>
      </w:r>
      <w:r w:rsidRPr="009B43DA">
        <w:rPr>
          <w:lang w:val="lv-LV"/>
        </w:rPr>
        <w:t xml:space="preserve">.gada </w:t>
      </w:r>
      <w:r w:rsidR="00B663BC" w:rsidRPr="009B43DA">
        <w:rPr>
          <w:lang w:val="lv-LV"/>
        </w:rPr>
        <w:t>20.oktobra</w:t>
      </w:r>
      <w:r w:rsidRPr="009B43DA">
        <w:rPr>
          <w:lang w:val="lv-LV"/>
        </w:rPr>
        <w:t xml:space="preserve"> saistoš</w:t>
      </w:r>
      <w:r w:rsidR="00DA3DEE">
        <w:rPr>
          <w:lang w:val="lv-LV"/>
        </w:rPr>
        <w:t>ie</w:t>
      </w:r>
      <w:r w:rsidRPr="009B43DA">
        <w:rPr>
          <w:lang w:val="lv-LV"/>
        </w:rPr>
        <w:t xml:space="preserve"> noteikum</w:t>
      </w:r>
      <w:r w:rsidR="00DA3DEE">
        <w:rPr>
          <w:lang w:val="lv-LV"/>
        </w:rPr>
        <w:t>i</w:t>
      </w:r>
      <w:r w:rsidRPr="009B43DA">
        <w:rPr>
          <w:lang w:val="lv-LV"/>
        </w:rPr>
        <w:t xml:space="preserve"> Nr. </w:t>
      </w:r>
      <w:r w:rsidR="00B663BC" w:rsidRPr="009B43DA">
        <w:rPr>
          <w:lang w:val="lv-LV"/>
        </w:rPr>
        <w:t>35</w:t>
      </w:r>
      <w:r w:rsidRPr="009B43DA">
        <w:rPr>
          <w:lang w:val="lv-LV"/>
        </w:rPr>
        <w:t>/20</w:t>
      </w:r>
      <w:r w:rsidR="00B663BC" w:rsidRPr="009B43DA">
        <w:rPr>
          <w:lang w:val="lv-LV"/>
        </w:rPr>
        <w:t>21</w:t>
      </w:r>
      <w:r w:rsidRPr="009B43DA">
        <w:rPr>
          <w:lang w:val="lv-LV"/>
        </w:rPr>
        <w:t xml:space="preserve"> “Par Ķekavas novada pašvaldības kultūras un mākslas finansiālo atbalstu un naudas balvām”.</w:t>
      </w:r>
    </w:p>
    <w:p w14:paraId="2C372C40" w14:textId="77777777" w:rsidR="008B6DFB" w:rsidRPr="009B43DA" w:rsidRDefault="008B6DFB" w:rsidP="008B6DFB">
      <w:pPr>
        <w:jc w:val="both"/>
        <w:rPr>
          <w:szCs w:val="24"/>
        </w:rPr>
      </w:pPr>
      <w:r w:rsidRPr="009B43DA">
        <w:rPr>
          <w:szCs w:val="24"/>
        </w:rPr>
        <w:tab/>
      </w:r>
    </w:p>
    <w:p w14:paraId="0C6C2CCF" w14:textId="77777777" w:rsidR="008B6DFB" w:rsidRPr="009B43DA" w:rsidRDefault="008B6DFB" w:rsidP="008B6DFB">
      <w:pPr>
        <w:jc w:val="both"/>
        <w:rPr>
          <w:szCs w:val="24"/>
        </w:rPr>
      </w:pPr>
    </w:p>
    <w:p w14:paraId="2CFFB846" w14:textId="77777777" w:rsidR="008B6DFB" w:rsidRPr="009B43DA" w:rsidRDefault="008B6DFB" w:rsidP="008B6DFB">
      <w:pPr>
        <w:rPr>
          <w:szCs w:val="24"/>
        </w:rPr>
      </w:pPr>
      <w:r w:rsidRPr="009B43DA">
        <w:tab/>
        <w:t>Domes priekšsēdētājs</w:t>
      </w:r>
      <w:r w:rsidRPr="009B43DA">
        <w:rPr>
          <w:szCs w:val="24"/>
        </w:rPr>
        <w:t>:</w:t>
      </w:r>
      <w:r w:rsidRPr="009B43DA">
        <w:rPr>
          <w:szCs w:val="24"/>
        </w:rPr>
        <w:tab/>
        <w:t xml:space="preserve">            (PARAKSTS*)          </w:t>
      </w:r>
      <w:r w:rsidRPr="009B43DA">
        <w:rPr>
          <w:szCs w:val="24"/>
        </w:rPr>
        <w:tab/>
        <w:t xml:space="preserve">   J. </w:t>
      </w:r>
      <w:proofErr w:type="spellStart"/>
      <w:r w:rsidRPr="009B43DA">
        <w:rPr>
          <w:szCs w:val="24"/>
        </w:rPr>
        <w:t>Žilko</w:t>
      </w:r>
      <w:proofErr w:type="spellEnd"/>
    </w:p>
    <w:p w14:paraId="44AAC53F" w14:textId="77777777" w:rsidR="00CE691F" w:rsidRPr="009B43DA" w:rsidRDefault="00CE691F" w:rsidP="008B6DFB">
      <w:pPr>
        <w:jc w:val="center"/>
        <w:rPr>
          <w:b/>
          <w:bCs/>
        </w:rPr>
      </w:pPr>
    </w:p>
    <w:p w14:paraId="3A055D45" w14:textId="77777777" w:rsidR="00CE691F" w:rsidRPr="009B43DA" w:rsidRDefault="00CE691F" w:rsidP="008B6DFB">
      <w:pPr>
        <w:jc w:val="center"/>
        <w:rPr>
          <w:b/>
          <w:bCs/>
        </w:rPr>
      </w:pPr>
    </w:p>
    <w:p w14:paraId="47D50AE5" w14:textId="77777777" w:rsidR="00CE691F" w:rsidRPr="009B43DA" w:rsidRDefault="00CE691F" w:rsidP="008B6DFB">
      <w:pPr>
        <w:jc w:val="center"/>
        <w:rPr>
          <w:b/>
          <w:bCs/>
        </w:rPr>
      </w:pPr>
    </w:p>
    <w:p w14:paraId="233BDAEC" w14:textId="77777777" w:rsidR="00CE691F" w:rsidRPr="009B43DA" w:rsidRDefault="00CE691F" w:rsidP="008B6DFB">
      <w:pPr>
        <w:jc w:val="center"/>
        <w:rPr>
          <w:b/>
          <w:bCs/>
        </w:rPr>
      </w:pPr>
    </w:p>
    <w:p w14:paraId="1F26731A" w14:textId="77777777" w:rsidR="00CE691F" w:rsidRPr="009B43DA" w:rsidRDefault="00CE691F" w:rsidP="008B6DFB">
      <w:pPr>
        <w:jc w:val="center"/>
        <w:rPr>
          <w:b/>
          <w:bCs/>
        </w:rPr>
      </w:pPr>
    </w:p>
    <w:p w14:paraId="0C0CB057" w14:textId="77777777" w:rsidR="00CE691F" w:rsidRPr="009B43DA" w:rsidRDefault="00CE691F" w:rsidP="008B6DFB">
      <w:pPr>
        <w:jc w:val="center"/>
        <w:rPr>
          <w:b/>
          <w:bCs/>
        </w:rPr>
      </w:pPr>
    </w:p>
    <w:p w14:paraId="6AEA7E74" w14:textId="77777777" w:rsidR="00CE691F" w:rsidRPr="009B43DA" w:rsidRDefault="00CE691F" w:rsidP="008B6DFB">
      <w:pPr>
        <w:jc w:val="center"/>
        <w:rPr>
          <w:b/>
          <w:bCs/>
        </w:rPr>
      </w:pPr>
    </w:p>
    <w:p w14:paraId="06044112" w14:textId="77777777" w:rsidR="00CE691F" w:rsidRPr="009B43DA" w:rsidRDefault="00CE691F" w:rsidP="008B6DFB">
      <w:pPr>
        <w:jc w:val="center"/>
        <w:rPr>
          <w:b/>
          <w:bCs/>
        </w:rPr>
      </w:pPr>
    </w:p>
    <w:p w14:paraId="15F5186E" w14:textId="77777777" w:rsidR="00CE691F" w:rsidRPr="009B43DA" w:rsidRDefault="00CE691F" w:rsidP="008B6DFB">
      <w:pPr>
        <w:jc w:val="center"/>
        <w:rPr>
          <w:b/>
          <w:bCs/>
        </w:rPr>
      </w:pPr>
    </w:p>
    <w:p w14:paraId="6177C9C1" w14:textId="77777777" w:rsidR="00CE691F" w:rsidRPr="009B43DA" w:rsidRDefault="00CE691F" w:rsidP="008B6DFB">
      <w:pPr>
        <w:jc w:val="center"/>
        <w:rPr>
          <w:b/>
          <w:bCs/>
        </w:rPr>
      </w:pPr>
    </w:p>
    <w:p w14:paraId="1DBC99E5" w14:textId="77777777" w:rsidR="00CE691F" w:rsidRPr="009B43DA" w:rsidRDefault="00CE691F" w:rsidP="008B6DFB">
      <w:pPr>
        <w:jc w:val="center"/>
        <w:rPr>
          <w:b/>
          <w:bCs/>
        </w:rPr>
      </w:pPr>
    </w:p>
    <w:p w14:paraId="754A9242" w14:textId="77777777" w:rsidR="00B663BC" w:rsidRPr="009B43DA" w:rsidRDefault="00B663BC" w:rsidP="00B663BC">
      <w:pPr>
        <w:shd w:val="clear" w:color="auto" w:fill="FFFFFF"/>
        <w:tabs>
          <w:tab w:val="right" w:pos="8640"/>
        </w:tabs>
        <w:autoSpaceDE w:val="0"/>
        <w:autoSpaceDN w:val="0"/>
        <w:adjustRightInd w:val="0"/>
        <w:jc w:val="center"/>
        <w:rPr>
          <w:b/>
          <w:bCs/>
          <w:szCs w:val="24"/>
        </w:rPr>
      </w:pPr>
      <w:r w:rsidRPr="009B43DA">
        <w:rPr>
          <w:b/>
          <w:bCs/>
          <w:szCs w:val="24"/>
        </w:rPr>
        <w:lastRenderedPageBreak/>
        <w:t>PASKAIDROJUMA RAKSTS</w:t>
      </w:r>
    </w:p>
    <w:p w14:paraId="48D9D561" w14:textId="77777777" w:rsidR="00B663BC" w:rsidRPr="009B43DA" w:rsidRDefault="00B663BC" w:rsidP="00B663BC">
      <w:pPr>
        <w:shd w:val="clear" w:color="auto" w:fill="FFFFFF"/>
        <w:jc w:val="center"/>
        <w:rPr>
          <w:b/>
          <w:szCs w:val="24"/>
        </w:rPr>
      </w:pPr>
      <w:r w:rsidRPr="009B43DA">
        <w:rPr>
          <w:b/>
          <w:szCs w:val="24"/>
        </w:rPr>
        <w:t xml:space="preserve">Ķekavas novada pašvaldības </w:t>
      </w:r>
      <w:r w:rsidRPr="009B43DA">
        <w:rPr>
          <w:b/>
          <w:color w:val="000000" w:themeColor="text1"/>
          <w:szCs w:val="24"/>
        </w:rPr>
        <w:t xml:space="preserve">saistošajiem </w:t>
      </w:r>
      <w:r w:rsidRPr="009B43DA">
        <w:rPr>
          <w:b/>
          <w:szCs w:val="24"/>
        </w:rPr>
        <w:t xml:space="preserve">noteikumiem </w:t>
      </w:r>
    </w:p>
    <w:p w14:paraId="67DBB730" w14:textId="77777777" w:rsidR="00B663BC" w:rsidRPr="009B43DA" w:rsidRDefault="00B663BC" w:rsidP="00B663BC">
      <w:pPr>
        <w:shd w:val="clear" w:color="auto" w:fill="FFFFFF"/>
        <w:jc w:val="center"/>
        <w:rPr>
          <w:rFonts w:eastAsiaTheme="minorHAnsi"/>
          <w:b/>
          <w:i/>
          <w:iCs/>
          <w:szCs w:val="24"/>
        </w:rPr>
      </w:pPr>
      <w:r w:rsidRPr="009B43DA">
        <w:rPr>
          <w:b/>
          <w:i/>
          <w:iCs/>
          <w:szCs w:val="24"/>
        </w:rPr>
        <w:t>“Par Ķekavas novada pašvaldības kultūras un mākslas finansiālo atbalstu un naudas balvām</w:t>
      </w:r>
      <w:r w:rsidRPr="009B43DA">
        <w:rPr>
          <w:b/>
          <w:bCs/>
          <w:i/>
          <w:iCs/>
          <w:szCs w:val="24"/>
          <w:lang w:eastAsia="lv-LV"/>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663BC" w:rsidRPr="009B43DA" w14:paraId="38C11F62" w14:textId="77777777" w:rsidTr="00214B86">
        <w:trPr>
          <w:trHeight w:val="180"/>
        </w:trPr>
        <w:tc>
          <w:tcPr>
            <w:tcW w:w="9209" w:type="dxa"/>
            <w:tcBorders>
              <w:top w:val="single" w:sz="4" w:space="0" w:color="auto"/>
              <w:left w:val="single" w:sz="4" w:space="0" w:color="auto"/>
              <w:bottom w:val="single" w:sz="4" w:space="0" w:color="auto"/>
              <w:right w:val="single" w:sz="4" w:space="0" w:color="auto"/>
            </w:tcBorders>
            <w:hideMark/>
          </w:tcPr>
          <w:p w14:paraId="730F9B2E" w14:textId="77777777" w:rsidR="00B663BC" w:rsidRPr="009B43DA" w:rsidRDefault="00B663BC" w:rsidP="00214B86">
            <w:pPr>
              <w:spacing w:before="40" w:after="40"/>
              <w:jc w:val="center"/>
              <w:rPr>
                <w:b/>
                <w:bCs/>
                <w:szCs w:val="24"/>
              </w:rPr>
            </w:pPr>
            <w:r w:rsidRPr="009B43DA">
              <w:rPr>
                <w:b/>
                <w:bCs/>
                <w:szCs w:val="24"/>
              </w:rPr>
              <w:t>Paskaidrojuma raksta sadaļas un norādāmā informācija</w:t>
            </w:r>
          </w:p>
        </w:tc>
      </w:tr>
      <w:tr w:rsidR="00B663BC" w:rsidRPr="009B43DA" w14:paraId="2B9BFCCC" w14:textId="77777777" w:rsidTr="00214B86">
        <w:trPr>
          <w:trHeight w:val="771"/>
        </w:trPr>
        <w:tc>
          <w:tcPr>
            <w:tcW w:w="9209" w:type="dxa"/>
            <w:tcBorders>
              <w:top w:val="single" w:sz="4" w:space="0" w:color="auto"/>
              <w:left w:val="single" w:sz="4" w:space="0" w:color="auto"/>
              <w:bottom w:val="single" w:sz="4" w:space="0" w:color="auto"/>
              <w:right w:val="single" w:sz="4" w:space="0" w:color="auto"/>
            </w:tcBorders>
            <w:hideMark/>
          </w:tcPr>
          <w:p w14:paraId="63DDCD30" w14:textId="77777777" w:rsidR="00B663BC" w:rsidRPr="009B43DA" w:rsidRDefault="00B663BC" w:rsidP="00B663BC">
            <w:pPr>
              <w:pStyle w:val="ListParagraph"/>
              <w:numPr>
                <w:ilvl w:val="0"/>
                <w:numId w:val="12"/>
              </w:numPr>
              <w:tabs>
                <w:tab w:val="left" w:pos="455"/>
              </w:tabs>
              <w:autoSpaceDE w:val="0"/>
              <w:autoSpaceDN w:val="0"/>
              <w:adjustRightInd w:val="0"/>
              <w:spacing w:before="40" w:after="40"/>
              <w:ind w:left="455" w:hanging="455"/>
              <w:contextualSpacing w:val="0"/>
              <w:jc w:val="both"/>
              <w:outlineLvl w:val="0"/>
              <w:rPr>
                <w:b/>
                <w:szCs w:val="24"/>
              </w:rPr>
            </w:pPr>
            <w:r w:rsidRPr="009B43DA">
              <w:rPr>
                <w:b/>
                <w:szCs w:val="24"/>
              </w:rPr>
              <w:t>Mērķis un nepieciešamības pamatojums:</w:t>
            </w:r>
          </w:p>
          <w:p w14:paraId="341F30B2" w14:textId="48E19CA3" w:rsidR="00B663BC" w:rsidRPr="009B43DA" w:rsidRDefault="00BE54AF" w:rsidP="00BE54AF">
            <w:pPr>
              <w:tabs>
                <w:tab w:val="left" w:pos="567"/>
              </w:tabs>
              <w:autoSpaceDE w:val="0"/>
              <w:autoSpaceDN w:val="0"/>
              <w:adjustRightInd w:val="0"/>
              <w:spacing w:before="40" w:after="40"/>
              <w:jc w:val="both"/>
              <w:outlineLvl w:val="0"/>
              <w:rPr>
                <w:szCs w:val="24"/>
              </w:rPr>
            </w:pPr>
            <w:r w:rsidRPr="009B43DA">
              <w:rPr>
                <w:szCs w:val="24"/>
              </w:rPr>
              <w:t>Š</w:t>
            </w:r>
            <w:r w:rsidR="00B663BC" w:rsidRPr="009B43DA">
              <w:rPr>
                <w:szCs w:val="24"/>
              </w:rPr>
              <w:t>o noteikumu izdošanas mērķis ir sekmēt novadā deklarēto iedzīvotāju ieinteresētību kultūras procesos, to popularizēšanu pašvaldības administratīvajā teritorijā un amatiermākslas kolektīvu radošo aktivitāti un dalību kultūras aktivitātēs Latvijā un ārvalstīs.</w:t>
            </w:r>
            <w:r w:rsidRPr="009B43DA">
              <w:rPr>
                <w:szCs w:val="24"/>
              </w:rPr>
              <w:t xml:space="preserve"> Š</w:t>
            </w:r>
            <w:r w:rsidR="00B663BC" w:rsidRPr="009B43DA">
              <w:rPr>
                <w:szCs w:val="24"/>
              </w:rPr>
              <w:t>ie noteikumi nepieciešami tādēļ, lai noteiktu finansiālā atbalsta un naudas balvu piešķiršanas kārtību un atbalsta saņēmēju pienākumus.</w:t>
            </w:r>
          </w:p>
        </w:tc>
      </w:tr>
      <w:tr w:rsidR="00B663BC" w:rsidRPr="009B43DA" w14:paraId="43720A92" w14:textId="77777777" w:rsidTr="00214B86">
        <w:trPr>
          <w:trHeight w:val="670"/>
        </w:trPr>
        <w:tc>
          <w:tcPr>
            <w:tcW w:w="9209" w:type="dxa"/>
            <w:tcBorders>
              <w:top w:val="single" w:sz="4" w:space="0" w:color="auto"/>
              <w:left w:val="single" w:sz="4" w:space="0" w:color="auto"/>
              <w:bottom w:val="single" w:sz="4" w:space="0" w:color="auto"/>
              <w:right w:val="single" w:sz="4" w:space="0" w:color="auto"/>
            </w:tcBorders>
            <w:hideMark/>
          </w:tcPr>
          <w:p w14:paraId="48D1D7D3" w14:textId="77777777" w:rsidR="00B663BC" w:rsidRPr="009B43DA" w:rsidRDefault="00B663BC" w:rsidP="00B663BC">
            <w:pPr>
              <w:pStyle w:val="ListParagraph"/>
              <w:numPr>
                <w:ilvl w:val="0"/>
                <w:numId w:val="12"/>
              </w:numPr>
              <w:spacing w:before="60" w:after="60"/>
              <w:ind w:left="453" w:hanging="453"/>
              <w:contextualSpacing w:val="0"/>
              <w:jc w:val="both"/>
              <w:rPr>
                <w:b/>
                <w:szCs w:val="24"/>
              </w:rPr>
            </w:pPr>
            <w:r w:rsidRPr="009B43DA">
              <w:rPr>
                <w:b/>
                <w:szCs w:val="24"/>
              </w:rPr>
              <w:t xml:space="preserve">Fiskālā ietekme un pašvaldības budžetu: </w:t>
            </w:r>
          </w:p>
          <w:p w14:paraId="78134FD0" w14:textId="6DCADB27" w:rsidR="00B663BC" w:rsidRPr="009B43DA" w:rsidRDefault="00B663BC" w:rsidP="00B663BC">
            <w:pPr>
              <w:spacing w:before="60" w:after="60"/>
              <w:ind w:left="28" w:right="102"/>
              <w:jc w:val="both"/>
              <w:textAlignment w:val="baseline"/>
              <w:rPr>
                <w:color w:val="000000"/>
                <w:szCs w:val="24"/>
              </w:rPr>
            </w:pPr>
            <w:r w:rsidRPr="009B43DA">
              <w:rPr>
                <w:color w:val="000000"/>
                <w:szCs w:val="24"/>
              </w:rPr>
              <w:t xml:space="preserve">Plānotā projekta ietekme uz </w:t>
            </w:r>
            <w:r w:rsidR="006429AB">
              <w:rPr>
                <w:color w:val="000000"/>
                <w:szCs w:val="24"/>
              </w:rPr>
              <w:t>p</w:t>
            </w:r>
            <w:r w:rsidRPr="009B43DA">
              <w:rPr>
                <w:color w:val="000000"/>
                <w:szCs w:val="24"/>
              </w:rPr>
              <w:t xml:space="preserve">ašvaldības budžetu nemainās, proti, šo noteikumu pieņemšana nesamazinās vai nepalielinās plānoto </w:t>
            </w:r>
            <w:r w:rsidR="006429AB">
              <w:rPr>
                <w:color w:val="000000"/>
                <w:szCs w:val="24"/>
              </w:rPr>
              <w:t>p</w:t>
            </w:r>
            <w:r w:rsidRPr="009B43DA">
              <w:rPr>
                <w:color w:val="000000"/>
                <w:szCs w:val="24"/>
              </w:rPr>
              <w:t xml:space="preserve">ašvaldības budžeta ienākumu apjomu. </w:t>
            </w:r>
            <w:proofErr w:type="spellStart"/>
            <w:r w:rsidR="006429AB">
              <w:rPr>
                <w:color w:val="000000"/>
                <w:szCs w:val="24"/>
              </w:rPr>
              <w:t>Š</w:t>
            </w:r>
            <w:r w:rsidRPr="009B43DA">
              <w:rPr>
                <w:color w:val="000000"/>
                <w:szCs w:val="24"/>
              </w:rPr>
              <w:t>o noteikumu</w:t>
            </w:r>
            <w:proofErr w:type="spellEnd"/>
            <w:r w:rsidRPr="009B43DA">
              <w:rPr>
                <w:color w:val="000000"/>
                <w:szCs w:val="24"/>
              </w:rPr>
              <w:t xml:space="preserve"> izdošanas procesam nav nepieciešami papildus darbinieku vai administratīvie resursi.</w:t>
            </w:r>
          </w:p>
          <w:p w14:paraId="15D84415" w14:textId="03B8A256" w:rsidR="00B663BC" w:rsidRPr="009B43DA" w:rsidRDefault="00B663BC" w:rsidP="00B663BC">
            <w:pPr>
              <w:pStyle w:val="NoSpacing"/>
              <w:jc w:val="both"/>
              <w:rPr>
                <w:lang w:val="lv-LV"/>
              </w:rPr>
            </w:pPr>
            <w:r w:rsidRPr="009B43DA">
              <w:rPr>
                <w:lang w:val="lv-LV"/>
              </w:rPr>
              <w:t>Finansiālais atbalsts un naudas balvas ieplānojamas un izmaksājamas no pašvaldības budžeta līdzekļiem – pārējie kultūras un sporta pasākumi. Provizoriski varētu sastādīt 45 000 EUR gadā no pašvaldības budžeta.</w:t>
            </w:r>
          </w:p>
          <w:p w14:paraId="1971F288" w14:textId="1ADF2D41" w:rsidR="00B663BC" w:rsidRPr="009B43DA" w:rsidRDefault="00B663BC" w:rsidP="00B663BC">
            <w:pPr>
              <w:spacing w:before="60" w:after="60"/>
              <w:ind w:left="28" w:right="102"/>
              <w:jc w:val="both"/>
              <w:textAlignment w:val="baseline"/>
              <w:rPr>
                <w:szCs w:val="24"/>
                <w:lang w:eastAsia="lv-LV"/>
              </w:rPr>
            </w:pPr>
            <w:r w:rsidRPr="009B43DA">
              <w:t>Ķekavas novada mākslas, mūzikas, sporta skolas audzēkņi līdzfinansējumu vai naudas balvas saņem</w:t>
            </w:r>
            <w:r w:rsidR="006429AB">
              <w:t>,</w:t>
            </w:r>
            <w:r w:rsidRPr="009B43DA">
              <w:t xml:space="preserve"> atbilstoši </w:t>
            </w:r>
            <w:r w:rsidR="006429AB">
              <w:t xml:space="preserve">attiecīgo </w:t>
            </w:r>
            <w:r w:rsidR="006429AB" w:rsidRPr="006429AB">
              <w:t>iestāžu</w:t>
            </w:r>
            <w:r w:rsidRPr="006429AB">
              <w:t xml:space="preserve"> nolikumiem</w:t>
            </w:r>
            <w:r w:rsidRPr="009B43DA">
              <w:t>.</w:t>
            </w:r>
          </w:p>
        </w:tc>
      </w:tr>
      <w:tr w:rsidR="00B663BC" w:rsidRPr="009B43DA" w14:paraId="12AFA4C6" w14:textId="77777777" w:rsidTr="00214B86">
        <w:trPr>
          <w:trHeight w:val="361"/>
        </w:trPr>
        <w:tc>
          <w:tcPr>
            <w:tcW w:w="9209" w:type="dxa"/>
            <w:tcBorders>
              <w:top w:val="single" w:sz="4" w:space="0" w:color="auto"/>
              <w:left w:val="single" w:sz="4" w:space="0" w:color="auto"/>
              <w:bottom w:val="single" w:sz="4" w:space="0" w:color="auto"/>
              <w:right w:val="single" w:sz="4" w:space="0" w:color="auto"/>
            </w:tcBorders>
            <w:hideMark/>
          </w:tcPr>
          <w:p w14:paraId="090C619A" w14:textId="77777777" w:rsidR="00B663BC" w:rsidRPr="009B43DA" w:rsidRDefault="00B663BC" w:rsidP="00B663BC">
            <w:pPr>
              <w:pStyle w:val="ListParagraph"/>
              <w:numPr>
                <w:ilvl w:val="0"/>
                <w:numId w:val="12"/>
              </w:numPr>
              <w:autoSpaceDE w:val="0"/>
              <w:autoSpaceDN w:val="0"/>
              <w:adjustRightInd w:val="0"/>
              <w:spacing w:before="60" w:after="60"/>
              <w:ind w:left="455" w:hanging="455"/>
              <w:contextualSpacing w:val="0"/>
              <w:jc w:val="both"/>
              <w:rPr>
                <w:bCs/>
                <w:i/>
                <w:iCs/>
                <w:color w:val="FF0000"/>
                <w:szCs w:val="24"/>
              </w:rPr>
            </w:pPr>
            <w:r w:rsidRPr="009B43DA">
              <w:rPr>
                <w:b/>
                <w:szCs w:val="24"/>
              </w:rPr>
              <w:t>Sociālā ietekme, ietekme uz vidi, iedzīvotāju veselību, uzņēmējdarbības vidi pašvaldības teritorijā, kā arī uz konkurenci:</w:t>
            </w:r>
          </w:p>
          <w:p w14:paraId="0B9FF611" w14:textId="7FC4A105" w:rsidR="00B663BC" w:rsidRPr="009B43DA" w:rsidRDefault="00B663BC" w:rsidP="00BE54AF">
            <w:pPr>
              <w:autoSpaceDE w:val="0"/>
              <w:autoSpaceDN w:val="0"/>
              <w:adjustRightInd w:val="0"/>
              <w:spacing w:before="60" w:after="60"/>
              <w:jc w:val="both"/>
              <w:rPr>
                <w:color w:val="FF0000"/>
                <w:szCs w:val="24"/>
              </w:rPr>
            </w:pPr>
            <w:r w:rsidRPr="009B43DA">
              <w:t>Novada iedzīvotāju aktivitāšu sekmēšana un atbalstīšana veicinās jaunu iedzīvotāju un uzņēmēju piesaisti novadam ar pozitīvu vidi.</w:t>
            </w:r>
          </w:p>
        </w:tc>
      </w:tr>
      <w:tr w:rsidR="00B663BC" w:rsidRPr="009B43DA" w14:paraId="5CDD9B4A" w14:textId="77777777" w:rsidTr="00214B86">
        <w:trPr>
          <w:trHeight w:val="552"/>
        </w:trPr>
        <w:tc>
          <w:tcPr>
            <w:tcW w:w="9209" w:type="dxa"/>
            <w:tcBorders>
              <w:top w:val="single" w:sz="4" w:space="0" w:color="auto"/>
              <w:left w:val="single" w:sz="4" w:space="0" w:color="auto"/>
              <w:bottom w:val="single" w:sz="4" w:space="0" w:color="auto"/>
              <w:right w:val="single" w:sz="4" w:space="0" w:color="auto"/>
            </w:tcBorders>
          </w:tcPr>
          <w:p w14:paraId="7750F50D" w14:textId="6D45FF67" w:rsidR="00B663BC" w:rsidRPr="00DA3DEE" w:rsidRDefault="00B663BC" w:rsidP="00DA3DEE">
            <w:pPr>
              <w:pStyle w:val="ListParagraph"/>
              <w:numPr>
                <w:ilvl w:val="0"/>
                <w:numId w:val="12"/>
              </w:numPr>
              <w:shd w:val="clear" w:color="auto" w:fill="FFFFFF"/>
              <w:autoSpaceDE w:val="0"/>
              <w:autoSpaceDN w:val="0"/>
              <w:adjustRightInd w:val="0"/>
              <w:spacing w:before="60" w:after="60"/>
              <w:ind w:left="458"/>
              <w:jc w:val="both"/>
              <w:rPr>
                <w:b/>
                <w:bCs/>
                <w:szCs w:val="24"/>
              </w:rPr>
            </w:pPr>
            <w:r w:rsidRPr="00DA3DEE">
              <w:rPr>
                <w:b/>
                <w:bCs/>
                <w:szCs w:val="24"/>
              </w:rPr>
              <w:t>Ietekme uz administratīvajām procedūrām un to izmaksām:</w:t>
            </w:r>
          </w:p>
          <w:p w14:paraId="51455979" w14:textId="30E1E18E" w:rsidR="00BE54AF" w:rsidRPr="009B43DA" w:rsidRDefault="006429AB" w:rsidP="00BE54AF">
            <w:pPr>
              <w:overflowPunct w:val="0"/>
              <w:adjustRightInd w:val="0"/>
              <w:ind w:left="34" w:right="142"/>
              <w:jc w:val="both"/>
              <w:textAlignment w:val="baseline"/>
              <w:rPr>
                <w:color w:val="000000"/>
                <w:szCs w:val="24"/>
              </w:rPr>
            </w:pPr>
            <w:r>
              <w:rPr>
                <w:color w:val="000000"/>
                <w:szCs w:val="24"/>
              </w:rPr>
              <w:t>Š</w:t>
            </w:r>
            <w:r w:rsidR="00BE54AF" w:rsidRPr="009B43DA">
              <w:rPr>
                <w:color w:val="000000"/>
                <w:szCs w:val="24"/>
              </w:rPr>
              <w:t>os noteikumus publicē pašvaldības oficiālajā interneta vietnē www.kekava.lv, oficiālajā izdevumā "Latvijas Vēstnesis" un tie ir pieejami pašvaldības administrācijas ēkā Ķekavā un pašvaldības pārvaldēs Baldonē, Baložos un Daugmalē.</w:t>
            </w:r>
          </w:p>
          <w:p w14:paraId="6C86652D" w14:textId="6496D103" w:rsidR="00BE54AF" w:rsidRPr="009B43DA" w:rsidRDefault="00BE54AF" w:rsidP="00BE54AF">
            <w:pPr>
              <w:overflowPunct w:val="0"/>
              <w:adjustRightInd w:val="0"/>
              <w:ind w:left="34" w:right="142"/>
              <w:jc w:val="both"/>
              <w:textAlignment w:val="baseline"/>
              <w:rPr>
                <w:color w:val="000000"/>
                <w:szCs w:val="24"/>
              </w:rPr>
            </w:pPr>
            <w:r w:rsidRPr="009B43DA">
              <w:rPr>
                <w:color w:val="000000"/>
                <w:szCs w:val="24"/>
              </w:rPr>
              <w:t>Institūcija, kurā persona var vērsties šo noteikumu piemērošanā, ir Ķekavas novada pašvaldība.</w:t>
            </w:r>
          </w:p>
          <w:p w14:paraId="7AE4509A" w14:textId="77777777" w:rsidR="00BE54AF" w:rsidRPr="009B43DA" w:rsidRDefault="00BE54AF" w:rsidP="00BE54AF">
            <w:pPr>
              <w:overflowPunct w:val="0"/>
              <w:adjustRightInd w:val="0"/>
              <w:ind w:left="34" w:right="142"/>
              <w:jc w:val="both"/>
              <w:textAlignment w:val="baseline"/>
              <w:rPr>
                <w:color w:val="000000"/>
                <w:szCs w:val="24"/>
              </w:rPr>
            </w:pPr>
            <w:r w:rsidRPr="009B43DA">
              <w:rPr>
                <w:color w:val="000000"/>
                <w:szCs w:val="24"/>
              </w:rPr>
              <w:t>Administratīvajām procedūrām nav paredzētas papildus izmaksas.</w:t>
            </w:r>
          </w:p>
          <w:p w14:paraId="23F51B75" w14:textId="0144B2C2" w:rsidR="00BE54AF" w:rsidRPr="009B43DA" w:rsidRDefault="00BE54AF" w:rsidP="00BE54AF">
            <w:pPr>
              <w:ind w:left="3" w:right="142"/>
              <w:jc w:val="both"/>
              <w:rPr>
                <w:color w:val="000000"/>
                <w:szCs w:val="24"/>
              </w:rPr>
            </w:pPr>
            <w:r w:rsidRPr="009B43DA">
              <w:rPr>
                <w:color w:val="000000"/>
                <w:szCs w:val="24"/>
              </w:rPr>
              <w:t xml:space="preserve">Galvenie šo noteikumu pieņemšanas un realizācijas procedūras posmi ir to pieņemšana attiecīgajā pašvaldības </w:t>
            </w:r>
            <w:r w:rsidR="006429AB">
              <w:rPr>
                <w:color w:val="000000"/>
                <w:szCs w:val="24"/>
              </w:rPr>
              <w:t xml:space="preserve">domes </w:t>
            </w:r>
            <w:r w:rsidRPr="009B43DA">
              <w:rPr>
                <w:color w:val="000000"/>
                <w:szCs w:val="24"/>
              </w:rPr>
              <w:t>komitejā</w:t>
            </w:r>
            <w:r w:rsidR="006429AB">
              <w:rPr>
                <w:color w:val="000000"/>
                <w:szCs w:val="24"/>
              </w:rPr>
              <w:t xml:space="preserve"> un</w:t>
            </w:r>
            <w:r w:rsidRPr="009B43DA">
              <w:rPr>
                <w:color w:val="000000"/>
                <w:szCs w:val="24"/>
              </w:rPr>
              <w:t xml:space="preserve"> domes sēdē. </w:t>
            </w:r>
          </w:p>
          <w:p w14:paraId="74AAF09D" w14:textId="0D2B268F" w:rsidR="00B663BC" w:rsidRPr="009B43DA" w:rsidRDefault="00BE54AF" w:rsidP="00BE54AF">
            <w:pPr>
              <w:spacing w:before="60" w:after="60"/>
              <w:ind w:right="102"/>
              <w:jc w:val="both"/>
              <w:textAlignment w:val="baseline"/>
              <w:rPr>
                <w:szCs w:val="24"/>
                <w:lang w:eastAsia="lv-LV"/>
              </w:rPr>
            </w:pPr>
            <w:r w:rsidRPr="009B43DA">
              <w:rPr>
                <w:color w:val="000000"/>
                <w:szCs w:val="24"/>
              </w:rPr>
              <w:t>Paredzētās administratīvo procedūru izmaksas ir paredzētas pašvaldības budžetā, t.i., jaunas administratīvās izmaksas nav paredzētas.</w:t>
            </w:r>
          </w:p>
        </w:tc>
      </w:tr>
      <w:tr w:rsidR="00B663BC" w:rsidRPr="009B43DA" w14:paraId="41E7971D" w14:textId="77777777" w:rsidTr="00214B86">
        <w:trPr>
          <w:trHeight w:val="591"/>
        </w:trPr>
        <w:tc>
          <w:tcPr>
            <w:tcW w:w="9209" w:type="dxa"/>
            <w:tcBorders>
              <w:top w:val="single" w:sz="4" w:space="0" w:color="auto"/>
              <w:left w:val="single" w:sz="4" w:space="0" w:color="auto"/>
              <w:bottom w:val="single" w:sz="4" w:space="0" w:color="auto"/>
              <w:right w:val="single" w:sz="4" w:space="0" w:color="auto"/>
            </w:tcBorders>
            <w:hideMark/>
          </w:tcPr>
          <w:p w14:paraId="3C9B4139" w14:textId="77777777" w:rsidR="00B663BC" w:rsidRPr="009B43DA" w:rsidRDefault="00B663BC" w:rsidP="00DA3DEE">
            <w:pPr>
              <w:pStyle w:val="ListParagraph"/>
              <w:numPr>
                <w:ilvl w:val="0"/>
                <w:numId w:val="12"/>
              </w:numPr>
              <w:autoSpaceDE w:val="0"/>
              <w:autoSpaceDN w:val="0"/>
              <w:adjustRightInd w:val="0"/>
              <w:spacing w:before="60" w:after="60"/>
              <w:ind w:left="455" w:hanging="425"/>
              <w:contextualSpacing w:val="0"/>
              <w:jc w:val="both"/>
              <w:rPr>
                <w:b/>
                <w:szCs w:val="24"/>
              </w:rPr>
            </w:pPr>
            <w:r w:rsidRPr="009B43DA">
              <w:rPr>
                <w:b/>
                <w:szCs w:val="24"/>
              </w:rPr>
              <w:t>Ietekme uz pašvaldības funkcijām un cilvēkresursiem:</w:t>
            </w:r>
          </w:p>
          <w:p w14:paraId="426F4645" w14:textId="2542EE40" w:rsidR="00B663BC" w:rsidRPr="009B43DA" w:rsidRDefault="00BE54AF" w:rsidP="00BE54AF">
            <w:pPr>
              <w:spacing w:before="60" w:after="60"/>
              <w:ind w:right="102"/>
              <w:jc w:val="both"/>
              <w:textAlignment w:val="baseline"/>
              <w:rPr>
                <w:szCs w:val="24"/>
              </w:rPr>
            </w:pPr>
            <w:r w:rsidRPr="009B43DA">
              <w:rPr>
                <w:color w:val="000000"/>
                <w:szCs w:val="24"/>
              </w:rPr>
              <w:t>Šo noteikumu izdošana ir pamatojama ar pašvaldības autonomās funkcijas - sniegt iedzīvotājiem daudzveidīgu kultūras piedāvājumu un iespēju piedalīties kultūras dzīvē, sekmēt pašvaldības teritorijā esošā kultūras mantojuma saglabāšanu un sniegt atbalstu kultūras norisēm (Pašvaldību likuma 4.panta pirmās daļas 5.punkts). Jaunu cilvēkresursu izmantošana nebūs nepieciešama.</w:t>
            </w:r>
          </w:p>
        </w:tc>
      </w:tr>
      <w:tr w:rsidR="00B663BC" w:rsidRPr="009B43DA" w14:paraId="67E7AD68" w14:textId="77777777" w:rsidTr="00214B86">
        <w:trPr>
          <w:trHeight w:val="361"/>
        </w:trPr>
        <w:tc>
          <w:tcPr>
            <w:tcW w:w="9209" w:type="dxa"/>
            <w:tcBorders>
              <w:top w:val="single" w:sz="4" w:space="0" w:color="auto"/>
              <w:left w:val="single" w:sz="4" w:space="0" w:color="auto"/>
              <w:bottom w:val="single" w:sz="4" w:space="0" w:color="auto"/>
              <w:right w:val="single" w:sz="4" w:space="0" w:color="auto"/>
            </w:tcBorders>
            <w:hideMark/>
          </w:tcPr>
          <w:p w14:paraId="6C9D0967" w14:textId="77777777" w:rsidR="00B663BC" w:rsidRPr="009B43DA" w:rsidRDefault="00B663BC" w:rsidP="00DA3DEE">
            <w:pPr>
              <w:pStyle w:val="ListParagraph"/>
              <w:numPr>
                <w:ilvl w:val="0"/>
                <w:numId w:val="12"/>
              </w:numPr>
              <w:spacing w:before="60" w:after="60"/>
              <w:ind w:left="453" w:hanging="453"/>
              <w:contextualSpacing w:val="0"/>
              <w:jc w:val="both"/>
              <w:rPr>
                <w:b/>
                <w:szCs w:val="24"/>
              </w:rPr>
            </w:pPr>
            <w:r w:rsidRPr="009B43DA">
              <w:rPr>
                <w:b/>
                <w:szCs w:val="24"/>
              </w:rPr>
              <w:t>Informācija par izpildes nodrošināšanu:</w:t>
            </w:r>
          </w:p>
          <w:p w14:paraId="7F07C398" w14:textId="3293F19F" w:rsidR="00B663BC" w:rsidRPr="009B43DA" w:rsidRDefault="00BE54AF" w:rsidP="00BE54AF">
            <w:pPr>
              <w:spacing w:before="60" w:after="60"/>
              <w:ind w:right="102"/>
              <w:jc w:val="both"/>
              <w:textAlignment w:val="baseline"/>
              <w:rPr>
                <w:szCs w:val="24"/>
              </w:rPr>
            </w:pPr>
            <w:r w:rsidRPr="009B43DA">
              <w:rPr>
                <w:color w:val="000000"/>
                <w:szCs w:val="24"/>
              </w:rPr>
              <w:t xml:space="preserve">Šo noteikumu izpildē ir iesaistīta Ķekavas novada pašvaldības </w:t>
            </w:r>
            <w:r w:rsidR="006429AB">
              <w:rPr>
                <w:color w:val="000000"/>
                <w:szCs w:val="24"/>
              </w:rPr>
              <w:t>p</w:t>
            </w:r>
            <w:r w:rsidR="006429AB">
              <w:t xml:space="preserve">ar </w:t>
            </w:r>
            <w:r w:rsidR="006429AB" w:rsidRPr="00DA3DEE">
              <w:t xml:space="preserve">kultūras un mākslas </w:t>
            </w:r>
            <w:r w:rsidR="006429AB">
              <w:t>jautājumiem atbildīgā</w:t>
            </w:r>
            <w:r w:rsidR="006429AB">
              <w:t xml:space="preserve"> struktūrvienība</w:t>
            </w:r>
            <w:r w:rsidRPr="009B43DA">
              <w:rPr>
                <w:color w:val="000000"/>
                <w:szCs w:val="24"/>
              </w:rPr>
              <w:t xml:space="preserve">. </w:t>
            </w:r>
          </w:p>
        </w:tc>
      </w:tr>
      <w:tr w:rsidR="00B663BC" w:rsidRPr="009B43DA" w14:paraId="7B2A38E8" w14:textId="77777777" w:rsidTr="00214B86">
        <w:trPr>
          <w:trHeight w:val="361"/>
        </w:trPr>
        <w:tc>
          <w:tcPr>
            <w:tcW w:w="9209" w:type="dxa"/>
            <w:tcBorders>
              <w:top w:val="single" w:sz="4" w:space="0" w:color="auto"/>
              <w:left w:val="single" w:sz="4" w:space="0" w:color="auto"/>
              <w:bottom w:val="single" w:sz="4" w:space="0" w:color="auto"/>
              <w:right w:val="single" w:sz="4" w:space="0" w:color="auto"/>
            </w:tcBorders>
          </w:tcPr>
          <w:p w14:paraId="3DF44D1E" w14:textId="1933BE14" w:rsidR="00B663BC" w:rsidRPr="00DA3DEE" w:rsidRDefault="00B663BC" w:rsidP="00DA3DEE">
            <w:pPr>
              <w:pStyle w:val="ListParagraph"/>
              <w:numPr>
                <w:ilvl w:val="0"/>
                <w:numId w:val="12"/>
              </w:numPr>
              <w:spacing w:before="60" w:after="60"/>
              <w:ind w:left="458"/>
              <w:jc w:val="both"/>
              <w:rPr>
                <w:b/>
                <w:szCs w:val="24"/>
              </w:rPr>
            </w:pPr>
            <w:r w:rsidRPr="00DA3DEE">
              <w:rPr>
                <w:b/>
                <w:szCs w:val="24"/>
              </w:rPr>
              <w:t>Prasību un izmaksu samērīgums pret ieguvumiem, ko sniedz mērķa sasniegšana:</w:t>
            </w:r>
          </w:p>
          <w:p w14:paraId="50E1A2AA" w14:textId="5541D601" w:rsidR="00B663BC" w:rsidRPr="009B43DA" w:rsidRDefault="00BE54AF" w:rsidP="00BE54AF">
            <w:pPr>
              <w:spacing w:before="60" w:after="60"/>
              <w:ind w:right="102"/>
              <w:jc w:val="both"/>
              <w:textAlignment w:val="baseline"/>
              <w:rPr>
                <w:szCs w:val="24"/>
                <w:lang w:eastAsia="lv-LV"/>
              </w:rPr>
            </w:pPr>
            <w:r w:rsidRPr="009B43DA">
              <w:rPr>
                <w:color w:val="000000"/>
                <w:szCs w:val="24"/>
              </w:rPr>
              <w:t>Šie noteikumi ir piemēroti un samērīgi ar nepieciešamā mērķa sasniegšanu</w:t>
            </w:r>
            <w:r w:rsidR="006429AB">
              <w:rPr>
                <w:color w:val="000000"/>
                <w:szCs w:val="24"/>
              </w:rPr>
              <w:t>. K</w:t>
            </w:r>
            <w:r w:rsidRPr="009B43DA">
              <w:rPr>
                <w:color w:val="000000"/>
                <w:szCs w:val="24"/>
              </w:rPr>
              <w:t>onkrētās administratīvās teritorijas attīstībai šo noteikumu pieņemšana ir nepieciešama un lietderīga.</w:t>
            </w:r>
          </w:p>
        </w:tc>
      </w:tr>
      <w:tr w:rsidR="00B663BC" w:rsidRPr="009B43DA" w14:paraId="351EB525" w14:textId="77777777" w:rsidTr="00214B86">
        <w:trPr>
          <w:trHeight w:val="361"/>
        </w:trPr>
        <w:tc>
          <w:tcPr>
            <w:tcW w:w="9209" w:type="dxa"/>
            <w:tcBorders>
              <w:top w:val="single" w:sz="4" w:space="0" w:color="auto"/>
              <w:left w:val="single" w:sz="4" w:space="0" w:color="auto"/>
              <w:bottom w:val="single" w:sz="4" w:space="0" w:color="auto"/>
              <w:right w:val="single" w:sz="4" w:space="0" w:color="auto"/>
            </w:tcBorders>
          </w:tcPr>
          <w:p w14:paraId="1DD624BA" w14:textId="77777777" w:rsidR="00B663BC" w:rsidRPr="009B43DA" w:rsidRDefault="00B663BC" w:rsidP="00DA3DEE">
            <w:pPr>
              <w:pStyle w:val="ListParagraph"/>
              <w:numPr>
                <w:ilvl w:val="0"/>
                <w:numId w:val="12"/>
              </w:numPr>
              <w:spacing w:before="60" w:after="60"/>
              <w:ind w:left="455" w:hanging="425"/>
              <w:contextualSpacing w:val="0"/>
              <w:jc w:val="both"/>
              <w:rPr>
                <w:b/>
                <w:szCs w:val="24"/>
              </w:rPr>
            </w:pPr>
            <w:r w:rsidRPr="009B43DA">
              <w:rPr>
                <w:b/>
                <w:szCs w:val="24"/>
              </w:rPr>
              <w:lastRenderedPageBreak/>
              <w:t>Izstrādes gaitā veiktās konsultācijas ar privātpersonām un institūcijām:</w:t>
            </w:r>
          </w:p>
          <w:p w14:paraId="549D6453" w14:textId="32DFD49B" w:rsidR="00B663BC" w:rsidRPr="009B43DA" w:rsidRDefault="00E736C8" w:rsidP="00E736C8">
            <w:pPr>
              <w:ind w:right="142"/>
              <w:jc w:val="both"/>
              <w:rPr>
                <w:szCs w:val="24"/>
                <w:lang w:eastAsia="lv-LV"/>
              </w:rPr>
            </w:pPr>
            <w:r w:rsidRPr="009B43DA">
              <w:rPr>
                <w:color w:val="000000"/>
                <w:szCs w:val="24"/>
              </w:rPr>
              <w:t xml:space="preserve">Konsultācijām tika izmantota sabiedriskā apspriešana, lai sasniegtu </w:t>
            </w:r>
            <w:proofErr w:type="spellStart"/>
            <w:r w:rsidRPr="009B43DA">
              <w:rPr>
                <w:color w:val="000000"/>
                <w:szCs w:val="24"/>
              </w:rPr>
              <w:t>mērķgrupu</w:t>
            </w:r>
            <w:proofErr w:type="spellEnd"/>
            <w:r w:rsidRPr="009B43DA">
              <w:rPr>
                <w:color w:val="000000"/>
                <w:szCs w:val="24"/>
              </w:rPr>
              <w:t xml:space="preserve">, kā arī noskaidrotu pēc iespējas plašākas sabiedrības viedokli. </w:t>
            </w:r>
          </w:p>
        </w:tc>
      </w:tr>
    </w:tbl>
    <w:p w14:paraId="48BFC739" w14:textId="77777777" w:rsidR="008B6DFB" w:rsidRPr="009B43DA" w:rsidRDefault="008B6DFB" w:rsidP="008B6DFB"/>
    <w:p w14:paraId="004AA895" w14:textId="77777777" w:rsidR="008B6DFB" w:rsidRPr="009B43DA" w:rsidRDefault="008B6DFB" w:rsidP="008B6DFB">
      <w:pPr>
        <w:rPr>
          <w:rFonts w:eastAsia="Times New Roman"/>
          <w:szCs w:val="24"/>
        </w:rPr>
      </w:pPr>
      <w:r w:rsidRPr="009B43DA">
        <w:t>Domes priekšsēdētājs</w:t>
      </w:r>
      <w:r w:rsidRPr="009B43DA">
        <w:rPr>
          <w:szCs w:val="24"/>
        </w:rPr>
        <w:t>:</w:t>
      </w:r>
      <w:r w:rsidRPr="009B43DA">
        <w:rPr>
          <w:szCs w:val="24"/>
        </w:rPr>
        <w:tab/>
        <w:t xml:space="preserve">            (PARAKSTS*)          </w:t>
      </w:r>
      <w:r w:rsidRPr="009B43DA">
        <w:rPr>
          <w:szCs w:val="24"/>
        </w:rPr>
        <w:tab/>
        <w:t xml:space="preserve">   J. </w:t>
      </w:r>
      <w:proofErr w:type="spellStart"/>
      <w:r w:rsidRPr="009B43DA">
        <w:rPr>
          <w:szCs w:val="24"/>
        </w:rPr>
        <w:t>Žilko</w:t>
      </w:r>
      <w:proofErr w:type="spellEnd"/>
    </w:p>
    <w:p w14:paraId="56F4DEF9" w14:textId="77777777" w:rsidR="001C6373" w:rsidRPr="009B43DA" w:rsidRDefault="001C6373" w:rsidP="008F0994">
      <w:pPr>
        <w:overflowPunct w:val="0"/>
        <w:autoSpaceDE w:val="0"/>
        <w:autoSpaceDN w:val="0"/>
        <w:adjustRightInd w:val="0"/>
        <w:textAlignment w:val="baseline"/>
        <w:rPr>
          <w:rFonts w:eastAsia="Times New Roman"/>
          <w:szCs w:val="24"/>
        </w:rPr>
      </w:pPr>
    </w:p>
    <w:p w14:paraId="68840ED0" w14:textId="77777777" w:rsidR="0008709D" w:rsidRPr="009B43DA" w:rsidRDefault="0008709D" w:rsidP="0008709D">
      <w:pPr>
        <w:rPr>
          <w:b/>
          <w:sz w:val="20"/>
          <w:szCs w:val="20"/>
          <w:lang w:eastAsia="lv-LV"/>
        </w:rPr>
      </w:pPr>
      <w:r w:rsidRPr="009B43DA">
        <w:rPr>
          <w:b/>
          <w:sz w:val="20"/>
          <w:szCs w:val="20"/>
          <w:lang w:eastAsia="lv-LV"/>
        </w:rPr>
        <w:t xml:space="preserve">*ŠIS  DOKUMENTS  IR  ELEKTRONISKI  PARAKSTĪTS  AR  DROŠU </w:t>
      </w:r>
    </w:p>
    <w:p w14:paraId="2D393687" w14:textId="77777777" w:rsidR="0008709D" w:rsidRPr="009B43DA" w:rsidRDefault="0008709D" w:rsidP="0008709D">
      <w:pPr>
        <w:rPr>
          <w:rFonts w:eastAsia="Times New Roman"/>
          <w:sz w:val="20"/>
          <w:szCs w:val="20"/>
          <w:lang w:eastAsia="lv-LV"/>
        </w:rPr>
      </w:pPr>
      <w:r w:rsidRPr="009B43DA">
        <w:rPr>
          <w:b/>
          <w:sz w:val="20"/>
          <w:szCs w:val="20"/>
          <w:lang w:eastAsia="lv-LV"/>
        </w:rPr>
        <w:t>ELEKTRONISKO  PARAKSTU  UN  SATUR  LAIKA  ZĪMOGU.</w:t>
      </w:r>
    </w:p>
    <w:p w14:paraId="06EDA147" w14:textId="77777777" w:rsidR="0008709D" w:rsidRPr="009B43DA" w:rsidRDefault="0008709D" w:rsidP="0008709D">
      <w:pPr>
        <w:overflowPunct w:val="0"/>
        <w:autoSpaceDE w:val="0"/>
        <w:autoSpaceDN w:val="0"/>
        <w:adjustRightInd w:val="0"/>
        <w:textAlignment w:val="baseline"/>
        <w:rPr>
          <w:rFonts w:eastAsia="Times New Roman"/>
          <w:szCs w:val="20"/>
        </w:rPr>
      </w:pPr>
    </w:p>
    <w:p w14:paraId="6550D82A" w14:textId="77777777" w:rsidR="0008709D" w:rsidRPr="009B43DA" w:rsidRDefault="0008709D" w:rsidP="00E6546F"/>
    <w:sectPr w:rsidR="0008709D" w:rsidRPr="009B43DA" w:rsidSect="00984571">
      <w:footerReference w:type="even" r:id="rId8"/>
      <w:footerReference w:type="default" r:id="rId9"/>
      <w:headerReference w:type="first" r:id="rId10"/>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72EA" w14:textId="77777777" w:rsidR="00950E5F" w:rsidRDefault="00950E5F" w:rsidP="001D793B">
      <w:r>
        <w:separator/>
      </w:r>
    </w:p>
  </w:endnote>
  <w:endnote w:type="continuationSeparator" w:id="0">
    <w:p w14:paraId="5C0FBB5A" w14:textId="77777777" w:rsidR="00950E5F" w:rsidRDefault="00950E5F"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6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1891E54A"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DDD">
      <w:rPr>
        <w:rStyle w:val="PageNumber"/>
        <w:noProof/>
      </w:rPr>
      <w:t>2</w: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00723C5A"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E4B0" w14:textId="77777777" w:rsidR="00950E5F" w:rsidRDefault="00950E5F" w:rsidP="001D793B">
      <w:r>
        <w:separator/>
      </w:r>
    </w:p>
  </w:footnote>
  <w:footnote w:type="continuationSeparator" w:id="0">
    <w:p w14:paraId="685A3E00" w14:textId="77777777" w:rsidR="00950E5F" w:rsidRDefault="00950E5F"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B77776F" w:rsidR="00ED7B75" w:rsidRDefault="00ED7B75" w:rsidP="00E12479">
    <w:pPr>
      <w:ind w:left="1843" w:right="991"/>
      <w:jc w:val="center"/>
      <w:rPr>
        <w:sz w:val="20"/>
      </w:rPr>
    </w:pPr>
    <w:r>
      <w:rPr>
        <w:sz w:val="20"/>
      </w:rPr>
      <w:t>Gaismas iela 19 k-9</w:t>
    </w:r>
    <w:r w:rsidR="00236C03">
      <w:rPr>
        <w:sz w:val="20"/>
      </w:rPr>
      <w:t>-1</w:t>
    </w:r>
    <w:r>
      <w:rPr>
        <w:sz w:val="20"/>
      </w:rPr>
      <w:t>, Ķekava, Ķekavas novads, LV-2123,</w:t>
    </w:r>
  </w:p>
  <w:p w14:paraId="3CBB96F9"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B8FEC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566BC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12322"/>
    <w:multiLevelType w:val="multilevel"/>
    <w:tmpl w:val="B4E412F2"/>
    <w:lvl w:ilvl="0">
      <w:start w:val="1"/>
      <w:numFmt w:val="decimal"/>
      <w:lvlText w:val="%1."/>
      <w:lvlJc w:val="left"/>
      <w:pPr>
        <w:ind w:left="1069" w:hanging="360"/>
      </w:pPr>
      <w:rPr>
        <w:color w:val="auto"/>
      </w:rPr>
    </w:lvl>
    <w:lvl w:ilvl="1">
      <w:start w:val="1"/>
      <w:numFmt w:val="decimal"/>
      <w:isLgl/>
      <w:lvlText w:val="%1.%2."/>
      <w:lvlJc w:val="left"/>
      <w:pPr>
        <w:ind w:left="149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3390CD8"/>
    <w:multiLevelType w:val="multilevel"/>
    <w:tmpl w:val="15049522"/>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780" w:hanging="420"/>
      </w:pPr>
      <w:rPr>
        <w:rFonts w:hint="default"/>
        <w:b w:val="0"/>
        <w:bCs/>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4D757D"/>
    <w:multiLevelType w:val="multilevel"/>
    <w:tmpl w:val="EDFA53FE"/>
    <w:lvl w:ilvl="0">
      <w:start w:val="3"/>
      <w:numFmt w:val="decimal"/>
      <w:lvlText w:val="%1."/>
      <w:lvlJc w:val="left"/>
      <w:pPr>
        <w:ind w:left="360" w:hanging="360"/>
      </w:pPr>
      <w:rPr>
        <w:rFonts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8"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79668889">
    <w:abstractNumId w:val="14"/>
  </w:num>
  <w:num w:numId="2" w16cid:durableId="477041837">
    <w:abstractNumId w:val="18"/>
  </w:num>
  <w:num w:numId="3" w16cid:durableId="386421839">
    <w:abstractNumId w:val="16"/>
  </w:num>
  <w:num w:numId="4" w16cid:durableId="922644601">
    <w:abstractNumId w:val="13"/>
  </w:num>
  <w:num w:numId="5" w16cid:durableId="903218779">
    <w:abstractNumId w:val="15"/>
  </w:num>
  <w:num w:numId="6" w16cid:durableId="62528918">
    <w:abstractNumId w:val="10"/>
  </w:num>
  <w:num w:numId="7" w16cid:durableId="1222448855">
    <w:abstractNumId w:val="8"/>
  </w:num>
  <w:num w:numId="8" w16cid:durableId="485780019">
    <w:abstractNumId w:val="21"/>
  </w:num>
  <w:num w:numId="9" w16cid:durableId="1432117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4021522">
    <w:abstractNumId w:val="1"/>
  </w:num>
  <w:num w:numId="11" w16cid:durableId="678047388">
    <w:abstractNumId w:val="0"/>
  </w:num>
  <w:num w:numId="12" w16cid:durableId="2127001186">
    <w:abstractNumId w:val="5"/>
  </w:num>
  <w:num w:numId="13" w16cid:durableId="1520003330">
    <w:abstractNumId w:val="11"/>
  </w:num>
  <w:num w:numId="14" w16cid:durableId="1147820926">
    <w:abstractNumId w:val="22"/>
  </w:num>
  <w:num w:numId="15" w16cid:durableId="841821371">
    <w:abstractNumId w:val="2"/>
  </w:num>
  <w:num w:numId="16" w16cid:durableId="1326859346">
    <w:abstractNumId w:val="12"/>
  </w:num>
  <w:num w:numId="17" w16cid:durableId="1201672818">
    <w:abstractNumId w:val="9"/>
  </w:num>
  <w:num w:numId="18" w16cid:durableId="1611664020">
    <w:abstractNumId w:val="17"/>
  </w:num>
  <w:num w:numId="19" w16cid:durableId="66847263">
    <w:abstractNumId w:val="4"/>
  </w:num>
  <w:num w:numId="20" w16cid:durableId="442892642">
    <w:abstractNumId w:val="6"/>
  </w:num>
  <w:num w:numId="21" w16cid:durableId="964655284">
    <w:abstractNumId w:val="7"/>
  </w:num>
  <w:num w:numId="22" w16cid:durableId="1584296124">
    <w:abstractNumId w:val="20"/>
  </w:num>
  <w:num w:numId="23" w16cid:durableId="104493851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75EB4"/>
    <w:rsid w:val="0008709D"/>
    <w:rsid w:val="000F33BA"/>
    <w:rsid w:val="00104E48"/>
    <w:rsid w:val="00107595"/>
    <w:rsid w:val="001271E9"/>
    <w:rsid w:val="00140052"/>
    <w:rsid w:val="001537E8"/>
    <w:rsid w:val="00161C35"/>
    <w:rsid w:val="00192A81"/>
    <w:rsid w:val="001A59FD"/>
    <w:rsid w:val="001B221C"/>
    <w:rsid w:val="001C1DDD"/>
    <w:rsid w:val="001C504B"/>
    <w:rsid w:val="001C6373"/>
    <w:rsid w:val="001C6B68"/>
    <w:rsid w:val="001D0DC0"/>
    <w:rsid w:val="001D4F86"/>
    <w:rsid w:val="001D7680"/>
    <w:rsid w:val="001D793B"/>
    <w:rsid w:val="001E3FDA"/>
    <w:rsid w:val="001E43F7"/>
    <w:rsid w:val="0020665C"/>
    <w:rsid w:val="0023134C"/>
    <w:rsid w:val="00234071"/>
    <w:rsid w:val="0023672E"/>
    <w:rsid w:val="00236C03"/>
    <w:rsid w:val="002434C7"/>
    <w:rsid w:val="002478FD"/>
    <w:rsid w:val="002666BF"/>
    <w:rsid w:val="00280E5A"/>
    <w:rsid w:val="0028392E"/>
    <w:rsid w:val="002A64C0"/>
    <w:rsid w:val="002C5511"/>
    <w:rsid w:val="002C701D"/>
    <w:rsid w:val="002D0D5F"/>
    <w:rsid w:val="002D3D05"/>
    <w:rsid w:val="002D67DE"/>
    <w:rsid w:val="002E4217"/>
    <w:rsid w:val="002E42A4"/>
    <w:rsid w:val="00307611"/>
    <w:rsid w:val="0031560F"/>
    <w:rsid w:val="00323461"/>
    <w:rsid w:val="00327A20"/>
    <w:rsid w:val="00331DA8"/>
    <w:rsid w:val="003419B6"/>
    <w:rsid w:val="00367D8D"/>
    <w:rsid w:val="00373663"/>
    <w:rsid w:val="0039621F"/>
    <w:rsid w:val="00396A5C"/>
    <w:rsid w:val="003F36E2"/>
    <w:rsid w:val="003F4945"/>
    <w:rsid w:val="00406D8C"/>
    <w:rsid w:val="0042237E"/>
    <w:rsid w:val="0043323C"/>
    <w:rsid w:val="00464494"/>
    <w:rsid w:val="00472145"/>
    <w:rsid w:val="00474C2B"/>
    <w:rsid w:val="004803FA"/>
    <w:rsid w:val="00482EFA"/>
    <w:rsid w:val="004B4695"/>
    <w:rsid w:val="004C2ABD"/>
    <w:rsid w:val="004D016F"/>
    <w:rsid w:val="004D2054"/>
    <w:rsid w:val="004E357D"/>
    <w:rsid w:val="004E7305"/>
    <w:rsid w:val="004F28B6"/>
    <w:rsid w:val="00500FE0"/>
    <w:rsid w:val="00506F72"/>
    <w:rsid w:val="005121BF"/>
    <w:rsid w:val="0053384A"/>
    <w:rsid w:val="00536267"/>
    <w:rsid w:val="00536825"/>
    <w:rsid w:val="0056775F"/>
    <w:rsid w:val="00574020"/>
    <w:rsid w:val="00577441"/>
    <w:rsid w:val="005858D8"/>
    <w:rsid w:val="005A6A12"/>
    <w:rsid w:val="005C5216"/>
    <w:rsid w:val="005D0E26"/>
    <w:rsid w:val="005E0ADE"/>
    <w:rsid w:val="00610C40"/>
    <w:rsid w:val="00613CEC"/>
    <w:rsid w:val="00616388"/>
    <w:rsid w:val="006240E3"/>
    <w:rsid w:val="00630027"/>
    <w:rsid w:val="00631FCF"/>
    <w:rsid w:val="0063230C"/>
    <w:rsid w:val="00633D99"/>
    <w:rsid w:val="00634854"/>
    <w:rsid w:val="006429AB"/>
    <w:rsid w:val="00644B0F"/>
    <w:rsid w:val="0069514D"/>
    <w:rsid w:val="00696118"/>
    <w:rsid w:val="006B7A06"/>
    <w:rsid w:val="006C214E"/>
    <w:rsid w:val="006C4724"/>
    <w:rsid w:val="006C4CC0"/>
    <w:rsid w:val="006F0F71"/>
    <w:rsid w:val="006F6AB5"/>
    <w:rsid w:val="00722D46"/>
    <w:rsid w:val="0073159C"/>
    <w:rsid w:val="00733954"/>
    <w:rsid w:val="0078573F"/>
    <w:rsid w:val="007910E0"/>
    <w:rsid w:val="00791384"/>
    <w:rsid w:val="00791BD0"/>
    <w:rsid w:val="007A076F"/>
    <w:rsid w:val="007B0774"/>
    <w:rsid w:val="007B38F0"/>
    <w:rsid w:val="007D5F5B"/>
    <w:rsid w:val="007E2DC3"/>
    <w:rsid w:val="007E7AAF"/>
    <w:rsid w:val="007F54BD"/>
    <w:rsid w:val="00810F37"/>
    <w:rsid w:val="00820A37"/>
    <w:rsid w:val="00880EB5"/>
    <w:rsid w:val="00892CCA"/>
    <w:rsid w:val="008B28B0"/>
    <w:rsid w:val="008B6DFB"/>
    <w:rsid w:val="008C019E"/>
    <w:rsid w:val="008F0994"/>
    <w:rsid w:val="008F2909"/>
    <w:rsid w:val="008F788C"/>
    <w:rsid w:val="00907B4B"/>
    <w:rsid w:val="00910905"/>
    <w:rsid w:val="009163DC"/>
    <w:rsid w:val="00932DF2"/>
    <w:rsid w:val="00936FFF"/>
    <w:rsid w:val="0094338F"/>
    <w:rsid w:val="00944C32"/>
    <w:rsid w:val="00950E5F"/>
    <w:rsid w:val="00955DD0"/>
    <w:rsid w:val="00961EFA"/>
    <w:rsid w:val="009670D1"/>
    <w:rsid w:val="00976352"/>
    <w:rsid w:val="00983411"/>
    <w:rsid w:val="00984571"/>
    <w:rsid w:val="009A4E05"/>
    <w:rsid w:val="009A74DF"/>
    <w:rsid w:val="009B43DA"/>
    <w:rsid w:val="009B505C"/>
    <w:rsid w:val="009B5A37"/>
    <w:rsid w:val="009E3EA2"/>
    <w:rsid w:val="009E5927"/>
    <w:rsid w:val="009F5861"/>
    <w:rsid w:val="00A0164B"/>
    <w:rsid w:val="00A0623D"/>
    <w:rsid w:val="00A117C5"/>
    <w:rsid w:val="00A66087"/>
    <w:rsid w:val="00A73712"/>
    <w:rsid w:val="00A82CFC"/>
    <w:rsid w:val="00A92760"/>
    <w:rsid w:val="00AB6EE7"/>
    <w:rsid w:val="00AC04D5"/>
    <w:rsid w:val="00AC2277"/>
    <w:rsid w:val="00AD00DD"/>
    <w:rsid w:val="00AD113D"/>
    <w:rsid w:val="00AD428D"/>
    <w:rsid w:val="00AE03F2"/>
    <w:rsid w:val="00AE0698"/>
    <w:rsid w:val="00AF6812"/>
    <w:rsid w:val="00B142DD"/>
    <w:rsid w:val="00B20782"/>
    <w:rsid w:val="00B422EA"/>
    <w:rsid w:val="00B42AEE"/>
    <w:rsid w:val="00B5128D"/>
    <w:rsid w:val="00B53A37"/>
    <w:rsid w:val="00B62C6B"/>
    <w:rsid w:val="00B663BC"/>
    <w:rsid w:val="00B75F7A"/>
    <w:rsid w:val="00B77AC9"/>
    <w:rsid w:val="00B81D41"/>
    <w:rsid w:val="00B87FEE"/>
    <w:rsid w:val="00BA4AFF"/>
    <w:rsid w:val="00BC6CAF"/>
    <w:rsid w:val="00BD5292"/>
    <w:rsid w:val="00BE54AF"/>
    <w:rsid w:val="00BF3C8B"/>
    <w:rsid w:val="00C00722"/>
    <w:rsid w:val="00C12E02"/>
    <w:rsid w:val="00C15ECE"/>
    <w:rsid w:val="00C37D96"/>
    <w:rsid w:val="00C416F0"/>
    <w:rsid w:val="00C64914"/>
    <w:rsid w:val="00C7491C"/>
    <w:rsid w:val="00C82C75"/>
    <w:rsid w:val="00C875F6"/>
    <w:rsid w:val="00C93783"/>
    <w:rsid w:val="00CA5E12"/>
    <w:rsid w:val="00CC796D"/>
    <w:rsid w:val="00CE691F"/>
    <w:rsid w:val="00D04EC3"/>
    <w:rsid w:val="00D1003B"/>
    <w:rsid w:val="00D2372D"/>
    <w:rsid w:val="00D4647B"/>
    <w:rsid w:val="00D50EC4"/>
    <w:rsid w:val="00DA3DEE"/>
    <w:rsid w:val="00DB16C1"/>
    <w:rsid w:val="00DC337A"/>
    <w:rsid w:val="00DC471B"/>
    <w:rsid w:val="00DD1E65"/>
    <w:rsid w:val="00DF1EE1"/>
    <w:rsid w:val="00E0396C"/>
    <w:rsid w:val="00E05E39"/>
    <w:rsid w:val="00E12479"/>
    <w:rsid w:val="00E250F6"/>
    <w:rsid w:val="00E310E7"/>
    <w:rsid w:val="00E37C3A"/>
    <w:rsid w:val="00E53B97"/>
    <w:rsid w:val="00E6546F"/>
    <w:rsid w:val="00E736C8"/>
    <w:rsid w:val="00E86FFA"/>
    <w:rsid w:val="00EA71C9"/>
    <w:rsid w:val="00EC15F7"/>
    <w:rsid w:val="00ED7B75"/>
    <w:rsid w:val="00EE2212"/>
    <w:rsid w:val="00EE59F5"/>
    <w:rsid w:val="00EF2A1A"/>
    <w:rsid w:val="00F0067A"/>
    <w:rsid w:val="00F17175"/>
    <w:rsid w:val="00F26068"/>
    <w:rsid w:val="00F639A4"/>
    <w:rsid w:val="00F76071"/>
    <w:rsid w:val="00FA159A"/>
    <w:rsid w:val="00FA1EC6"/>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uiPriority w:val="1"/>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B663BC"/>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1907063816">
      <w:bodyDiv w:val="1"/>
      <w:marLeft w:val="0"/>
      <w:marRight w:val="0"/>
      <w:marTop w:val="0"/>
      <w:marBottom w:val="0"/>
      <w:divBdr>
        <w:top w:val="none" w:sz="0" w:space="0" w:color="auto"/>
        <w:left w:val="none" w:sz="0" w:space="0" w:color="auto"/>
        <w:bottom w:val="none" w:sz="0" w:space="0" w:color="auto"/>
        <w:right w:val="none" w:sz="0" w:space="0" w:color="auto"/>
      </w:divBdr>
    </w:div>
    <w:div w:id="1910848426">
      <w:bodyDiv w:val="1"/>
      <w:marLeft w:val="0"/>
      <w:marRight w:val="0"/>
      <w:marTop w:val="0"/>
      <w:marBottom w:val="0"/>
      <w:divBdr>
        <w:top w:val="none" w:sz="0" w:space="0" w:color="auto"/>
        <w:left w:val="none" w:sz="0" w:space="0" w:color="auto"/>
        <w:bottom w:val="none" w:sz="0" w:space="0" w:color="auto"/>
        <w:right w:val="none" w:sz="0" w:space="0" w:color="auto"/>
      </w:divBdr>
    </w:div>
    <w:div w:id="1982802091">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Jānis Zvaigzne</cp:lastModifiedBy>
  <cp:revision>2</cp:revision>
  <cp:lastPrinted>2016-12-06T06:12:00Z</cp:lastPrinted>
  <dcterms:created xsi:type="dcterms:W3CDTF">2023-11-21T12:30:00Z</dcterms:created>
  <dcterms:modified xsi:type="dcterms:W3CDTF">2023-11-21T12:30:00Z</dcterms:modified>
</cp:coreProperties>
</file>