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6B5786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043F4399" w:rsidR="002669E1" w:rsidRDefault="006B5786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D7325A">
        <w:rPr>
          <w:b/>
          <w:noProof/>
          <w:lang w:val="lv-LV"/>
        </w:rPr>
        <w:t>20.</w:t>
      </w:r>
    </w:p>
    <w:p w14:paraId="1477B24E" w14:textId="22507DC4" w:rsidR="009F6250" w:rsidRPr="002669E1" w:rsidRDefault="006B5786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2023</w:t>
      </w:r>
      <w:r w:rsidR="00D7325A">
        <w:rPr>
          <w:b/>
          <w:noProof/>
          <w:lang w:val="lv-LV"/>
        </w:rPr>
        <w:t>.gada 18.oktobrī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6B5786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Attālināta sanāksme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2191A9F9" w14:textId="77777777" w:rsidR="00642639" w:rsidRPr="0008434F" w:rsidRDefault="006B5786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50DBD593" w14:textId="7827C3F9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Ķekavas</w:t>
      </w:r>
      <w:r w:rsidRPr="00D7325A">
        <w:rPr>
          <w:noProof/>
          <w:color w:val="000000" w:themeColor="text1"/>
          <w:lang w:val="de-DE"/>
        </w:rPr>
        <w:t xml:space="preserve"> novada pašvaldības Vides un attīstības komisijas sastāva maiņu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58819081" w14:textId="4ACA71AB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lokālplānojuma projekta teritorijas plānojuma grozījumiem nekustamajā īpašumā “Dienvidi”, Baldones pagastā, nodošanu publiskajai apspriešanai  un institūciju atzinumu saņemšanai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5337BFBB" w14:textId="4C8A1D56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 ierīcības projekta apstiprināšanu  nekustamajam īpašumam Silmaču ielā 46, Baldonē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0D4F504A" w14:textId="0338644C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 ierīcības projekta izstrādes uzsākšanu Rail Baltica projekta īstenošanai nekustamajā īpašumā “Lempji”, Baldones pagastā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2DF9771C" w14:textId="2DA12E90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 xml:space="preserve">Par zemes ierīcības </w:t>
      </w:r>
      <w:r w:rsidRPr="00D7325A">
        <w:rPr>
          <w:noProof/>
          <w:color w:val="000000" w:themeColor="text1"/>
          <w:lang w:val="de-DE"/>
        </w:rPr>
        <w:t>projekta izstrādes uzsākšanu Rail Baltica projekta īstenošanai nekustamā īpašuma “Čauņu masīvs” zemes vienībā Baldones pagastā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052DA1DF" w14:textId="62544276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 ierīcības projekta izstrādes uzsākšanu Rail Baltica projekta īstenošanai nekustamā īpašuma “Mašenu sils” zemes vi</w:t>
      </w:r>
      <w:r w:rsidRPr="00D7325A">
        <w:rPr>
          <w:noProof/>
          <w:color w:val="000000" w:themeColor="text1"/>
          <w:lang w:val="de-DE"/>
        </w:rPr>
        <w:t>enībā Baldones pagastā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332D1A46" w14:textId="58DFA55C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 ierīcības projekta izstrādes uzsākšanu Rail Baltica projekta īstenošanai nekustamā īpašuma “Mašenu sils” zemes vienībā Baldones pagastā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47204FE1" w14:textId="424061CA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</w:t>
      </w:r>
      <w:r w:rsidRPr="00D7325A">
        <w:rPr>
          <w:noProof/>
          <w:color w:val="000000" w:themeColor="text1"/>
          <w:lang w:val="de-DE"/>
        </w:rPr>
        <w:t xml:space="preserve"> ierīcības projekta izstrādes uzsākšanu Rail Baltica projekta īstenošanai nekustamajā īpašumā “Minkas”, Daugmales pagastā,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0A445C6C" w14:textId="4EDC725B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 xml:space="preserve">Par zemes ierīcības projekta izstrādes uzsākšanu Rail Baltica projekta īstenošanai nekustamā īpašuma “Pukstiņi” zemes vienībā </w:t>
      </w:r>
      <w:r w:rsidRPr="00D7325A">
        <w:rPr>
          <w:noProof/>
          <w:color w:val="000000" w:themeColor="text1"/>
          <w:lang w:val="de-DE"/>
        </w:rPr>
        <w:t xml:space="preserve"> Daugmales pagastā,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6906F695" w14:textId="651AEE06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 ierīcības projekta izstrādes uzsākšanu Rail Baltica projekta īstenošanai nekustamajā īpašumā “Dzērvenītes”, Daugmales pagastā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5571671B" w14:textId="79476856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</w:t>
      </w:r>
      <w:r w:rsidRPr="00D7325A">
        <w:rPr>
          <w:noProof/>
          <w:color w:val="000000" w:themeColor="text1"/>
          <w:lang w:val="de-DE"/>
        </w:rPr>
        <w:t xml:space="preserve"> ierīcības projekta izstrādes uzsākšanu Rail Baltica projekta īstenošanai nekustamajā īpašumā “Dravas”, Daugmales pagastā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1E275644" w14:textId="3CD6D191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 ierīcības projekta izstrādes uzsākšanu Rail Baltica projekta īstenošanai nekustamajā īpašumā “Sarmas-1”, Daugmales pa</w:t>
      </w:r>
      <w:r w:rsidRPr="00D7325A">
        <w:rPr>
          <w:noProof/>
          <w:color w:val="000000" w:themeColor="text1"/>
          <w:lang w:val="de-DE"/>
        </w:rPr>
        <w:t>gastā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3D856361" w14:textId="72FF46A0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 ierīcības projekta izstrādes uzsākšanu Rail Baltica projekta īstenošanai nekustamajā īpašumā “Zeltozoli-1”, Daugmales pagastā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2741DD10" w14:textId="795CAC06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 ierīcības projekta izstrādes uzsākšanu  nekustamā īpašuma “Suitiņu ceļš” un nekustamā īpaš</w:t>
      </w:r>
      <w:r w:rsidRPr="00D7325A">
        <w:rPr>
          <w:noProof/>
          <w:color w:val="000000" w:themeColor="text1"/>
          <w:lang w:val="de-DE"/>
        </w:rPr>
        <w:t>umā “Vecsuitiņi” Dzintaros, Daugmales pagastā, robežu pārkārtošanai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071D5509" w14:textId="27E40A08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 ierīcības projekta izstrādes uzsākšanu  nekustamā īpašuma “Bērzes” Daugmales pagastā sadalīšanai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2ED73E6C" w14:textId="365D14BA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detālplānojuma izstrādes uzsākšanu nekustamajam īpašumam “Krūkļ</w:t>
      </w:r>
      <w:r w:rsidRPr="00D7325A">
        <w:rPr>
          <w:noProof/>
          <w:color w:val="000000" w:themeColor="text1"/>
          <w:lang w:val="de-DE"/>
        </w:rPr>
        <w:t>i”, Saulgožos, Ķekavas pagastā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31CF4A95" w14:textId="259FABC1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nekustamā īpašuma “Sudrabegles” un Līvas iela 20 , Ķekavā, zemes vienību apvienošanu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076CD86A" w14:textId="5B56D71E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 ierīcības projekta izstrādes uzsākšanu nekustamā īpašuma Rakaru ielā 11, Krogsilā, Ķekavas pagastā, sadalei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08336A28" w14:textId="17422C0A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zemes ierīcības projekta apstiprināšanu nekustamā īpašuma Grīzupes ielā 12, Krogsilā, Ķekavas pagastā, sadalei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34037578" w14:textId="1A465040" w:rsidR="00642639" w:rsidRPr="00D7325A" w:rsidRDefault="006B5786" w:rsidP="00D7325A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  <w:lang w:val="de-DE"/>
        </w:rPr>
        <w:t>Par adrešu un nekustamā īpašuma lietošanas mērķu piešķiršanu detālplānojuma “Rāmavas iela 52”  grozījumu teritorijā, Rāmavā,  Ķekav</w:t>
      </w:r>
      <w:r w:rsidRPr="00D7325A">
        <w:rPr>
          <w:noProof/>
          <w:color w:val="000000" w:themeColor="text1"/>
          <w:lang w:val="de-DE"/>
        </w:rPr>
        <w:t>as pagastā</w:t>
      </w:r>
      <w:r w:rsidRPr="00D7325A">
        <w:rPr>
          <w:color w:val="000000" w:themeColor="text1"/>
          <w:lang w:val="de-DE"/>
        </w:rPr>
        <w:t>;</w:t>
      </w:r>
      <w:r w:rsidRPr="00D7325A">
        <w:rPr>
          <w:color w:val="000000" w:themeColor="text1"/>
          <w:lang w:val="de-DE"/>
        </w:rPr>
        <w:t xml:space="preserve"> </w:t>
      </w:r>
    </w:p>
    <w:p w14:paraId="643214E0" w14:textId="7B6951F4" w:rsidR="009F6250" w:rsidRPr="00D7325A" w:rsidRDefault="006B5786" w:rsidP="00642639">
      <w:pPr>
        <w:pStyle w:val="ListParagraph"/>
        <w:numPr>
          <w:ilvl w:val="0"/>
          <w:numId w:val="3"/>
        </w:numPr>
        <w:ind w:left="426"/>
        <w:jc w:val="both"/>
        <w:rPr>
          <w:color w:val="000000" w:themeColor="text1"/>
          <w:lang w:val="de-DE"/>
        </w:rPr>
      </w:pPr>
      <w:r w:rsidRPr="00D7325A">
        <w:rPr>
          <w:noProof/>
          <w:color w:val="000000" w:themeColor="text1"/>
        </w:rPr>
        <w:t>INFORMATĪVI: PAR detālplānojuma "Celmiņi" atcelšanu daļā</w:t>
      </w:r>
      <w:r w:rsidR="00D7325A" w:rsidRPr="00D7325A">
        <w:rPr>
          <w:color w:val="000000" w:themeColor="text1"/>
        </w:rPr>
        <w:t>.</w:t>
      </w:r>
    </w:p>
    <w:sectPr w:rsidR="009F6250" w:rsidRPr="00D7325A" w:rsidSect="00D7325A">
      <w:pgSz w:w="12240" w:h="15840"/>
      <w:pgMar w:top="1440" w:right="1041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351"/>
    <w:multiLevelType w:val="hybridMultilevel"/>
    <w:tmpl w:val="144AC2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5CD"/>
    <w:multiLevelType w:val="hybridMultilevel"/>
    <w:tmpl w:val="44FE4C62"/>
    <w:lvl w:ilvl="0" w:tplc="04BAB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E8F2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33A6D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18B1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4223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524F4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FD446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3C0BE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EDE9F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B2C7E56"/>
    <w:multiLevelType w:val="hybridMultilevel"/>
    <w:tmpl w:val="CE8A0CCA"/>
    <w:lvl w:ilvl="0" w:tplc="0E867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AFA01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BA9D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D7AD9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0F277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1900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3D83C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47852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31A45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84493051">
    <w:abstractNumId w:val="2"/>
  </w:num>
  <w:num w:numId="2" w16cid:durableId="907225879">
    <w:abstractNumId w:val="1"/>
  </w:num>
  <w:num w:numId="3" w16cid:durableId="192191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B5786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7325A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D7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2023-10-16T05:52:00Z</dcterms:created>
  <dcterms:modified xsi:type="dcterms:W3CDTF">2023-10-16T05:52:00Z</dcterms:modified>
</cp:coreProperties>
</file>