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0814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0CEA83A" w14:textId="77777777" w:rsidR="004A25D6" w:rsidRDefault="00667F01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2318A56B" w14:textId="3E13D66B" w:rsidR="004A25D6" w:rsidRDefault="00C4112A" w:rsidP="00C4112A">
      <w:pPr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667F01"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1.vietnieks</w:t>
      </w:r>
      <w:r w:rsidR="00667F01">
        <w:rPr>
          <w:szCs w:val="24"/>
        </w:rPr>
        <w:t xml:space="preserve"> </w:t>
      </w:r>
      <w:r>
        <w:rPr>
          <w:szCs w:val="24"/>
        </w:rPr>
        <w:t>Andris Vītols</w:t>
      </w:r>
      <w:r w:rsidR="00667F01">
        <w:rPr>
          <w:szCs w:val="24"/>
        </w:rPr>
        <w:t xml:space="preserve">  (</w:t>
      </w:r>
      <w:r w:rsidR="00504DBA">
        <w:rPr>
          <w:szCs w:val="24"/>
        </w:rPr>
        <w:t>*</w:t>
      </w:r>
      <w:r w:rsidR="00667F01">
        <w:rPr>
          <w:szCs w:val="24"/>
        </w:rPr>
        <w:t>PARAKSTS)</w:t>
      </w:r>
    </w:p>
    <w:p w14:paraId="038EC660" w14:textId="77777777" w:rsidR="004A25D6" w:rsidRDefault="00667F01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175D15D0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691A843B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94FCA10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507A09A" w14:textId="77777777" w:rsidR="00491B2C" w:rsidRDefault="00667F01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50A91726" w14:textId="77777777" w:rsidR="00491B2C" w:rsidRPr="001D5AB1" w:rsidRDefault="00667F01" w:rsidP="00E23B50">
      <w:pPr>
        <w:rPr>
          <w:b/>
        </w:rPr>
      </w:pPr>
      <w:r w:rsidRPr="008B3205">
        <w:rPr>
          <w:b/>
        </w:rPr>
        <w:t xml:space="preserve">SĒDE Nr. </w:t>
      </w:r>
      <w:r w:rsidR="00C4112A">
        <w:rPr>
          <w:b/>
          <w:noProof/>
        </w:rPr>
        <w:t>15.</w:t>
      </w:r>
    </w:p>
    <w:p w14:paraId="01E9F988" w14:textId="077DA5AC" w:rsidR="00AB74EA" w:rsidRPr="00925BAD" w:rsidRDefault="00667F01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C4112A">
        <w:rPr>
          <w:noProof/>
          <w:color w:val="000000"/>
          <w:szCs w:val="24"/>
        </w:rPr>
        <w:t xml:space="preserve">.gada </w:t>
      </w:r>
      <w:r w:rsidR="00643583">
        <w:rPr>
          <w:noProof/>
          <w:color w:val="000000"/>
          <w:szCs w:val="24"/>
        </w:rPr>
        <w:t>9</w:t>
      </w:r>
      <w:r w:rsidR="00C4112A">
        <w:rPr>
          <w:noProof/>
          <w:color w:val="000000"/>
          <w:szCs w:val="24"/>
        </w:rPr>
        <w:t>.augustā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 sēžu zāle (Uzvaras prospekts 1A, Baloži)</w:t>
      </w:r>
    </w:p>
    <w:p w14:paraId="0816790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612DB1DF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10DAEEA" w14:textId="77777777" w:rsidR="00594415" w:rsidRPr="00BC64A2" w:rsidRDefault="00667F01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74FC1BAD" w14:textId="77777777" w:rsidR="00C4112A" w:rsidRDefault="00C4112A" w:rsidP="00C4112A">
      <w:pPr>
        <w:spacing w:before="120"/>
        <w:jc w:val="both"/>
        <w:rPr>
          <w:b/>
          <w:bCs/>
        </w:rPr>
      </w:pPr>
      <w:r>
        <w:rPr>
          <w:b/>
          <w:bCs/>
        </w:rPr>
        <w:t>Domes priekšsēdētāja jautājums</w:t>
      </w:r>
    </w:p>
    <w:p w14:paraId="06BE9F6E" w14:textId="77777777" w:rsidR="00C4112A" w:rsidRPr="00C4112A" w:rsidRDefault="00C4112A" w:rsidP="00C4112A">
      <w:pPr>
        <w:pStyle w:val="ListParagraph"/>
        <w:numPr>
          <w:ilvl w:val="0"/>
          <w:numId w:val="4"/>
        </w:numPr>
        <w:ind w:left="426" w:hanging="426"/>
        <w:jc w:val="both"/>
      </w:pPr>
      <w:r>
        <w:t>Kolektīvais iesniegums.</w:t>
      </w:r>
    </w:p>
    <w:p w14:paraId="59F701DF" w14:textId="77777777" w:rsidR="00A32C1B" w:rsidRPr="00C4112A" w:rsidRDefault="00C4112A" w:rsidP="00C4112A">
      <w:pPr>
        <w:spacing w:before="120"/>
        <w:jc w:val="both"/>
        <w:rPr>
          <w:b/>
          <w:bCs/>
          <w:color w:val="000000" w:themeColor="text1"/>
        </w:rPr>
      </w:pPr>
      <w:r w:rsidRPr="00C4112A">
        <w:rPr>
          <w:b/>
          <w:bCs/>
        </w:rPr>
        <w:t xml:space="preserve">Izglītības, kultūras un sporta </w:t>
      </w:r>
      <w:r>
        <w:rPr>
          <w:b/>
          <w:bCs/>
        </w:rPr>
        <w:t xml:space="preserve">komitejas </w:t>
      </w:r>
      <w:r w:rsidRPr="00C4112A">
        <w:rPr>
          <w:b/>
          <w:bCs/>
        </w:rPr>
        <w:t>jautājum</w:t>
      </w:r>
      <w:r>
        <w:rPr>
          <w:b/>
          <w:bCs/>
        </w:rPr>
        <w:t>s</w:t>
      </w:r>
    </w:p>
    <w:p w14:paraId="740FA9B7" w14:textId="77777777" w:rsid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saistošo noteikumu "Ķekavas novada pašvaldības jauniešu iniciatīvu projektu konkursa nolikums" apstiprināšanu</w:t>
      </w:r>
      <w:r w:rsidR="00C4112A">
        <w:rPr>
          <w:color w:val="000000" w:themeColor="text1"/>
        </w:rPr>
        <w:t>.</w:t>
      </w:r>
    </w:p>
    <w:p w14:paraId="17EECC4A" w14:textId="77777777" w:rsidR="00A32C1B" w:rsidRPr="00C4112A" w:rsidRDefault="00C4112A" w:rsidP="00C4112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C4112A">
        <w:rPr>
          <w:b/>
          <w:bCs/>
          <w:color w:val="000000" w:themeColor="text1"/>
        </w:rPr>
        <w:t>Attīstības komitejas jautājum</w:t>
      </w:r>
      <w:r>
        <w:rPr>
          <w:b/>
          <w:bCs/>
          <w:color w:val="000000" w:themeColor="text1"/>
        </w:rPr>
        <w:t>i</w:t>
      </w:r>
      <w:r w:rsidR="00667F01" w:rsidRPr="00C4112A">
        <w:rPr>
          <w:b/>
          <w:bCs/>
          <w:color w:val="000000" w:themeColor="text1"/>
        </w:rPr>
        <w:t xml:space="preserve"> </w:t>
      </w:r>
    </w:p>
    <w:p w14:paraId="3F2001A2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gabala Skolas ielā 2, Ķekavā, nodošanu bezatlīdzības lietošanā Biedrībai “Futbola skola “METTA””</w:t>
      </w:r>
      <w:r w:rsidRPr="00C4112A">
        <w:rPr>
          <w:color w:val="000000" w:themeColor="text1"/>
        </w:rPr>
        <w:t xml:space="preserve">; </w:t>
      </w:r>
    </w:p>
    <w:p w14:paraId="49EB7A05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saistošo noteikumu "Ķekavas novada pašvaldības līdzfinansējuma piešķiršanu dzīvojamo māju pieslēgšanai centralizētajai ūdensapgādes sistēmai vai centralizētajai kanalizācijas sistēmai" apstiprināšanu</w:t>
      </w:r>
      <w:r w:rsidRPr="00C4112A">
        <w:rPr>
          <w:color w:val="000000" w:themeColor="text1"/>
        </w:rPr>
        <w:t xml:space="preserve">; </w:t>
      </w:r>
    </w:p>
    <w:p w14:paraId="69B4E74F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“Sūnas”, Baldones pagastā</w:t>
      </w:r>
      <w:r w:rsidRPr="00C4112A">
        <w:rPr>
          <w:color w:val="000000" w:themeColor="text1"/>
        </w:rPr>
        <w:t xml:space="preserve">; </w:t>
      </w:r>
    </w:p>
    <w:p w14:paraId="5C1AA534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“Asari”, Baldones pagastā</w:t>
      </w:r>
      <w:r w:rsidRPr="00C4112A">
        <w:rPr>
          <w:color w:val="000000" w:themeColor="text1"/>
        </w:rPr>
        <w:t xml:space="preserve">; </w:t>
      </w:r>
    </w:p>
    <w:p w14:paraId="05409E20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“Vējiņi”, Baldones pagastā</w:t>
      </w:r>
      <w:r w:rsidRPr="00C4112A">
        <w:rPr>
          <w:color w:val="000000" w:themeColor="text1"/>
        </w:rPr>
        <w:t xml:space="preserve">; </w:t>
      </w:r>
    </w:p>
    <w:p w14:paraId="1AFEEA20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“Āpši”, Baldones pagastā</w:t>
      </w:r>
      <w:r w:rsidRPr="00C4112A">
        <w:rPr>
          <w:color w:val="000000" w:themeColor="text1"/>
        </w:rPr>
        <w:t xml:space="preserve">; </w:t>
      </w:r>
    </w:p>
    <w:p w14:paraId="40687F74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“Apsīši”, Baldones pagastā</w:t>
      </w:r>
      <w:r w:rsidRPr="00C4112A">
        <w:rPr>
          <w:color w:val="000000" w:themeColor="text1"/>
        </w:rPr>
        <w:t xml:space="preserve">; </w:t>
      </w:r>
    </w:p>
    <w:p w14:paraId="03EE56F7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“Ķeizari”, Baldones pagastā</w:t>
      </w:r>
      <w:r w:rsidRPr="00C4112A">
        <w:rPr>
          <w:color w:val="000000" w:themeColor="text1"/>
        </w:rPr>
        <w:t xml:space="preserve">; </w:t>
      </w:r>
    </w:p>
    <w:p w14:paraId="698B02B1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“Vecdāboliņi”, Baldones pagastā</w:t>
      </w:r>
      <w:r w:rsidRPr="00C4112A">
        <w:rPr>
          <w:color w:val="000000" w:themeColor="text1"/>
        </w:rPr>
        <w:t xml:space="preserve">; </w:t>
      </w:r>
    </w:p>
    <w:p w14:paraId="14F32CA6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“Ainavas”, Baldones pagastā</w:t>
      </w:r>
      <w:r w:rsidRPr="00C4112A">
        <w:rPr>
          <w:color w:val="000000" w:themeColor="text1"/>
        </w:rPr>
        <w:t xml:space="preserve">; </w:t>
      </w:r>
    </w:p>
    <w:p w14:paraId="5004A8CE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Rail Baltica projekta īstenošanai nekustamajā īpašumā “Dzerši”, Baldones pagastā</w:t>
      </w:r>
      <w:r w:rsidRPr="00C4112A">
        <w:rPr>
          <w:color w:val="000000" w:themeColor="text1"/>
        </w:rPr>
        <w:t xml:space="preserve">; </w:t>
      </w:r>
    </w:p>
    <w:p w14:paraId="5DCCD222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nekustamajā īpašumā  “Saulsargi” un “Kūmiņi”, Baldones pagastā robežas pārkārtošanai</w:t>
      </w:r>
      <w:r w:rsidRPr="00C4112A">
        <w:rPr>
          <w:color w:val="000000" w:themeColor="text1"/>
        </w:rPr>
        <w:t xml:space="preserve">; </w:t>
      </w:r>
    </w:p>
    <w:p w14:paraId="15A64064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detālplānojuma “Lapmeži” grozījumu izstrādes uzsākšanu nekustamajā īpašumā Grīzupes ielā 8, Krogsilā, Ķekavas pagastā, Ķekavas novadā</w:t>
      </w:r>
      <w:r w:rsidRPr="00C4112A">
        <w:rPr>
          <w:color w:val="000000" w:themeColor="text1"/>
        </w:rPr>
        <w:t xml:space="preserve">; </w:t>
      </w:r>
    </w:p>
    <w:p w14:paraId="2600EE3B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lastRenderedPageBreak/>
        <w:t>Par zemes ierīcības projekta apstiprināšanu nekustamajiem īpašumiem Pļavniekkalna ielā 64 un Pļavniekkalna ielā 68, Katlakalnā, Ķekavas pagastā</w:t>
      </w:r>
      <w:r w:rsidRPr="00C4112A">
        <w:rPr>
          <w:color w:val="000000" w:themeColor="text1"/>
        </w:rPr>
        <w:t xml:space="preserve">; </w:t>
      </w:r>
    </w:p>
    <w:p w14:paraId="0CC0263A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izstrādes uzsākšanu nekustamā īpašuma Grīzupes ielā 12, Krogsilā, Ķekavas pagastā, sadalei</w:t>
      </w:r>
      <w:r w:rsidRPr="00C4112A">
        <w:rPr>
          <w:color w:val="000000" w:themeColor="text1"/>
        </w:rPr>
        <w:t xml:space="preserve">; </w:t>
      </w:r>
    </w:p>
    <w:p w14:paraId="42873BEA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detālplānojuma “Rāmavas iela 8 (2008)”   grozijumu daļā Griezes ielā 11 nodošanu publiskajai apspriešanai un institūciju atzinumu saņemšanai</w:t>
      </w:r>
      <w:r w:rsidRPr="00C4112A">
        <w:rPr>
          <w:color w:val="000000" w:themeColor="text1"/>
        </w:rPr>
        <w:t xml:space="preserve">; </w:t>
      </w:r>
    </w:p>
    <w:p w14:paraId="5912465D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detālplānojuma “Mežnoriņas” apstiprināšanu, Krustkalnos, Ķekavas pagastā</w:t>
      </w:r>
      <w:r w:rsidRPr="00C4112A">
        <w:rPr>
          <w:color w:val="000000" w:themeColor="text1"/>
        </w:rPr>
        <w:t xml:space="preserve">; </w:t>
      </w:r>
    </w:p>
    <w:p w14:paraId="2D224D21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zemes ierīcības projekta apstiprināšanu nekustamajam īpašumam Rīgas ielā 43, Baložos</w:t>
      </w:r>
      <w:r w:rsidRPr="00C4112A">
        <w:rPr>
          <w:color w:val="000000" w:themeColor="text1"/>
        </w:rPr>
        <w:t xml:space="preserve">; </w:t>
      </w:r>
    </w:p>
    <w:p w14:paraId="17F5C1AF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adrešu, ielu nosaukumu un nekustamā īpašuma lietošanas mērķu piešķiršanu detālplānojuma “Eltes un Dzērvēni” teritorijā, Krogsilā, Ķekavas pagastā</w:t>
      </w:r>
      <w:r w:rsidRPr="00C4112A">
        <w:rPr>
          <w:color w:val="000000" w:themeColor="text1"/>
        </w:rPr>
        <w:t xml:space="preserve">; </w:t>
      </w:r>
    </w:p>
    <w:p w14:paraId="4A14101E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Ķekavas novada domes saistošo noteikumu Nr. SN- TPD-5/2023 “Grozījumi Ķekavas novada domes 2023.gada 22.marta saistošajos noteikumos Nr. SN-TPD-2/2023 “Teritorijas izmantošanas un apbūves noteikumi un grafiskā daļa”” apstiprināšanu</w:t>
      </w:r>
      <w:r w:rsidRPr="00C4112A">
        <w:rPr>
          <w:color w:val="000000" w:themeColor="text1"/>
        </w:rPr>
        <w:t xml:space="preserve">; </w:t>
      </w:r>
    </w:p>
    <w:p w14:paraId="7EBB3BEA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projekta “Apvienotā gājēju ceļa un veloceļa izbūve gar autoceļu V2 Ķekavas pagastā,  no Katlakalna ielas (a/c V1) līdz Kāpu ielai” realizēšanu</w:t>
      </w:r>
      <w:r w:rsidRPr="00C4112A">
        <w:rPr>
          <w:color w:val="000000" w:themeColor="text1"/>
        </w:rPr>
        <w:t xml:space="preserve">; </w:t>
      </w:r>
    </w:p>
    <w:p w14:paraId="6FF68B39" w14:textId="77777777" w:rsid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ceļu investīciju projektiem</w:t>
      </w:r>
      <w:r w:rsidR="00C4112A">
        <w:rPr>
          <w:color w:val="000000" w:themeColor="text1"/>
        </w:rPr>
        <w:t>.</w:t>
      </w:r>
    </w:p>
    <w:p w14:paraId="6047F66D" w14:textId="77777777" w:rsidR="00A32C1B" w:rsidRPr="00C4112A" w:rsidRDefault="00C4112A" w:rsidP="00C4112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C4112A">
        <w:rPr>
          <w:b/>
          <w:bCs/>
          <w:color w:val="000000" w:themeColor="text1"/>
        </w:rPr>
        <w:t>Finanšu komitejas jautājumi</w:t>
      </w:r>
      <w:r w:rsidR="00667F01" w:rsidRPr="00C4112A">
        <w:rPr>
          <w:b/>
          <w:bCs/>
          <w:color w:val="000000" w:themeColor="text1"/>
        </w:rPr>
        <w:t xml:space="preserve"> </w:t>
      </w:r>
    </w:p>
    <w:p w14:paraId="43C5A304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projekta “Pašvaldības nozīmes koplietošanas ūdensnoteka, meliorācijas kadastra numurs 413241:00, pik. 00/00 -45/10 atjaunošana Ķekava, Ķekavas pagasts, Ķekavas novads” realizēšanu</w:t>
      </w:r>
      <w:r w:rsidRPr="00C4112A">
        <w:rPr>
          <w:color w:val="000000" w:themeColor="text1"/>
        </w:rPr>
        <w:t xml:space="preserve">; </w:t>
      </w:r>
    </w:p>
    <w:p w14:paraId="100BAE1E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izsoles rezultātu apstiprināšanu nekustamajam īpašumam "Sakaiņi", Dzintaros, Daugmales pagastā</w:t>
      </w:r>
      <w:r w:rsidRPr="00C4112A">
        <w:rPr>
          <w:color w:val="000000" w:themeColor="text1"/>
        </w:rPr>
        <w:t xml:space="preserve">; </w:t>
      </w:r>
    </w:p>
    <w:p w14:paraId="2B236A53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tiesībām parakstīt dotācijas līgumu ar LIAA</w:t>
      </w:r>
      <w:r w:rsidRPr="00C4112A">
        <w:rPr>
          <w:color w:val="000000" w:themeColor="text1"/>
        </w:rPr>
        <w:t xml:space="preserve">; </w:t>
      </w:r>
    </w:p>
    <w:p w14:paraId="08B2B930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nekustamā īpašuma Mežvidu ielā 17, Baldonē, maksas pakalpojumu cenrāža pārskatīšanu</w:t>
      </w:r>
      <w:r w:rsidRPr="00C4112A">
        <w:rPr>
          <w:color w:val="000000" w:themeColor="text1"/>
        </w:rPr>
        <w:t xml:space="preserve">; </w:t>
      </w:r>
    </w:p>
    <w:p w14:paraId="4B772168" w14:textId="77777777" w:rsidR="00A32C1B" w:rsidRPr="00C4112A" w:rsidRDefault="00667F01" w:rsidP="00C4112A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C4112A">
        <w:rPr>
          <w:noProof/>
          <w:color w:val="000000" w:themeColor="text1"/>
        </w:rPr>
        <w:t>Par Ķekavas novada pašvaldības Iepirkumu komisijas locekļa amata kandidāta izvēli</w:t>
      </w:r>
      <w:r w:rsidR="00C4112A">
        <w:rPr>
          <w:color w:val="000000" w:themeColor="text1"/>
        </w:rPr>
        <w:t>.</w:t>
      </w:r>
      <w:r w:rsidRPr="00C4112A">
        <w:rPr>
          <w:color w:val="000000" w:themeColor="text1"/>
        </w:rPr>
        <w:t xml:space="preserve"> </w:t>
      </w:r>
    </w:p>
    <w:p w14:paraId="34496AC0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7F9104AA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96CE17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6111BDA2" w14:textId="77777777" w:rsidR="004A25D6" w:rsidRPr="00A00BF4" w:rsidRDefault="00667F01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00A4ED5C" w14:textId="77777777" w:rsidR="004A25D6" w:rsidRPr="00A00BF4" w:rsidRDefault="00667F01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C4112A">
      <w:headerReference w:type="first" r:id="rId7"/>
      <w:pgSz w:w="11906" w:h="16838" w:code="9"/>
      <w:pgMar w:top="1135" w:right="707" w:bottom="851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DD3E" w14:textId="77777777" w:rsidR="007D2657" w:rsidRDefault="007D2657">
      <w:r>
        <w:separator/>
      </w:r>
    </w:p>
  </w:endnote>
  <w:endnote w:type="continuationSeparator" w:id="0">
    <w:p w14:paraId="69331E47" w14:textId="77777777" w:rsidR="007D2657" w:rsidRDefault="007D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AB05" w14:textId="77777777" w:rsidR="007D2657" w:rsidRDefault="007D2657">
      <w:r>
        <w:separator/>
      </w:r>
    </w:p>
  </w:footnote>
  <w:footnote w:type="continuationSeparator" w:id="0">
    <w:p w14:paraId="592E3A15" w14:textId="77777777" w:rsidR="007D2657" w:rsidRDefault="007D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3503" w14:textId="77777777" w:rsidR="001D793B" w:rsidRPr="003804CD" w:rsidRDefault="00667F01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68FE5" wp14:editId="086B1AF6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8" name="Picture 18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0EB47F9F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90ADD6" w14:textId="77777777" w:rsidR="001D793B" w:rsidRPr="001F4693" w:rsidRDefault="00667F01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7269B19F" w14:textId="77777777" w:rsidR="001D793B" w:rsidRDefault="00667F01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5BD01A85" w14:textId="77777777" w:rsidR="001D793B" w:rsidRDefault="00667F01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59964099" w14:textId="77777777" w:rsidR="001D793B" w:rsidRPr="001D793B" w:rsidRDefault="00667F01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60FE2" wp14:editId="6DCC13A3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5F"/>
    <w:multiLevelType w:val="hybridMultilevel"/>
    <w:tmpl w:val="4028D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AB64855E">
      <w:start w:val="1"/>
      <w:numFmt w:val="decimal"/>
      <w:lvlText w:val="%1."/>
      <w:lvlJc w:val="left"/>
      <w:pPr>
        <w:ind w:left="720" w:hanging="360"/>
      </w:pPr>
    </w:lvl>
    <w:lvl w:ilvl="1" w:tplc="07E8AF52" w:tentative="1">
      <w:start w:val="1"/>
      <w:numFmt w:val="lowerLetter"/>
      <w:lvlText w:val="%2."/>
      <w:lvlJc w:val="left"/>
      <w:pPr>
        <w:ind w:left="1440" w:hanging="360"/>
      </w:pPr>
    </w:lvl>
    <w:lvl w:ilvl="2" w:tplc="4CEA161A" w:tentative="1">
      <w:start w:val="1"/>
      <w:numFmt w:val="lowerRoman"/>
      <w:lvlText w:val="%3."/>
      <w:lvlJc w:val="right"/>
      <w:pPr>
        <w:ind w:left="2160" w:hanging="180"/>
      </w:pPr>
    </w:lvl>
    <w:lvl w:ilvl="3" w:tplc="49607B38" w:tentative="1">
      <w:start w:val="1"/>
      <w:numFmt w:val="decimal"/>
      <w:lvlText w:val="%4."/>
      <w:lvlJc w:val="left"/>
      <w:pPr>
        <w:ind w:left="2880" w:hanging="360"/>
      </w:pPr>
    </w:lvl>
    <w:lvl w:ilvl="4" w:tplc="8A6AA5CA" w:tentative="1">
      <w:start w:val="1"/>
      <w:numFmt w:val="lowerLetter"/>
      <w:lvlText w:val="%5."/>
      <w:lvlJc w:val="left"/>
      <w:pPr>
        <w:ind w:left="3600" w:hanging="360"/>
      </w:pPr>
    </w:lvl>
    <w:lvl w:ilvl="5" w:tplc="DBB2B936" w:tentative="1">
      <w:start w:val="1"/>
      <w:numFmt w:val="lowerRoman"/>
      <w:lvlText w:val="%6."/>
      <w:lvlJc w:val="right"/>
      <w:pPr>
        <w:ind w:left="4320" w:hanging="180"/>
      </w:pPr>
    </w:lvl>
    <w:lvl w:ilvl="6" w:tplc="C2F26292" w:tentative="1">
      <w:start w:val="1"/>
      <w:numFmt w:val="decimal"/>
      <w:lvlText w:val="%7."/>
      <w:lvlJc w:val="left"/>
      <w:pPr>
        <w:ind w:left="5040" w:hanging="360"/>
      </w:pPr>
    </w:lvl>
    <w:lvl w:ilvl="7" w:tplc="E83E36FC" w:tentative="1">
      <w:start w:val="1"/>
      <w:numFmt w:val="lowerLetter"/>
      <w:lvlText w:val="%8."/>
      <w:lvlJc w:val="left"/>
      <w:pPr>
        <w:ind w:left="5760" w:hanging="360"/>
      </w:pPr>
    </w:lvl>
    <w:lvl w:ilvl="8" w:tplc="B90A2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CE2"/>
    <w:multiLevelType w:val="hybridMultilevel"/>
    <w:tmpl w:val="2A60E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D87"/>
    <w:multiLevelType w:val="hybridMultilevel"/>
    <w:tmpl w:val="D6F06E10"/>
    <w:lvl w:ilvl="0" w:tplc="BDC84514">
      <w:start w:val="1"/>
      <w:numFmt w:val="decimal"/>
      <w:lvlText w:val="%1."/>
      <w:lvlJc w:val="left"/>
      <w:pPr>
        <w:ind w:left="720" w:hanging="360"/>
      </w:pPr>
    </w:lvl>
    <w:lvl w:ilvl="1" w:tplc="65D2B9BE" w:tentative="1">
      <w:start w:val="1"/>
      <w:numFmt w:val="lowerLetter"/>
      <w:lvlText w:val="%2."/>
      <w:lvlJc w:val="left"/>
      <w:pPr>
        <w:ind w:left="1440" w:hanging="360"/>
      </w:pPr>
    </w:lvl>
    <w:lvl w:ilvl="2" w:tplc="2EC8185A" w:tentative="1">
      <w:start w:val="1"/>
      <w:numFmt w:val="lowerRoman"/>
      <w:lvlText w:val="%3."/>
      <w:lvlJc w:val="right"/>
      <w:pPr>
        <w:ind w:left="2160" w:hanging="180"/>
      </w:pPr>
    </w:lvl>
    <w:lvl w:ilvl="3" w:tplc="AB4E6A36" w:tentative="1">
      <w:start w:val="1"/>
      <w:numFmt w:val="decimal"/>
      <w:lvlText w:val="%4."/>
      <w:lvlJc w:val="left"/>
      <w:pPr>
        <w:ind w:left="2880" w:hanging="360"/>
      </w:pPr>
    </w:lvl>
    <w:lvl w:ilvl="4" w:tplc="FA1A5A8A" w:tentative="1">
      <w:start w:val="1"/>
      <w:numFmt w:val="lowerLetter"/>
      <w:lvlText w:val="%5."/>
      <w:lvlJc w:val="left"/>
      <w:pPr>
        <w:ind w:left="3600" w:hanging="360"/>
      </w:pPr>
    </w:lvl>
    <w:lvl w:ilvl="5" w:tplc="ED685192" w:tentative="1">
      <w:start w:val="1"/>
      <w:numFmt w:val="lowerRoman"/>
      <w:lvlText w:val="%6."/>
      <w:lvlJc w:val="right"/>
      <w:pPr>
        <w:ind w:left="4320" w:hanging="180"/>
      </w:pPr>
    </w:lvl>
    <w:lvl w:ilvl="6" w:tplc="AB6CE8AA" w:tentative="1">
      <w:start w:val="1"/>
      <w:numFmt w:val="decimal"/>
      <w:lvlText w:val="%7."/>
      <w:lvlJc w:val="left"/>
      <w:pPr>
        <w:ind w:left="5040" w:hanging="360"/>
      </w:pPr>
    </w:lvl>
    <w:lvl w:ilvl="7" w:tplc="6EE0FD0A" w:tentative="1">
      <w:start w:val="1"/>
      <w:numFmt w:val="lowerLetter"/>
      <w:lvlText w:val="%8."/>
      <w:lvlJc w:val="left"/>
      <w:pPr>
        <w:ind w:left="5760" w:hanging="360"/>
      </w:pPr>
    </w:lvl>
    <w:lvl w:ilvl="8" w:tplc="1B0E60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67517">
    <w:abstractNumId w:val="3"/>
  </w:num>
  <w:num w:numId="2" w16cid:durableId="1893422317">
    <w:abstractNumId w:val="1"/>
  </w:num>
  <w:num w:numId="3" w16cid:durableId="488133457">
    <w:abstractNumId w:val="0"/>
  </w:num>
  <w:num w:numId="4" w16cid:durableId="22892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0C6C00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04DBA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3583"/>
    <w:rsid w:val="00647CA1"/>
    <w:rsid w:val="00667F01"/>
    <w:rsid w:val="00676A9C"/>
    <w:rsid w:val="00686F94"/>
    <w:rsid w:val="00692271"/>
    <w:rsid w:val="006B1982"/>
    <w:rsid w:val="006B29AC"/>
    <w:rsid w:val="007B0774"/>
    <w:rsid w:val="007D2657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112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E1A8D2E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4</cp:revision>
  <cp:lastPrinted>2011-12-07T07:29:00Z</cp:lastPrinted>
  <dcterms:created xsi:type="dcterms:W3CDTF">2023-08-03T15:43:00Z</dcterms:created>
  <dcterms:modified xsi:type="dcterms:W3CDTF">2023-08-04T05:27:00Z</dcterms:modified>
</cp:coreProperties>
</file>