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77777777"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64C0CDD" w14:textId="713E763B" w:rsidR="004400C5" w:rsidRDefault="004400C5" w:rsidP="004400C5">
      <w:pPr>
        <w:rPr>
          <w:szCs w:val="20"/>
        </w:rPr>
      </w:pPr>
      <w:r>
        <w:t>202</w:t>
      </w:r>
      <w:r w:rsidR="00C40265">
        <w:t>3</w:t>
      </w:r>
      <w:r>
        <w:t xml:space="preserve">.gada </w:t>
      </w:r>
      <w:r w:rsidR="00F62E8B">
        <w:t>10. maijs</w:t>
      </w:r>
      <w:r>
        <w:t xml:space="preserve">                                              </w:t>
      </w:r>
      <w:r>
        <w:tab/>
      </w:r>
      <w:r>
        <w:tab/>
        <w:t xml:space="preserve">           </w:t>
      </w:r>
      <w:r w:rsidR="00404078">
        <w:tab/>
      </w:r>
      <w:r>
        <w:t xml:space="preserve"> </w:t>
      </w:r>
      <w:r w:rsidR="00695A2B">
        <w:t xml:space="preserve">    </w:t>
      </w:r>
      <w:r w:rsidR="004D5210">
        <w:t xml:space="preserve">   </w:t>
      </w:r>
      <w:r w:rsidR="004E09A4">
        <w:t xml:space="preserve">           </w:t>
      </w:r>
      <w:r w:rsidR="00695A2B">
        <w:t xml:space="preserve"> </w:t>
      </w:r>
      <w:r>
        <w:t xml:space="preserve">protokols Nr. </w:t>
      </w:r>
      <w:r w:rsidR="00F62E8B">
        <w:rPr>
          <w:b/>
          <w:bCs/>
          <w:sz w:val="28"/>
          <w:szCs w:val="28"/>
        </w:rPr>
        <w:t>9</w:t>
      </w:r>
      <w:r>
        <w:rPr>
          <w:sz w:val="28"/>
          <w:szCs w:val="28"/>
        </w:rPr>
        <w:t>.</w:t>
      </w:r>
    </w:p>
    <w:p w14:paraId="404B7310" w14:textId="77777777" w:rsidR="004E7305" w:rsidRPr="004E7305" w:rsidRDefault="004E7305" w:rsidP="004E7305">
      <w:pPr>
        <w:jc w:val="center"/>
        <w:rPr>
          <w:b/>
          <w:szCs w:val="24"/>
        </w:rPr>
      </w:pPr>
    </w:p>
    <w:p w14:paraId="298A0EF8" w14:textId="085C9642" w:rsidR="0008709D" w:rsidRDefault="0008709D" w:rsidP="00AE03F2">
      <w:pPr>
        <w:spacing w:after="120"/>
        <w:jc w:val="center"/>
        <w:rPr>
          <w:b/>
          <w:sz w:val="28"/>
          <w:szCs w:val="28"/>
        </w:rPr>
      </w:pPr>
      <w:r>
        <w:rPr>
          <w:b/>
          <w:sz w:val="28"/>
          <w:szCs w:val="28"/>
        </w:rPr>
        <w:t>LĒMUMS Nr.</w:t>
      </w:r>
      <w:r w:rsidR="00406D8C">
        <w:rPr>
          <w:b/>
          <w:sz w:val="28"/>
          <w:szCs w:val="28"/>
        </w:rPr>
        <w:t xml:space="preserve"> </w:t>
      </w:r>
      <w:r w:rsidR="00F62E8B">
        <w:rPr>
          <w:b/>
          <w:sz w:val="28"/>
          <w:szCs w:val="28"/>
        </w:rPr>
        <w:t>25</w:t>
      </w:r>
      <w:r>
        <w:rPr>
          <w:b/>
          <w:sz w:val="28"/>
          <w:szCs w:val="28"/>
        </w:rPr>
        <w:t>.</w:t>
      </w:r>
    </w:p>
    <w:p w14:paraId="0DB3F496" w14:textId="0ED94C0E" w:rsidR="00B519CC" w:rsidRPr="0020384A" w:rsidRDefault="00B519CC" w:rsidP="00B519CC">
      <w:pPr>
        <w:jc w:val="center"/>
        <w:rPr>
          <w:b/>
          <w:szCs w:val="24"/>
        </w:rPr>
      </w:pPr>
      <w:r w:rsidRPr="0020384A">
        <w:rPr>
          <w:b/>
          <w:szCs w:val="24"/>
        </w:rPr>
        <w:t xml:space="preserve">Par Ķekavas novada pašvaldības saistošo noteikumu </w:t>
      </w:r>
      <w:r w:rsidRPr="009B1101">
        <w:rPr>
          <w:b/>
          <w:szCs w:val="24"/>
        </w:rPr>
        <w:t>Nr</w:t>
      </w:r>
      <w:r w:rsidR="009B1101" w:rsidRPr="009B1101">
        <w:rPr>
          <w:b/>
          <w:szCs w:val="24"/>
        </w:rPr>
        <w:t>.6</w:t>
      </w:r>
      <w:r w:rsidRPr="009B1101">
        <w:rPr>
          <w:b/>
          <w:szCs w:val="24"/>
        </w:rPr>
        <w:t>/2023</w:t>
      </w:r>
      <w:r w:rsidRPr="0020384A">
        <w:rPr>
          <w:b/>
          <w:szCs w:val="24"/>
        </w:rPr>
        <w:t xml:space="preserve"> </w:t>
      </w:r>
    </w:p>
    <w:p w14:paraId="4BBAD3B1" w14:textId="77777777" w:rsidR="00B519CC" w:rsidRPr="0020384A" w:rsidRDefault="00B519CC" w:rsidP="00B519CC">
      <w:pPr>
        <w:jc w:val="center"/>
        <w:rPr>
          <w:b/>
          <w:szCs w:val="24"/>
        </w:rPr>
      </w:pPr>
      <w:r w:rsidRPr="0020384A">
        <w:rPr>
          <w:b/>
          <w:szCs w:val="24"/>
        </w:rPr>
        <w:t>“</w:t>
      </w:r>
      <w:r>
        <w:rPr>
          <w:b/>
          <w:szCs w:val="24"/>
        </w:rPr>
        <w:t>G</w:t>
      </w:r>
      <w:r w:rsidRPr="0020384A">
        <w:rPr>
          <w:b/>
          <w:szCs w:val="24"/>
        </w:rPr>
        <w:t>rozījumi</w:t>
      </w:r>
      <w:r>
        <w:rPr>
          <w:b/>
          <w:szCs w:val="24"/>
        </w:rPr>
        <w:t xml:space="preserve"> Ķekavas novada pašvaldības </w:t>
      </w:r>
      <w:r w:rsidRPr="00F70EB2">
        <w:rPr>
          <w:b/>
          <w:szCs w:val="24"/>
        </w:rPr>
        <w:t>20</w:t>
      </w:r>
      <w:r>
        <w:rPr>
          <w:b/>
          <w:szCs w:val="24"/>
        </w:rPr>
        <w:t>23</w:t>
      </w:r>
      <w:r w:rsidRPr="00F70EB2">
        <w:rPr>
          <w:b/>
          <w:szCs w:val="24"/>
        </w:rPr>
        <w:t xml:space="preserve">.gada </w:t>
      </w:r>
      <w:r>
        <w:rPr>
          <w:b/>
          <w:szCs w:val="24"/>
        </w:rPr>
        <w:t>8</w:t>
      </w:r>
      <w:r w:rsidRPr="00F70EB2">
        <w:rPr>
          <w:b/>
          <w:szCs w:val="24"/>
        </w:rPr>
        <w:t>.</w:t>
      </w:r>
      <w:r>
        <w:rPr>
          <w:b/>
          <w:szCs w:val="24"/>
        </w:rPr>
        <w:t>februāra</w:t>
      </w:r>
      <w:r w:rsidRPr="00F70EB2">
        <w:rPr>
          <w:b/>
          <w:szCs w:val="24"/>
        </w:rPr>
        <w:t xml:space="preserve"> </w:t>
      </w:r>
      <w:r w:rsidRPr="0020384A">
        <w:rPr>
          <w:b/>
          <w:szCs w:val="24"/>
        </w:rPr>
        <w:t>saistošajos noteikumos Nr.</w:t>
      </w:r>
      <w:r>
        <w:rPr>
          <w:b/>
          <w:szCs w:val="24"/>
        </w:rPr>
        <w:t>1</w:t>
      </w:r>
      <w:r w:rsidRPr="0020384A">
        <w:rPr>
          <w:b/>
          <w:szCs w:val="24"/>
        </w:rPr>
        <w:t>/20</w:t>
      </w:r>
      <w:r>
        <w:rPr>
          <w:b/>
          <w:szCs w:val="24"/>
        </w:rPr>
        <w:t>23</w:t>
      </w:r>
      <w:r w:rsidRPr="0020384A">
        <w:rPr>
          <w:b/>
          <w:szCs w:val="24"/>
        </w:rPr>
        <w:t xml:space="preserve"> ”Par Ķekavas novada pašvaldības 20</w:t>
      </w:r>
      <w:r>
        <w:rPr>
          <w:b/>
          <w:szCs w:val="24"/>
        </w:rPr>
        <w:t>23</w:t>
      </w:r>
      <w:r w:rsidRPr="0020384A">
        <w:rPr>
          <w:b/>
          <w:szCs w:val="24"/>
        </w:rPr>
        <w:t>. gada</w:t>
      </w:r>
      <w:r>
        <w:rPr>
          <w:b/>
          <w:szCs w:val="24"/>
        </w:rPr>
        <w:t xml:space="preserve"> budžetu” apstiprināšanu</w:t>
      </w:r>
    </w:p>
    <w:p w14:paraId="595805CA" w14:textId="77777777" w:rsidR="00B519CC" w:rsidRPr="00703E70" w:rsidRDefault="00B519CC" w:rsidP="00B519CC">
      <w:pPr>
        <w:jc w:val="both"/>
        <w:rPr>
          <w:b/>
          <w:szCs w:val="24"/>
          <w:u w:val="single"/>
        </w:rPr>
      </w:pPr>
    </w:p>
    <w:p w14:paraId="20E30414" w14:textId="77777777" w:rsidR="00B519CC" w:rsidRPr="004E6B4B" w:rsidRDefault="00B519CC" w:rsidP="00B519CC">
      <w:pPr>
        <w:ind w:firstLine="720"/>
        <w:jc w:val="both"/>
        <w:rPr>
          <w:szCs w:val="24"/>
          <w:lang w:eastAsia="lv-LV"/>
        </w:rPr>
      </w:pPr>
      <w:r w:rsidRPr="004E6B4B">
        <w:rPr>
          <w:szCs w:val="24"/>
          <w:lang w:eastAsia="lv-LV"/>
        </w:rPr>
        <w:t xml:space="preserve">Saskaņā ar likumu “Par valsts budžetu 2023.gadam un budžeta ietvaru 2023., 2024. un 2025.gadam” (spēkā stājies 22.03.2023.), ir nepieciešams precizēt sākotnēji plānotā iedzīvotāju ienākuma nodokļa prognozes un iemaksas pašvaldības finanšu izlīdzināšanas fondā. Vienlaicīgi ar šo likumu ir noteikti pašvaldību aizņemšanās nosacījumi, kas dod iespēju plānot aizņēmumus investīciju projektu realizēšanai. </w:t>
      </w:r>
      <w:r w:rsidRPr="004E6B4B">
        <w:rPr>
          <w:szCs w:val="24"/>
          <w:lang w:eastAsia="lv-LV"/>
        </w:rPr>
        <w:tab/>
      </w:r>
    </w:p>
    <w:p w14:paraId="40204A1C" w14:textId="77777777" w:rsidR="00B519CC" w:rsidRDefault="00B519CC" w:rsidP="00B519CC">
      <w:pPr>
        <w:ind w:firstLine="720"/>
        <w:jc w:val="both"/>
        <w:rPr>
          <w:szCs w:val="24"/>
        </w:rPr>
      </w:pPr>
      <w:r w:rsidRPr="004E6B4B">
        <w:rPr>
          <w:szCs w:val="24"/>
          <w:lang w:eastAsia="lv-LV"/>
        </w:rPr>
        <w:t xml:space="preserve">Lai īstenotu likumā “Par valsts budžetu 2023.gadam un budžeta ietvaru 2023., 2024. un 2025.gadam” noteikto, </w:t>
      </w:r>
      <w:r>
        <w:rPr>
          <w:szCs w:val="24"/>
          <w:lang w:eastAsia="lv-LV"/>
        </w:rPr>
        <w:t xml:space="preserve">kā arī, </w:t>
      </w:r>
      <w:r w:rsidRPr="004E6B4B">
        <w:rPr>
          <w:szCs w:val="24"/>
          <w:lang w:eastAsia="lv-LV"/>
        </w:rPr>
        <w:t xml:space="preserve">balstoties uz struktūrvienību, iestāžu un aģentūru budžeta pieprasījumiem, kas tika iesniegti, sagatavojot 2023.gada pašvaldības budžeta projektu un budžeta komisijas veiktajiem </w:t>
      </w:r>
      <w:proofErr w:type="spellStart"/>
      <w:r w:rsidRPr="004E6B4B">
        <w:rPr>
          <w:szCs w:val="24"/>
          <w:lang w:eastAsia="lv-LV"/>
        </w:rPr>
        <w:t>izvērtējumiem</w:t>
      </w:r>
      <w:proofErr w:type="spellEnd"/>
      <w:r w:rsidRPr="004E6B4B">
        <w:rPr>
          <w:szCs w:val="24"/>
          <w:lang w:eastAsia="lv-LV"/>
        </w:rPr>
        <w:t xml:space="preserve"> un prioritārajiem pasākumiem</w:t>
      </w:r>
      <w:r>
        <w:rPr>
          <w:szCs w:val="24"/>
          <w:lang w:eastAsia="lv-LV"/>
        </w:rPr>
        <w:t>,</w:t>
      </w:r>
      <w:r>
        <w:rPr>
          <w:szCs w:val="24"/>
        </w:rPr>
        <w:t xml:space="preserve"> ir konstatēts, ka budžeta grozījumu pieprasījumi ir pamatoti ar finanšu nepieciešamību un pieņemtajiem Ķekavas novada domes lēmumiem.</w:t>
      </w:r>
      <w:r w:rsidRPr="00703E70">
        <w:rPr>
          <w:szCs w:val="24"/>
        </w:rPr>
        <w:t xml:space="preserve"> </w:t>
      </w:r>
    </w:p>
    <w:p w14:paraId="31C7DBA8" w14:textId="77777777" w:rsidR="00B519CC" w:rsidRDefault="00B519CC" w:rsidP="00B519CC">
      <w:pPr>
        <w:jc w:val="both"/>
        <w:rPr>
          <w:szCs w:val="24"/>
        </w:rPr>
      </w:pPr>
    </w:p>
    <w:p w14:paraId="5B427A72" w14:textId="77777777" w:rsidR="00B519CC" w:rsidRDefault="00B519CC" w:rsidP="00B519CC">
      <w:pPr>
        <w:jc w:val="both"/>
        <w:rPr>
          <w:szCs w:val="24"/>
        </w:rPr>
      </w:pPr>
      <w:r>
        <w:rPr>
          <w:b/>
          <w:szCs w:val="24"/>
        </w:rPr>
        <w:t>P</w:t>
      </w:r>
      <w:r w:rsidRPr="009B6806">
        <w:rPr>
          <w:b/>
          <w:szCs w:val="24"/>
        </w:rPr>
        <w:t>amatojoties</w:t>
      </w:r>
      <w:r w:rsidRPr="00703E70">
        <w:rPr>
          <w:szCs w:val="24"/>
        </w:rPr>
        <w:t xml:space="preserve"> uz </w:t>
      </w:r>
    </w:p>
    <w:p w14:paraId="20604D05" w14:textId="77777777" w:rsidR="00B519CC" w:rsidRPr="004E6B4B" w:rsidRDefault="00B519CC" w:rsidP="00B519CC">
      <w:pPr>
        <w:numPr>
          <w:ilvl w:val="0"/>
          <w:numId w:val="14"/>
        </w:numPr>
        <w:ind w:left="360"/>
        <w:jc w:val="both"/>
        <w:rPr>
          <w:szCs w:val="24"/>
        </w:rPr>
      </w:pPr>
      <w:r w:rsidRPr="004E6B4B">
        <w:rPr>
          <w:szCs w:val="24"/>
        </w:rPr>
        <w:t>Pašvaldīb</w:t>
      </w:r>
      <w:r>
        <w:rPr>
          <w:szCs w:val="24"/>
        </w:rPr>
        <w:t>u</w:t>
      </w:r>
      <w:r w:rsidRPr="004E6B4B">
        <w:rPr>
          <w:szCs w:val="24"/>
        </w:rPr>
        <w:t xml:space="preserve"> likuma 10.panta pirmās daļas 1.punktu, 48.panta pirmo un otro daļu,</w:t>
      </w:r>
    </w:p>
    <w:p w14:paraId="297777FC" w14:textId="77777777" w:rsidR="00B519CC" w:rsidRDefault="00B519CC" w:rsidP="00B519CC">
      <w:pPr>
        <w:numPr>
          <w:ilvl w:val="0"/>
          <w:numId w:val="14"/>
        </w:numPr>
        <w:ind w:left="360"/>
        <w:jc w:val="both"/>
        <w:rPr>
          <w:szCs w:val="24"/>
        </w:rPr>
      </w:pPr>
      <w:r w:rsidRPr="004E6B4B">
        <w:rPr>
          <w:szCs w:val="24"/>
        </w:rPr>
        <w:t>likuma “Par pašvaldību budžetiem” 2., 7., 11. un 16.pantu,</w:t>
      </w:r>
    </w:p>
    <w:p w14:paraId="6742B6BE" w14:textId="77777777" w:rsidR="00B519CC" w:rsidRPr="00E068B9" w:rsidRDefault="00B519CC" w:rsidP="00B519CC">
      <w:pPr>
        <w:numPr>
          <w:ilvl w:val="0"/>
          <w:numId w:val="14"/>
        </w:numPr>
        <w:ind w:left="360"/>
        <w:jc w:val="both"/>
        <w:rPr>
          <w:szCs w:val="24"/>
        </w:rPr>
      </w:pPr>
      <w:r w:rsidRPr="00E068B9">
        <w:rPr>
          <w:szCs w:val="24"/>
        </w:rPr>
        <w:t>kā arī</w:t>
      </w:r>
      <w:r>
        <w:rPr>
          <w:szCs w:val="24"/>
        </w:rPr>
        <w:t>,</w:t>
      </w:r>
      <w:r w:rsidRPr="00E068B9">
        <w:rPr>
          <w:szCs w:val="24"/>
        </w:rPr>
        <w:t xml:space="preserve"> ņemot vērā Ķekavas novada domes Apvienotās Finanšu, Izglītības, kultūras un sporta, Sociālo lietu, Attīstības, Drošības un Īpašumu komiteju 2023.gada 27.aprīļa sēdes atzinumu</w:t>
      </w:r>
    </w:p>
    <w:p w14:paraId="056979B5" w14:textId="77777777" w:rsidR="00B519CC" w:rsidRPr="00756D5E" w:rsidRDefault="00B519CC" w:rsidP="00B519CC">
      <w:pPr>
        <w:ind w:left="426"/>
        <w:jc w:val="both"/>
        <w:rPr>
          <w:b/>
          <w:szCs w:val="24"/>
          <w:highlight w:val="yellow"/>
          <w:u w:val="single"/>
        </w:rPr>
      </w:pPr>
    </w:p>
    <w:p w14:paraId="372EA49F" w14:textId="77777777" w:rsidR="00B519CC" w:rsidRPr="00B519CC" w:rsidRDefault="00B519CC" w:rsidP="00B519CC">
      <w:pPr>
        <w:overflowPunct w:val="0"/>
        <w:autoSpaceDE w:val="0"/>
        <w:autoSpaceDN w:val="0"/>
        <w:adjustRightInd w:val="0"/>
        <w:jc w:val="both"/>
        <w:textAlignment w:val="baseline"/>
        <w:rPr>
          <w:rFonts w:eastAsia="Times New Roman"/>
          <w:b/>
          <w:bCs/>
          <w:szCs w:val="24"/>
          <w:u w:val="single"/>
        </w:rPr>
      </w:pPr>
      <w:r w:rsidRPr="00B519CC">
        <w:rPr>
          <w:rFonts w:eastAsia="Times New Roman"/>
          <w:b/>
          <w:bCs/>
          <w:szCs w:val="24"/>
          <w:u w:val="single"/>
        </w:rPr>
        <w:t>Atklāti balsojot</w:t>
      </w:r>
    </w:p>
    <w:p w14:paraId="2AD9AD8A" w14:textId="77777777" w:rsidR="003D5B62" w:rsidRDefault="003D5B62" w:rsidP="00B519CC">
      <w:pPr>
        <w:overflowPunct w:val="0"/>
        <w:autoSpaceDE w:val="0"/>
        <w:autoSpaceDN w:val="0"/>
        <w:adjustRightInd w:val="0"/>
        <w:jc w:val="both"/>
        <w:textAlignment w:val="baseline"/>
        <w:rPr>
          <w:noProof/>
          <w:szCs w:val="24"/>
        </w:rPr>
      </w:pPr>
      <w:r>
        <w:rPr>
          <w:noProof/>
          <w:szCs w:val="24"/>
        </w:rPr>
        <w:t>ar 17 balsīm "Par" (Aigars Vītols, Andris Ceļmalnieks, Andris Vītols, Arnolds Keisters, Dace Cīrule, Edgars Brigmanis, Elīna Rasnace, Gatis Līcis, Indra Priede, Inese Jēkabsone, Ineta Lazda, Ineta Romanovska, Karina Putniņa, Kristīne Legzdiņa, Rihards Gorkšs, Valts Variks, Voldemārs Pozņaks), "Pret" – 1 (Juris Jerums), "Atturas" – nav, "Nepiedalās" – nav</w:t>
      </w:r>
      <w:r>
        <w:rPr>
          <w:noProof/>
          <w:szCs w:val="24"/>
        </w:rPr>
        <w:t>,</w:t>
      </w:r>
    </w:p>
    <w:p w14:paraId="257D137B" w14:textId="1C315013" w:rsidR="00B519CC" w:rsidRPr="00B519CC" w:rsidRDefault="00B519CC" w:rsidP="00B519CC">
      <w:pPr>
        <w:overflowPunct w:val="0"/>
        <w:autoSpaceDE w:val="0"/>
        <w:autoSpaceDN w:val="0"/>
        <w:adjustRightInd w:val="0"/>
        <w:jc w:val="both"/>
        <w:textAlignment w:val="baseline"/>
        <w:rPr>
          <w:rFonts w:eastAsia="Times New Roman"/>
          <w:b/>
          <w:bCs/>
          <w:sz w:val="28"/>
          <w:szCs w:val="28"/>
        </w:rPr>
      </w:pPr>
      <w:r w:rsidRPr="00B519CC">
        <w:rPr>
          <w:rFonts w:eastAsia="Times New Roman"/>
          <w:b/>
          <w:bCs/>
          <w:sz w:val="28"/>
          <w:szCs w:val="28"/>
        </w:rPr>
        <w:t>Ķekavas novada dome NOLEMJ:</w:t>
      </w:r>
    </w:p>
    <w:p w14:paraId="4A6126FB" w14:textId="77777777" w:rsidR="00B519CC" w:rsidRPr="00B519CC" w:rsidRDefault="00B519CC" w:rsidP="00B519CC">
      <w:pPr>
        <w:pStyle w:val="ListParagraph"/>
        <w:jc w:val="both"/>
        <w:rPr>
          <w:szCs w:val="24"/>
        </w:rPr>
      </w:pPr>
    </w:p>
    <w:p w14:paraId="38BD0FD8" w14:textId="2ADD8237" w:rsidR="00B519CC" w:rsidRDefault="00B519CC" w:rsidP="00B519CC">
      <w:pPr>
        <w:numPr>
          <w:ilvl w:val="0"/>
          <w:numId w:val="13"/>
        </w:numPr>
        <w:tabs>
          <w:tab w:val="clear" w:pos="720"/>
          <w:tab w:val="num" w:pos="360"/>
        </w:tabs>
        <w:ind w:left="360"/>
        <w:jc w:val="both"/>
        <w:rPr>
          <w:szCs w:val="24"/>
        </w:rPr>
      </w:pPr>
      <w:r>
        <w:rPr>
          <w:szCs w:val="24"/>
        </w:rPr>
        <w:t>Apstiprināt Ķekavas novada pašvaldības</w:t>
      </w:r>
      <w:r w:rsidRPr="00703E70">
        <w:rPr>
          <w:szCs w:val="24"/>
        </w:rPr>
        <w:t xml:space="preserve"> saistošo</w:t>
      </w:r>
      <w:r>
        <w:rPr>
          <w:szCs w:val="24"/>
        </w:rPr>
        <w:t>s</w:t>
      </w:r>
      <w:r w:rsidRPr="00703E70">
        <w:rPr>
          <w:szCs w:val="24"/>
        </w:rPr>
        <w:t xml:space="preserve"> </w:t>
      </w:r>
      <w:r w:rsidRPr="009B1101">
        <w:rPr>
          <w:szCs w:val="24"/>
        </w:rPr>
        <w:t>noteikumus Nr.</w:t>
      </w:r>
      <w:r w:rsidR="009B1101" w:rsidRPr="009B1101">
        <w:rPr>
          <w:szCs w:val="24"/>
        </w:rPr>
        <w:t>6</w:t>
      </w:r>
      <w:r w:rsidRPr="009B1101">
        <w:rPr>
          <w:szCs w:val="24"/>
        </w:rPr>
        <w:t>/2023 “</w:t>
      </w:r>
      <w:r>
        <w:rPr>
          <w:szCs w:val="24"/>
        </w:rPr>
        <w:t>G</w:t>
      </w:r>
      <w:r w:rsidRPr="00BD0683">
        <w:rPr>
          <w:szCs w:val="24"/>
        </w:rPr>
        <w:t>rozījumi</w:t>
      </w:r>
      <w:r>
        <w:rPr>
          <w:szCs w:val="24"/>
        </w:rPr>
        <w:t xml:space="preserve"> Ķekavas novada pašvaldības </w:t>
      </w:r>
      <w:r w:rsidRPr="00F70EB2">
        <w:rPr>
          <w:szCs w:val="24"/>
        </w:rPr>
        <w:t>20</w:t>
      </w:r>
      <w:r>
        <w:rPr>
          <w:szCs w:val="24"/>
        </w:rPr>
        <w:t>23</w:t>
      </w:r>
      <w:r w:rsidRPr="00F70EB2">
        <w:rPr>
          <w:szCs w:val="24"/>
        </w:rPr>
        <w:t xml:space="preserve">.gada </w:t>
      </w:r>
      <w:r>
        <w:rPr>
          <w:szCs w:val="24"/>
        </w:rPr>
        <w:t>8</w:t>
      </w:r>
      <w:r w:rsidRPr="00F70EB2">
        <w:rPr>
          <w:szCs w:val="24"/>
        </w:rPr>
        <w:t>.</w:t>
      </w:r>
      <w:r>
        <w:rPr>
          <w:szCs w:val="24"/>
        </w:rPr>
        <w:t>februāra</w:t>
      </w:r>
      <w:r w:rsidRPr="00F70EB2">
        <w:rPr>
          <w:szCs w:val="24"/>
        </w:rPr>
        <w:t xml:space="preserve"> </w:t>
      </w:r>
      <w:r w:rsidRPr="00BD0683">
        <w:rPr>
          <w:szCs w:val="24"/>
        </w:rPr>
        <w:t>saistošajos noteikumos Nr.</w:t>
      </w:r>
      <w:r>
        <w:rPr>
          <w:szCs w:val="24"/>
        </w:rPr>
        <w:t>1</w:t>
      </w:r>
      <w:r w:rsidRPr="00BD0683">
        <w:rPr>
          <w:szCs w:val="24"/>
        </w:rPr>
        <w:t>/20</w:t>
      </w:r>
      <w:r>
        <w:rPr>
          <w:szCs w:val="24"/>
        </w:rPr>
        <w:t>23</w:t>
      </w:r>
      <w:r w:rsidRPr="00703E70">
        <w:rPr>
          <w:szCs w:val="24"/>
        </w:rPr>
        <w:t xml:space="preserve"> “Par Ķekavas </w:t>
      </w:r>
      <w:r>
        <w:rPr>
          <w:szCs w:val="24"/>
        </w:rPr>
        <w:t>novada</w:t>
      </w:r>
      <w:r w:rsidRPr="00703E70">
        <w:rPr>
          <w:szCs w:val="24"/>
        </w:rPr>
        <w:t xml:space="preserve"> pa</w:t>
      </w:r>
      <w:r>
        <w:rPr>
          <w:szCs w:val="24"/>
        </w:rPr>
        <w:t>švaldība</w:t>
      </w:r>
      <w:r w:rsidRPr="00703E70">
        <w:rPr>
          <w:szCs w:val="24"/>
        </w:rPr>
        <w:t>s 20</w:t>
      </w:r>
      <w:r>
        <w:rPr>
          <w:szCs w:val="24"/>
        </w:rPr>
        <w:t>23</w:t>
      </w:r>
      <w:r w:rsidRPr="00703E70">
        <w:rPr>
          <w:szCs w:val="24"/>
        </w:rPr>
        <w:t>. gada budžetu”</w:t>
      </w:r>
      <w:r>
        <w:rPr>
          <w:szCs w:val="24"/>
        </w:rPr>
        <w:t>” un to paskaidrojuma rakstu (pielikumā).</w:t>
      </w:r>
    </w:p>
    <w:p w14:paraId="4815A3AA" w14:textId="77777777" w:rsidR="00B519CC" w:rsidRPr="004A3C9F" w:rsidRDefault="00B519CC" w:rsidP="00B519CC">
      <w:pPr>
        <w:numPr>
          <w:ilvl w:val="0"/>
          <w:numId w:val="13"/>
        </w:numPr>
        <w:tabs>
          <w:tab w:val="clear" w:pos="720"/>
          <w:tab w:val="num" w:pos="360"/>
        </w:tabs>
        <w:ind w:left="360"/>
        <w:jc w:val="both"/>
        <w:rPr>
          <w:szCs w:val="24"/>
        </w:rPr>
      </w:pPr>
      <w:r w:rsidRPr="004A3C9F">
        <w:rPr>
          <w:szCs w:val="24"/>
        </w:rPr>
        <w:t xml:space="preserve">Uzdot Ķekavas novada pašvaldības izpilddirektoram saistošos noteikumus triju dienu laikā pēc to parakstīšanas elektroniskā veidā nosūtīt Vides aizsardzības un reģionālās attīstības ministrijai zināšanai. </w:t>
      </w:r>
    </w:p>
    <w:p w14:paraId="01349491" w14:textId="77777777" w:rsidR="00B519CC" w:rsidRDefault="00B519CC" w:rsidP="00B519CC">
      <w:pPr>
        <w:numPr>
          <w:ilvl w:val="0"/>
          <w:numId w:val="13"/>
        </w:numPr>
        <w:tabs>
          <w:tab w:val="clear" w:pos="720"/>
          <w:tab w:val="num" w:pos="360"/>
        </w:tabs>
        <w:ind w:left="360"/>
        <w:jc w:val="both"/>
        <w:rPr>
          <w:szCs w:val="24"/>
        </w:rPr>
      </w:pPr>
      <w:r w:rsidRPr="004A3C9F">
        <w:rPr>
          <w:szCs w:val="24"/>
        </w:rPr>
        <w:t xml:space="preserve">Saistošos noteikumus pēc to spēkā stāšanās publicēt Ķekavas novada pašvaldības mājaslapā internetā </w:t>
      </w:r>
      <w:hyperlink r:id="rId8" w:history="1">
        <w:r w:rsidRPr="004A3C9F">
          <w:rPr>
            <w:rStyle w:val="Hyperlink"/>
            <w:szCs w:val="24"/>
          </w:rPr>
          <w:t>www.kekavasnovads.lv</w:t>
        </w:r>
      </w:hyperlink>
      <w:r w:rsidRPr="004A3C9F">
        <w:rPr>
          <w:szCs w:val="24"/>
        </w:rPr>
        <w:t xml:space="preserve"> un nodrošināt saistošo noteikumu brīvu pieejamību Ķekavas novada pašvaldības </w:t>
      </w:r>
      <w:r>
        <w:rPr>
          <w:szCs w:val="24"/>
        </w:rPr>
        <w:t>c</w:t>
      </w:r>
      <w:r w:rsidRPr="004A3C9F">
        <w:rPr>
          <w:szCs w:val="24"/>
        </w:rPr>
        <w:t>entrālās administrācijas ēkā</w:t>
      </w:r>
      <w:r>
        <w:rPr>
          <w:szCs w:val="24"/>
        </w:rPr>
        <w:t xml:space="preserve"> Ķekavā,</w:t>
      </w:r>
      <w:r w:rsidRPr="004A3C9F">
        <w:rPr>
          <w:szCs w:val="24"/>
        </w:rPr>
        <w:t xml:space="preserve"> Baložu</w:t>
      </w:r>
      <w:r>
        <w:rPr>
          <w:szCs w:val="24"/>
        </w:rPr>
        <w:t xml:space="preserve"> un Baldones</w:t>
      </w:r>
      <w:r w:rsidRPr="004A3C9F">
        <w:rPr>
          <w:szCs w:val="24"/>
        </w:rPr>
        <w:t xml:space="preserve"> pilsēt</w:t>
      </w:r>
      <w:r>
        <w:rPr>
          <w:szCs w:val="24"/>
        </w:rPr>
        <w:t>u</w:t>
      </w:r>
      <w:r w:rsidRPr="004A3C9F">
        <w:rPr>
          <w:szCs w:val="24"/>
        </w:rPr>
        <w:t>, un Daugmales pagasta pārvalžu ēkās.</w:t>
      </w:r>
    </w:p>
    <w:p w14:paraId="2CB2D75B" w14:textId="3B02E786" w:rsidR="000933D9" w:rsidRDefault="000933D9" w:rsidP="0008709D">
      <w:pPr>
        <w:overflowPunct w:val="0"/>
        <w:autoSpaceDE w:val="0"/>
        <w:autoSpaceDN w:val="0"/>
        <w:adjustRightInd w:val="0"/>
        <w:textAlignment w:val="baseline"/>
        <w:rPr>
          <w:rFonts w:eastAsia="Times New Roman"/>
          <w:szCs w:val="24"/>
        </w:rPr>
      </w:pPr>
    </w:p>
    <w:p w14:paraId="7978C330" w14:textId="77777777" w:rsidR="006C5BD4" w:rsidRDefault="006C5BD4" w:rsidP="0008709D">
      <w:pPr>
        <w:overflowPunct w:val="0"/>
        <w:autoSpaceDE w:val="0"/>
        <w:autoSpaceDN w:val="0"/>
        <w:adjustRightInd w:val="0"/>
        <w:textAlignment w:val="baseline"/>
        <w:rPr>
          <w:rFonts w:eastAsia="Times New Roman"/>
          <w:szCs w:val="24"/>
        </w:rPr>
      </w:pPr>
    </w:p>
    <w:p w14:paraId="4677AFB3" w14:textId="48D54881" w:rsidR="008F0994" w:rsidRDefault="002F1154" w:rsidP="002F115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proofErr w:type="spellStart"/>
      <w:r>
        <w:rPr>
          <w:rFonts w:eastAsia="Times New Roman"/>
          <w:szCs w:val="24"/>
        </w:rPr>
        <w:t>A.Vītols</w:t>
      </w:r>
      <w:proofErr w:type="spellEnd"/>
    </w:p>
    <w:sectPr w:rsidR="008F0994" w:rsidSect="00984571">
      <w:footerReference w:type="even" r:id="rId9"/>
      <w:footerReference w:type="default" r:id="rId10"/>
      <w:headerReference w:type="first" r:id="rId11"/>
      <w:footerReference w:type="first" r:id="rId12"/>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50AB" w14:textId="77777777" w:rsidR="00D931CD" w:rsidRDefault="00D931CD" w:rsidP="001D793B">
      <w:r>
        <w:separator/>
      </w:r>
    </w:p>
  </w:endnote>
  <w:endnote w:type="continuationSeparator" w:id="0">
    <w:p w14:paraId="15769D7C" w14:textId="77777777" w:rsidR="00D931CD" w:rsidRDefault="00D931CD"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0"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0"/>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923A" w14:textId="77777777" w:rsidR="00D931CD" w:rsidRDefault="00D931CD" w:rsidP="001D793B">
      <w:r>
        <w:separator/>
      </w:r>
    </w:p>
  </w:footnote>
  <w:footnote w:type="continuationSeparator" w:id="0">
    <w:p w14:paraId="0407FED3" w14:textId="77777777" w:rsidR="00D931CD" w:rsidRDefault="00D931CD"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1">
    <w:nsid w:val="2A287FC8"/>
    <w:multiLevelType w:val="hybridMultilevel"/>
    <w:tmpl w:val="B4DE3516"/>
    <w:lvl w:ilvl="0" w:tplc="E714875E">
      <w:numFmt w:val="bullet"/>
      <w:lvlText w:val="-"/>
      <w:lvlJc w:val="left"/>
      <w:pPr>
        <w:tabs>
          <w:tab w:val="num" w:pos="720"/>
        </w:tabs>
        <w:ind w:left="720" w:hanging="360"/>
      </w:pPr>
      <w:rPr>
        <w:rFonts w:ascii="Times New Roman" w:eastAsia="Times New Roman" w:hAnsi="Times New Roman" w:cs="Times New Roman" w:hint="default"/>
      </w:rPr>
    </w:lvl>
    <w:lvl w:ilvl="1" w:tplc="BD92196C" w:tentative="1">
      <w:start w:val="1"/>
      <w:numFmt w:val="bullet"/>
      <w:lvlText w:val="o"/>
      <w:lvlJc w:val="left"/>
      <w:pPr>
        <w:tabs>
          <w:tab w:val="num" w:pos="1440"/>
        </w:tabs>
        <w:ind w:left="1440" w:hanging="360"/>
      </w:pPr>
      <w:rPr>
        <w:rFonts w:ascii="Courier New" w:hAnsi="Courier New" w:cs="Courier New" w:hint="default"/>
      </w:rPr>
    </w:lvl>
    <w:lvl w:ilvl="2" w:tplc="B3647542" w:tentative="1">
      <w:start w:val="1"/>
      <w:numFmt w:val="bullet"/>
      <w:lvlText w:val=""/>
      <w:lvlJc w:val="left"/>
      <w:pPr>
        <w:tabs>
          <w:tab w:val="num" w:pos="2160"/>
        </w:tabs>
        <w:ind w:left="2160" w:hanging="360"/>
      </w:pPr>
      <w:rPr>
        <w:rFonts w:ascii="Wingdings" w:hAnsi="Wingdings" w:hint="default"/>
      </w:rPr>
    </w:lvl>
    <w:lvl w:ilvl="3" w:tplc="C70C8CDE" w:tentative="1">
      <w:start w:val="1"/>
      <w:numFmt w:val="bullet"/>
      <w:lvlText w:val=""/>
      <w:lvlJc w:val="left"/>
      <w:pPr>
        <w:tabs>
          <w:tab w:val="num" w:pos="2880"/>
        </w:tabs>
        <w:ind w:left="2880" w:hanging="360"/>
      </w:pPr>
      <w:rPr>
        <w:rFonts w:ascii="Symbol" w:hAnsi="Symbol" w:hint="default"/>
      </w:rPr>
    </w:lvl>
    <w:lvl w:ilvl="4" w:tplc="B950A8CE" w:tentative="1">
      <w:start w:val="1"/>
      <w:numFmt w:val="bullet"/>
      <w:lvlText w:val="o"/>
      <w:lvlJc w:val="left"/>
      <w:pPr>
        <w:tabs>
          <w:tab w:val="num" w:pos="3600"/>
        </w:tabs>
        <w:ind w:left="3600" w:hanging="360"/>
      </w:pPr>
      <w:rPr>
        <w:rFonts w:ascii="Courier New" w:hAnsi="Courier New" w:cs="Courier New" w:hint="default"/>
      </w:rPr>
    </w:lvl>
    <w:lvl w:ilvl="5" w:tplc="569C128C" w:tentative="1">
      <w:start w:val="1"/>
      <w:numFmt w:val="bullet"/>
      <w:lvlText w:val=""/>
      <w:lvlJc w:val="left"/>
      <w:pPr>
        <w:tabs>
          <w:tab w:val="num" w:pos="4320"/>
        </w:tabs>
        <w:ind w:left="4320" w:hanging="360"/>
      </w:pPr>
      <w:rPr>
        <w:rFonts w:ascii="Wingdings" w:hAnsi="Wingdings" w:hint="default"/>
      </w:rPr>
    </w:lvl>
    <w:lvl w:ilvl="6" w:tplc="DB9EEA08" w:tentative="1">
      <w:start w:val="1"/>
      <w:numFmt w:val="bullet"/>
      <w:lvlText w:val=""/>
      <w:lvlJc w:val="left"/>
      <w:pPr>
        <w:tabs>
          <w:tab w:val="num" w:pos="5040"/>
        </w:tabs>
        <w:ind w:left="5040" w:hanging="360"/>
      </w:pPr>
      <w:rPr>
        <w:rFonts w:ascii="Symbol" w:hAnsi="Symbol" w:hint="default"/>
      </w:rPr>
    </w:lvl>
    <w:lvl w:ilvl="7" w:tplc="DF1CC350" w:tentative="1">
      <w:start w:val="1"/>
      <w:numFmt w:val="bullet"/>
      <w:lvlText w:val="o"/>
      <w:lvlJc w:val="left"/>
      <w:pPr>
        <w:tabs>
          <w:tab w:val="num" w:pos="5760"/>
        </w:tabs>
        <w:ind w:left="5760" w:hanging="360"/>
      </w:pPr>
      <w:rPr>
        <w:rFonts w:ascii="Courier New" w:hAnsi="Courier New" w:cs="Courier New" w:hint="default"/>
      </w:rPr>
    </w:lvl>
    <w:lvl w:ilvl="8" w:tplc="8626E8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2F9B0E58"/>
    <w:multiLevelType w:val="hybridMultilevel"/>
    <w:tmpl w:val="F0F0D4D2"/>
    <w:lvl w:ilvl="0" w:tplc="77102AE2">
      <w:start w:val="1"/>
      <w:numFmt w:val="decimal"/>
      <w:lvlText w:val="%1."/>
      <w:lvlJc w:val="left"/>
      <w:pPr>
        <w:tabs>
          <w:tab w:val="num" w:pos="720"/>
        </w:tabs>
        <w:ind w:left="720" w:hanging="360"/>
      </w:pPr>
      <w:rPr>
        <w:rFonts w:hint="default"/>
      </w:rPr>
    </w:lvl>
    <w:lvl w:ilvl="1" w:tplc="6D664F44" w:tentative="1">
      <w:start w:val="1"/>
      <w:numFmt w:val="lowerLetter"/>
      <w:lvlText w:val="%2."/>
      <w:lvlJc w:val="left"/>
      <w:pPr>
        <w:tabs>
          <w:tab w:val="num" w:pos="1440"/>
        </w:tabs>
        <w:ind w:left="1440" w:hanging="360"/>
      </w:pPr>
    </w:lvl>
    <w:lvl w:ilvl="2" w:tplc="4B22C3B4" w:tentative="1">
      <w:start w:val="1"/>
      <w:numFmt w:val="lowerRoman"/>
      <w:lvlText w:val="%3."/>
      <w:lvlJc w:val="right"/>
      <w:pPr>
        <w:tabs>
          <w:tab w:val="num" w:pos="2160"/>
        </w:tabs>
        <w:ind w:left="2160" w:hanging="180"/>
      </w:pPr>
    </w:lvl>
    <w:lvl w:ilvl="3" w:tplc="4FFCE7F4" w:tentative="1">
      <w:start w:val="1"/>
      <w:numFmt w:val="decimal"/>
      <w:lvlText w:val="%4."/>
      <w:lvlJc w:val="left"/>
      <w:pPr>
        <w:tabs>
          <w:tab w:val="num" w:pos="2880"/>
        </w:tabs>
        <w:ind w:left="2880" w:hanging="360"/>
      </w:pPr>
    </w:lvl>
    <w:lvl w:ilvl="4" w:tplc="056C6272" w:tentative="1">
      <w:start w:val="1"/>
      <w:numFmt w:val="lowerLetter"/>
      <w:lvlText w:val="%5."/>
      <w:lvlJc w:val="left"/>
      <w:pPr>
        <w:tabs>
          <w:tab w:val="num" w:pos="3600"/>
        </w:tabs>
        <w:ind w:left="3600" w:hanging="360"/>
      </w:pPr>
    </w:lvl>
    <w:lvl w:ilvl="5" w:tplc="0ABACF28" w:tentative="1">
      <w:start w:val="1"/>
      <w:numFmt w:val="lowerRoman"/>
      <w:lvlText w:val="%6."/>
      <w:lvlJc w:val="right"/>
      <w:pPr>
        <w:tabs>
          <w:tab w:val="num" w:pos="4320"/>
        </w:tabs>
        <w:ind w:left="4320" w:hanging="180"/>
      </w:pPr>
    </w:lvl>
    <w:lvl w:ilvl="6" w:tplc="D1C655E8" w:tentative="1">
      <w:start w:val="1"/>
      <w:numFmt w:val="decimal"/>
      <w:lvlText w:val="%7."/>
      <w:lvlJc w:val="left"/>
      <w:pPr>
        <w:tabs>
          <w:tab w:val="num" w:pos="5040"/>
        </w:tabs>
        <w:ind w:left="5040" w:hanging="360"/>
      </w:pPr>
    </w:lvl>
    <w:lvl w:ilvl="7" w:tplc="37EE0782" w:tentative="1">
      <w:start w:val="1"/>
      <w:numFmt w:val="lowerLetter"/>
      <w:lvlText w:val="%8."/>
      <w:lvlJc w:val="left"/>
      <w:pPr>
        <w:tabs>
          <w:tab w:val="num" w:pos="5760"/>
        </w:tabs>
        <w:ind w:left="5760" w:hanging="360"/>
      </w:pPr>
    </w:lvl>
    <w:lvl w:ilvl="8" w:tplc="4E42B21C" w:tentative="1">
      <w:start w:val="1"/>
      <w:numFmt w:val="lowerRoman"/>
      <w:lvlText w:val="%9."/>
      <w:lvlJc w:val="right"/>
      <w:pPr>
        <w:tabs>
          <w:tab w:val="num" w:pos="6480"/>
        </w:tabs>
        <w:ind w:left="6480" w:hanging="180"/>
      </w:pPr>
    </w:lvl>
  </w:abstractNum>
  <w:abstractNum w:abstractNumId="3"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7"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9776C46"/>
    <w:multiLevelType w:val="hybridMultilevel"/>
    <w:tmpl w:val="12F0F838"/>
    <w:lvl w:ilvl="0" w:tplc="2A903FFC">
      <w:start w:val="201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12"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1830373">
    <w:abstractNumId w:val="7"/>
  </w:num>
  <w:num w:numId="2" w16cid:durableId="811169349">
    <w:abstractNumId w:val="12"/>
  </w:num>
  <w:num w:numId="3" w16cid:durableId="897398690">
    <w:abstractNumId w:val="10"/>
  </w:num>
  <w:num w:numId="4" w16cid:durableId="556018918">
    <w:abstractNumId w:val="5"/>
  </w:num>
  <w:num w:numId="5" w16cid:durableId="797919862">
    <w:abstractNumId w:val="8"/>
  </w:num>
  <w:num w:numId="6" w16cid:durableId="1322468478">
    <w:abstractNumId w:val="4"/>
  </w:num>
  <w:num w:numId="7" w16cid:durableId="924801217">
    <w:abstractNumId w:val="3"/>
  </w:num>
  <w:num w:numId="8" w16cid:durableId="555362773">
    <w:abstractNumId w:val="13"/>
  </w:num>
  <w:num w:numId="9" w16cid:durableId="1740706977">
    <w:abstractNumId w:val="6"/>
  </w:num>
  <w:num w:numId="10" w16cid:durableId="434328820">
    <w:abstractNumId w:val="0"/>
  </w:num>
  <w:num w:numId="11" w16cid:durableId="2478158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7706416">
    <w:abstractNumId w:val="1"/>
  </w:num>
  <w:num w:numId="13" w16cid:durableId="1776245062">
    <w:abstractNumId w:val="2"/>
  </w:num>
  <w:num w:numId="14" w16cid:durableId="144673424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66BF"/>
    <w:rsid w:val="0027098A"/>
    <w:rsid w:val="00280E5A"/>
    <w:rsid w:val="0028392E"/>
    <w:rsid w:val="002A64C0"/>
    <w:rsid w:val="002C5511"/>
    <w:rsid w:val="002C701D"/>
    <w:rsid w:val="002D0D5F"/>
    <w:rsid w:val="002D3D05"/>
    <w:rsid w:val="002D67DE"/>
    <w:rsid w:val="002E4217"/>
    <w:rsid w:val="002E42A4"/>
    <w:rsid w:val="002F1154"/>
    <w:rsid w:val="00307611"/>
    <w:rsid w:val="00312FCF"/>
    <w:rsid w:val="0031560F"/>
    <w:rsid w:val="00323461"/>
    <w:rsid w:val="00326D52"/>
    <w:rsid w:val="00331DA8"/>
    <w:rsid w:val="00332642"/>
    <w:rsid w:val="003419B6"/>
    <w:rsid w:val="00367D8D"/>
    <w:rsid w:val="00373663"/>
    <w:rsid w:val="0039621F"/>
    <w:rsid w:val="00396A5C"/>
    <w:rsid w:val="003C6985"/>
    <w:rsid w:val="003D5B62"/>
    <w:rsid w:val="003D75F1"/>
    <w:rsid w:val="003F36E2"/>
    <w:rsid w:val="003F4945"/>
    <w:rsid w:val="003F5BBA"/>
    <w:rsid w:val="00404078"/>
    <w:rsid w:val="004055B6"/>
    <w:rsid w:val="00406D8C"/>
    <w:rsid w:val="0042237E"/>
    <w:rsid w:val="0043323C"/>
    <w:rsid w:val="004400C5"/>
    <w:rsid w:val="00462E19"/>
    <w:rsid w:val="00464494"/>
    <w:rsid w:val="00472145"/>
    <w:rsid w:val="00474C2B"/>
    <w:rsid w:val="004803FA"/>
    <w:rsid w:val="00482EFA"/>
    <w:rsid w:val="004B4695"/>
    <w:rsid w:val="004C0DCE"/>
    <w:rsid w:val="004C2ABD"/>
    <w:rsid w:val="004C2DD0"/>
    <w:rsid w:val="004D016F"/>
    <w:rsid w:val="004D2054"/>
    <w:rsid w:val="004D49FA"/>
    <w:rsid w:val="004D5210"/>
    <w:rsid w:val="004E09A4"/>
    <w:rsid w:val="004E357D"/>
    <w:rsid w:val="004E7305"/>
    <w:rsid w:val="004F28B6"/>
    <w:rsid w:val="00500FE0"/>
    <w:rsid w:val="00506F72"/>
    <w:rsid w:val="005121BF"/>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10C40"/>
    <w:rsid w:val="00613CEC"/>
    <w:rsid w:val="006161FF"/>
    <w:rsid w:val="00616388"/>
    <w:rsid w:val="00617557"/>
    <w:rsid w:val="006240E3"/>
    <w:rsid w:val="00630027"/>
    <w:rsid w:val="00631FCF"/>
    <w:rsid w:val="0063230C"/>
    <w:rsid w:val="00633D99"/>
    <w:rsid w:val="00634854"/>
    <w:rsid w:val="00644B0F"/>
    <w:rsid w:val="00646EBB"/>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D76B7"/>
    <w:rsid w:val="006E1140"/>
    <w:rsid w:val="006F0F71"/>
    <w:rsid w:val="006F6AB5"/>
    <w:rsid w:val="00722D46"/>
    <w:rsid w:val="0073159C"/>
    <w:rsid w:val="00732347"/>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A4E05"/>
    <w:rsid w:val="009A74DF"/>
    <w:rsid w:val="009B1101"/>
    <w:rsid w:val="009B505C"/>
    <w:rsid w:val="009B5A37"/>
    <w:rsid w:val="009E3EA2"/>
    <w:rsid w:val="009E5927"/>
    <w:rsid w:val="009E7CCA"/>
    <w:rsid w:val="009F5861"/>
    <w:rsid w:val="00A0164B"/>
    <w:rsid w:val="00A0623D"/>
    <w:rsid w:val="00A117C5"/>
    <w:rsid w:val="00A41B25"/>
    <w:rsid w:val="00A535C2"/>
    <w:rsid w:val="00A5546E"/>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5CCC"/>
    <w:rsid w:val="00AF6393"/>
    <w:rsid w:val="00AF6812"/>
    <w:rsid w:val="00B142DD"/>
    <w:rsid w:val="00B17469"/>
    <w:rsid w:val="00B20782"/>
    <w:rsid w:val="00B422EA"/>
    <w:rsid w:val="00B42AEE"/>
    <w:rsid w:val="00B5128D"/>
    <w:rsid w:val="00B519CC"/>
    <w:rsid w:val="00B53A37"/>
    <w:rsid w:val="00B62C6B"/>
    <w:rsid w:val="00B75F7A"/>
    <w:rsid w:val="00B77AC9"/>
    <w:rsid w:val="00B81D41"/>
    <w:rsid w:val="00B87FEE"/>
    <w:rsid w:val="00B922CA"/>
    <w:rsid w:val="00BA4AFF"/>
    <w:rsid w:val="00BB7B05"/>
    <w:rsid w:val="00BC6CAF"/>
    <w:rsid w:val="00BC6E43"/>
    <w:rsid w:val="00BD5292"/>
    <w:rsid w:val="00BE30A5"/>
    <w:rsid w:val="00BF3C8B"/>
    <w:rsid w:val="00C00722"/>
    <w:rsid w:val="00C01C72"/>
    <w:rsid w:val="00C12E02"/>
    <w:rsid w:val="00C15ECE"/>
    <w:rsid w:val="00C16A5E"/>
    <w:rsid w:val="00C37D96"/>
    <w:rsid w:val="00C40265"/>
    <w:rsid w:val="00C416F0"/>
    <w:rsid w:val="00C64914"/>
    <w:rsid w:val="00C7491C"/>
    <w:rsid w:val="00C74FEE"/>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D1E65"/>
    <w:rsid w:val="00DF1EE1"/>
    <w:rsid w:val="00E0396C"/>
    <w:rsid w:val="00E05E39"/>
    <w:rsid w:val="00E123EA"/>
    <w:rsid w:val="00E12479"/>
    <w:rsid w:val="00E250F6"/>
    <w:rsid w:val="00E2723E"/>
    <w:rsid w:val="00E310E7"/>
    <w:rsid w:val="00E37C3A"/>
    <w:rsid w:val="00E53B97"/>
    <w:rsid w:val="00E6546F"/>
    <w:rsid w:val="00E7440F"/>
    <w:rsid w:val="00E86FFA"/>
    <w:rsid w:val="00EA71C9"/>
    <w:rsid w:val="00EC15F7"/>
    <w:rsid w:val="00EC190D"/>
    <w:rsid w:val="00ED785E"/>
    <w:rsid w:val="00ED7B75"/>
    <w:rsid w:val="00EE59F5"/>
    <w:rsid w:val="00EE67BC"/>
    <w:rsid w:val="00EF2A1A"/>
    <w:rsid w:val="00F0067A"/>
    <w:rsid w:val="00F11F23"/>
    <w:rsid w:val="00F13D1E"/>
    <w:rsid w:val="00F2238B"/>
    <w:rsid w:val="00F26068"/>
    <w:rsid w:val="00F438E7"/>
    <w:rsid w:val="00F62E8B"/>
    <w:rsid w:val="00F639A4"/>
    <w:rsid w:val="00F7370E"/>
    <w:rsid w:val="00F73E3F"/>
    <w:rsid w:val="00F76071"/>
    <w:rsid w:val="00F850B2"/>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0098998">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 w:id="21334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1826</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 Egle</cp:lastModifiedBy>
  <cp:revision>14</cp:revision>
  <cp:lastPrinted>2016-12-06T06:12:00Z</cp:lastPrinted>
  <dcterms:created xsi:type="dcterms:W3CDTF">2023-03-07T06:07:00Z</dcterms:created>
  <dcterms:modified xsi:type="dcterms:W3CDTF">2023-05-11T10:58:00Z</dcterms:modified>
</cp:coreProperties>
</file>