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D1759D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7DF753FD" w:rsidR="004A25D6" w:rsidRDefault="00BB3C47" w:rsidP="00BB3C47">
      <w:pPr>
        <w:ind w:left="1440" w:firstLine="720"/>
        <w:rPr>
          <w:szCs w:val="24"/>
        </w:rPr>
      </w:pPr>
      <w:r>
        <w:rPr>
          <w:szCs w:val="24"/>
        </w:rPr>
        <w:t xml:space="preserve">                   </w:t>
      </w:r>
      <w:r w:rsidR="00D1759D"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1.vietnieks</w:t>
      </w:r>
      <w:r w:rsidR="00D1759D">
        <w:rPr>
          <w:szCs w:val="24"/>
        </w:rPr>
        <w:t xml:space="preserve"> </w:t>
      </w:r>
      <w:r>
        <w:rPr>
          <w:szCs w:val="24"/>
        </w:rPr>
        <w:t>Andris Vītols</w:t>
      </w:r>
      <w:r w:rsidR="00D1759D">
        <w:rPr>
          <w:szCs w:val="24"/>
        </w:rPr>
        <w:t xml:space="preserve">  (PARAKSTS*)</w:t>
      </w:r>
    </w:p>
    <w:p w14:paraId="054B2D6B" w14:textId="77777777" w:rsidR="004A25D6" w:rsidRDefault="00D1759D" w:rsidP="00BB3C47">
      <w:pPr>
        <w:ind w:left="209"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D1759D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6A1FA1B8" w:rsidR="00491B2C" w:rsidRPr="001D5AB1" w:rsidRDefault="00D1759D" w:rsidP="00E23B50">
      <w:pPr>
        <w:rPr>
          <w:b/>
        </w:rPr>
      </w:pPr>
      <w:r w:rsidRPr="008B3205">
        <w:rPr>
          <w:b/>
        </w:rPr>
        <w:t xml:space="preserve">SĒDE Nr. </w:t>
      </w:r>
      <w:r w:rsidR="00BB3C47">
        <w:rPr>
          <w:b/>
          <w:noProof/>
        </w:rPr>
        <w:t>12.</w:t>
      </w:r>
    </w:p>
    <w:p w14:paraId="04C1CD1C" w14:textId="737A1D82" w:rsidR="00AB74EA" w:rsidRPr="00925BAD" w:rsidRDefault="00D1759D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BB3C47">
        <w:rPr>
          <w:noProof/>
          <w:color w:val="000000"/>
          <w:szCs w:val="24"/>
        </w:rPr>
        <w:t>.gada 7.jūnijā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D1759D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2315ED4A" w:rsidR="00A32C1B" w:rsidRPr="00BB3C47" w:rsidRDefault="00BB3C47" w:rsidP="00BB3C47">
      <w:pPr>
        <w:spacing w:before="120"/>
        <w:jc w:val="both"/>
        <w:rPr>
          <w:b/>
          <w:bCs/>
          <w:color w:val="000000" w:themeColor="text1"/>
        </w:rPr>
      </w:pPr>
      <w:r>
        <w:rPr>
          <w:b/>
          <w:bCs/>
        </w:rPr>
        <w:t>Sociālo lietu komitejas jautājums</w:t>
      </w:r>
    </w:p>
    <w:p w14:paraId="16672857" w14:textId="77777777" w:rsid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finanšu līdzekļu piešķiršanu biedrības “Latvijas Politiski represēto apvienība” atbalstam</w:t>
      </w:r>
      <w:r w:rsidR="00BB3C47">
        <w:rPr>
          <w:color w:val="000000" w:themeColor="text1"/>
        </w:rPr>
        <w:t>.</w:t>
      </w:r>
    </w:p>
    <w:p w14:paraId="37F49152" w14:textId="177EC413" w:rsidR="00A32C1B" w:rsidRPr="00BB3C47" w:rsidRDefault="00BB3C47" w:rsidP="00BB3C47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="00D1759D" w:rsidRPr="00BB3C47">
        <w:rPr>
          <w:color w:val="000000" w:themeColor="text1"/>
        </w:rPr>
        <w:t xml:space="preserve"> </w:t>
      </w:r>
    </w:p>
    <w:p w14:paraId="3C77D9C5" w14:textId="23C37C88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 piešķiršanu nomā T.B. uz daļu no pašvaldības nekustamā īpašuma “</w:t>
      </w:r>
      <w:r w:rsidRPr="00BB3C47">
        <w:rPr>
          <w:noProof/>
          <w:color w:val="000000" w:themeColor="text1"/>
        </w:rPr>
        <w:t>Spriegumi”, Ķekavā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5CEA3262" w14:textId="00384948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 piešķiršanu nomā R.G. uz daļu no pašvaldības nekustamā īpašuma “Aprikozes”, Ķekavā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1F9BAEF2" w14:textId="000D36FB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 gabala Mazā Ķekavas iela 2, Baložos,piešķiršanu nomā L.J.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32934F7C" w14:textId="1CC64E21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</w:t>
      </w:r>
      <w:r w:rsidRPr="00BB3C47">
        <w:rPr>
          <w:noProof/>
          <w:color w:val="000000" w:themeColor="text1"/>
        </w:rPr>
        <w:t xml:space="preserve"> piešķiršanu nomā A.S. uz daļu no pašvaldības nekustamā īpašuma “Spriegumi”, Ķekavā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585D0C28" w14:textId="1B95C436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 piešķiršanu nomā H.A. uz daļu no pašvaldības nekustamā īpašuma “Spriegumi”, Ķekavā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04A838A5" w14:textId="488E84BA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zemes piešķiršanu nomā A.B. uz daļu no pašvaldības nekustamā īpaš</w:t>
      </w:r>
      <w:r w:rsidRPr="00BB3C47">
        <w:rPr>
          <w:noProof/>
          <w:color w:val="000000" w:themeColor="text1"/>
        </w:rPr>
        <w:t>uma “Kaļķīši”, Katlakalnā, Ķekavas pagastā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4491CAD0" w14:textId="25DA900E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grozījumiem 2022.gada 4.jūlija zemes nomas līgumā Nr.14-9/22/62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281E623C" w14:textId="1A31F16C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dzīvojamās platības izīrēšanu, I.S.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30AB5504" w14:textId="0AD8B825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dzīvojamās platības izīrēšanu S.P.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37E93D4A" w14:textId="18384CDE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dzīvojamā</w:t>
      </w:r>
      <w:r w:rsidRPr="00BB3C47">
        <w:rPr>
          <w:noProof/>
          <w:color w:val="000000" w:themeColor="text1"/>
        </w:rPr>
        <w:t xml:space="preserve"> telpas-dzīvokļa īres līguma pagarināšanu Ē.M.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09E11AA0" w14:textId="2A6D81C3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nekustamā īpašuma Prīmulu iela 3, Katlakalnā, Ķekavas pagastā, atsavināšanu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1BC71E54" w14:textId="6F890792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nekustamā īpašuma "Radiotehnika 141", Dzērumos, Ķekavas pagastā, atsavināšanu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40E34AD1" w14:textId="670C05CE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nekustamā īpašuma "Sakaiņ</w:t>
      </w:r>
      <w:r w:rsidRPr="00BB3C47">
        <w:rPr>
          <w:noProof/>
          <w:color w:val="000000" w:themeColor="text1"/>
        </w:rPr>
        <w:t>i", Dzintaros, Daugmales pagastā, atsavināšanu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480E71D8" w14:textId="77777777" w:rsid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rezerves zemes fondā ieskaitītās zemes vienības ar kadastra apzīmējumu 8070 008 3813, Odukalnā, Ķekavas pagastā, piekritību pašvaldībai, īpašuma tiesības nostiprināšanu zemesgrāmatā uz pašvaldības vā</w:t>
      </w:r>
      <w:r w:rsidRPr="00BB3C47">
        <w:rPr>
          <w:noProof/>
          <w:color w:val="000000" w:themeColor="text1"/>
        </w:rPr>
        <w:t>rda un nosaukuma piešķiršanu</w:t>
      </w:r>
      <w:r w:rsidR="00BB3C47">
        <w:rPr>
          <w:color w:val="000000" w:themeColor="text1"/>
        </w:rPr>
        <w:t>.</w:t>
      </w:r>
    </w:p>
    <w:p w14:paraId="6ABA06A5" w14:textId="53CF7881" w:rsidR="00A32C1B" w:rsidRPr="00BB3C47" w:rsidRDefault="00BB3C47" w:rsidP="00BB3C47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D1759D" w:rsidRPr="00BB3C47">
        <w:rPr>
          <w:color w:val="000000" w:themeColor="text1"/>
        </w:rPr>
        <w:t xml:space="preserve"> </w:t>
      </w:r>
    </w:p>
    <w:p w14:paraId="7D9DD628" w14:textId="7925C257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projekta iesniegšanu Eiropas Savienības investīcijai "Pašvaldību ēku un infrastruktūras uzlabošana, veicinot pāreju uz atjaunojamo energoresursu tehnoloģiju izmantošanu un uzlabojot energoefektivitāti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2B2DC427" w14:textId="4906F3BA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</w:t>
      </w:r>
      <w:r w:rsidRPr="00BB3C47">
        <w:rPr>
          <w:noProof/>
          <w:color w:val="000000" w:themeColor="text1"/>
        </w:rPr>
        <w:t>amā īpašuma “Reiskatu ceļš”  zemes vienības ar kadastra apzīmējumu 8025 002 0227 Baldones pagastā, sadalīšanu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15CADD51" w14:textId="50D24154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nekustamā īpašuma “Vadiņi”  zemes vienības ar kadastra apzīmējumu 8025 002 0229 Baldones pagastā, sadalīšanu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22993B67" w14:textId="114E1251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lastRenderedPageBreak/>
        <w:t>Par detālplānojuma “S</w:t>
      </w:r>
      <w:r w:rsidRPr="00BB3C47">
        <w:rPr>
          <w:noProof/>
          <w:color w:val="000000" w:themeColor="text1"/>
        </w:rPr>
        <w:t>ilvestri” apstiprināšanu, Ķekavā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6B88A320" w14:textId="54C37112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detālplānojuma “Laivas” apstiprināšanu, Katlakalnā, Ķekavas pagastā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73E6F21E" w14:textId="67DA1E40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detālplānojuma “Lapmeži” grozījumu izstrādes uzsākšanu nekustamajos īpašumos Lapmežu ielā 2, Grīzupes ielā 3 un Grīzupes ielā 14, Krogs</w:t>
      </w:r>
      <w:r w:rsidRPr="00BB3C47">
        <w:rPr>
          <w:noProof/>
          <w:color w:val="000000" w:themeColor="text1"/>
        </w:rPr>
        <w:t>ilā, Ķekavas pagastā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7DE34D86" w14:textId="3B7BB36D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nekustamo īpašumu ”Skandas” un “Meža Pļavnieki”, Lapeniekos, Ķekavas pagastā, apvienošanu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14220BC9" w14:textId="149D0906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Ķekavas novada pašvaldības saistošo noteikumu Nr. SN-TPD-3/2023 apstiprināšanu</w:t>
      </w:r>
      <w:r w:rsidRPr="00BB3C47">
        <w:rPr>
          <w:color w:val="000000" w:themeColor="text1"/>
        </w:rPr>
        <w:t>;</w:t>
      </w:r>
      <w:r w:rsidRPr="00BB3C47">
        <w:rPr>
          <w:color w:val="000000" w:themeColor="text1"/>
        </w:rPr>
        <w:t xml:space="preserve"> </w:t>
      </w:r>
    </w:p>
    <w:p w14:paraId="792AEC77" w14:textId="41CFEF08" w:rsidR="00A32C1B" w:rsidRPr="00BB3C47" w:rsidRDefault="00D1759D" w:rsidP="00BB3C47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B3C47">
        <w:rPr>
          <w:noProof/>
          <w:color w:val="000000" w:themeColor="text1"/>
        </w:rPr>
        <w:t>Par detālplānojuma</w:t>
      </w:r>
      <w:r w:rsidRPr="00BB3C47">
        <w:rPr>
          <w:noProof/>
          <w:color w:val="000000" w:themeColor="text1"/>
        </w:rPr>
        <w:t xml:space="preserve"> “Emmas, Regijas, Regijas-1, Jaunorvaldi, Gaiļbikši, a/d Starts 4/1-22, a/d Starts 4/1-24” grozījumu apstiprināšanu nekustamajā īpašumā Jaunlazdu ielā 2, Krustkalnos, Ķekavas pagastā</w:t>
      </w:r>
      <w:r w:rsidR="00BB3C47">
        <w:rPr>
          <w:color w:val="000000" w:themeColor="text1"/>
        </w:rPr>
        <w:t>.</w:t>
      </w:r>
      <w:r w:rsidRPr="00BB3C47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D1759D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D1759D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</w:t>
      </w:r>
      <w:r w:rsidRPr="00A00BF4">
        <w:rPr>
          <w:b/>
          <w:sz w:val="20"/>
          <w:szCs w:val="20"/>
          <w:lang w:eastAsia="lv-LV"/>
        </w:rPr>
        <w:t>KO  PARAKSTU  UN  SATUR  LAIKA  ZĪMOGU.</w:t>
      </w:r>
    </w:p>
    <w:sectPr w:rsidR="004A25D6" w:rsidRPr="00A00BF4" w:rsidSect="00BB3C47">
      <w:headerReference w:type="first" r:id="rId7"/>
      <w:pgSz w:w="11906" w:h="16838" w:code="9"/>
      <w:pgMar w:top="1135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C31D" w14:textId="77777777" w:rsidR="00000000" w:rsidRDefault="00D1759D">
      <w:r>
        <w:separator/>
      </w:r>
    </w:p>
  </w:endnote>
  <w:endnote w:type="continuationSeparator" w:id="0">
    <w:p w14:paraId="119B46CB" w14:textId="77777777" w:rsidR="00000000" w:rsidRDefault="00D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2C10" w14:textId="77777777" w:rsidR="00000000" w:rsidRDefault="00D1759D">
      <w:r>
        <w:separator/>
      </w:r>
    </w:p>
  </w:footnote>
  <w:footnote w:type="continuationSeparator" w:id="0">
    <w:p w14:paraId="71D0EFBD" w14:textId="77777777" w:rsidR="00000000" w:rsidRDefault="00D1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D1759D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4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D1759D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D1759D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D1759D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D1759D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0CA435B0">
      <w:start w:val="1"/>
      <w:numFmt w:val="decimal"/>
      <w:lvlText w:val="%1."/>
      <w:lvlJc w:val="left"/>
      <w:pPr>
        <w:ind w:left="720" w:hanging="360"/>
      </w:pPr>
    </w:lvl>
    <w:lvl w:ilvl="1" w:tplc="EDF208A0" w:tentative="1">
      <w:start w:val="1"/>
      <w:numFmt w:val="lowerLetter"/>
      <w:lvlText w:val="%2."/>
      <w:lvlJc w:val="left"/>
      <w:pPr>
        <w:ind w:left="1440" w:hanging="360"/>
      </w:pPr>
    </w:lvl>
    <w:lvl w:ilvl="2" w:tplc="62F0F166" w:tentative="1">
      <w:start w:val="1"/>
      <w:numFmt w:val="lowerRoman"/>
      <w:lvlText w:val="%3."/>
      <w:lvlJc w:val="right"/>
      <w:pPr>
        <w:ind w:left="2160" w:hanging="180"/>
      </w:pPr>
    </w:lvl>
    <w:lvl w:ilvl="3" w:tplc="69EC19C8" w:tentative="1">
      <w:start w:val="1"/>
      <w:numFmt w:val="decimal"/>
      <w:lvlText w:val="%4."/>
      <w:lvlJc w:val="left"/>
      <w:pPr>
        <w:ind w:left="2880" w:hanging="360"/>
      </w:pPr>
    </w:lvl>
    <w:lvl w:ilvl="4" w:tplc="93443CEA" w:tentative="1">
      <w:start w:val="1"/>
      <w:numFmt w:val="lowerLetter"/>
      <w:lvlText w:val="%5."/>
      <w:lvlJc w:val="left"/>
      <w:pPr>
        <w:ind w:left="3600" w:hanging="360"/>
      </w:pPr>
    </w:lvl>
    <w:lvl w:ilvl="5" w:tplc="4F42EC18" w:tentative="1">
      <w:start w:val="1"/>
      <w:numFmt w:val="lowerRoman"/>
      <w:lvlText w:val="%6."/>
      <w:lvlJc w:val="right"/>
      <w:pPr>
        <w:ind w:left="4320" w:hanging="180"/>
      </w:pPr>
    </w:lvl>
    <w:lvl w:ilvl="6" w:tplc="F28C6DA8" w:tentative="1">
      <w:start w:val="1"/>
      <w:numFmt w:val="decimal"/>
      <w:lvlText w:val="%7."/>
      <w:lvlJc w:val="left"/>
      <w:pPr>
        <w:ind w:left="5040" w:hanging="360"/>
      </w:pPr>
    </w:lvl>
    <w:lvl w:ilvl="7" w:tplc="62CCB9E8" w:tentative="1">
      <w:start w:val="1"/>
      <w:numFmt w:val="lowerLetter"/>
      <w:lvlText w:val="%8."/>
      <w:lvlJc w:val="left"/>
      <w:pPr>
        <w:ind w:left="5760" w:hanging="360"/>
      </w:pPr>
    </w:lvl>
    <w:lvl w:ilvl="8" w:tplc="95D8E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D87"/>
    <w:multiLevelType w:val="hybridMultilevel"/>
    <w:tmpl w:val="D6F06E10"/>
    <w:lvl w:ilvl="0" w:tplc="7C787142">
      <w:start w:val="1"/>
      <w:numFmt w:val="decimal"/>
      <w:lvlText w:val="%1."/>
      <w:lvlJc w:val="left"/>
      <w:pPr>
        <w:ind w:left="720" w:hanging="360"/>
      </w:pPr>
    </w:lvl>
    <w:lvl w:ilvl="1" w:tplc="607ABE80" w:tentative="1">
      <w:start w:val="1"/>
      <w:numFmt w:val="lowerLetter"/>
      <w:lvlText w:val="%2."/>
      <w:lvlJc w:val="left"/>
      <w:pPr>
        <w:ind w:left="1440" w:hanging="360"/>
      </w:pPr>
    </w:lvl>
    <w:lvl w:ilvl="2" w:tplc="EC286FD4" w:tentative="1">
      <w:start w:val="1"/>
      <w:numFmt w:val="lowerRoman"/>
      <w:lvlText w:val="%3."/>
      <w:lvlJc w:val="right"/>
      <w:pPr>
        <w:ind w:left="2160" w:hanging="180"/>
      </w:pPr>
    </w:lvl>
    <w:lvl w:ilvl="3" w:tplc="70585C24" w:tentative="1">
      <w:start w:val="1"/>
      <w:numFmt w:val="decimal"/>
      <w:lvlText w:val="%4."/>
      <w:lvlJc w:val="left"/>
      <w:pPr>
        <w:ind w:left="2880" w:hanging="360"/>
      </w:pPr>
    </w:lvl>
    <w:lvl w:ilvl="4" w:tplc="5024DC9E" w:tentative="1">
      <w:start w:val="1"/>
      <w:numFmt w:val="lowerLetter"/>
      <w:lvlText w:val="%5."/>
      <w:lvlJc w:val="left"/>
      <w:pPr>
        <w:ind w:left="3600" w:hanging="360"/>
      </w:pPr>
    </w:lvl>
    <w:lvl w:ilvl="5" w:tplc="506A4E28" w:tentative="1">
      <w:start w:val="1"/>
      <w:numFmt w:val="lowerRoman"/>
      <w:lvlText w:val="%6."/>
      <w:lvlJc w:val="right"/>
      <w:pPr>
        <w:ind w:left="4320" w:hanging="180"/>
      </w:pPr>
    </w:lvl>
    <w:lvl w:ilvl="6" w:tplc="E08847D4" w:tentative="1">
      <w:start w:val="1"/>
      <w:numFmt w:val="decimal"/>
      <w:lvlText w:val="%7."/>
      <w:lvlJc w:val="left"/>
      <w:pPr>
        <w:ind w:left="5040" w:hanging="360"/>
      </w:pPr>
    </w:lvl>
    <w:lvl w:ilvl="7" w:tplc="F5185DA0" w:tentative="1">
      <w:start w:val="1"/>
      <w:numFmt w:val="lowerLetter"/>
      <w:lvlText w:val="%8."/>
      <w:lvlJc w:val="left"/>
      <w:pPr>
        <w:ind w:left="5760" w:hanging="360"/>
      </w:pPr>
    </w:lvl>
    <w:lvl w:ilvl="8" w:tplc="33C22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3ED4"/>
    <w:multiLevelType w:val="hybridMultilevel"/>
    <w:tmpl w:val="2188D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29227">
    <w:abstractNumId w:val="1"/>
  </w:num>
  <w:num w:numId="2" w16cid:durableId="484198974">
    <w:abstractNumId w:val="0"/>
  </w:num>
  <w:num w:numId="3" w16cid:durableId="19866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B3C47"/>
    <w:rsid w:val="00BC64A2"/>
    <w:rsid w:val="00BE09CC"/>
    <w:rsid w:val="00C07555"/>
    <w:rsid w:val="00C3006A"/>
    <w:rsid w:val="00C32002"/>
    <w:rsid w:val="00C461AF"/>
    <w:rsid w:val="00C849D5"/>
    <w:rsid w:val="00CB54D7"/>
    <w:rsid w:val="00D1759D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2023-06-02T05:16:00Z</dcterms:created>
  <dcterms:modified xsi:type="dcterms:W3CDTF">2023-06-02T05:16:00Z</dcterms:modified>
</cp:coreProperties>
</file>