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6D58" w14:textId="31D372E9" w:rsidR="005329B2" w:rsidRDefault="005329B2" w:rsidP="005329B2">
      <w:pPr>
        <w:keepNext/>
        <w:keepLines/>
        <w:spacing w:before="120" w:after="0" w:line="240" w:lineRule="auto"/>
        <w:ind w:left="482"/>
        <w:outlineLvl w:val="0"/>
        <w:rPr>
          <w:rFonts w:ascii="Times New Roman" w:eastAsia="Times New Roman" w:hAnsi="Times New Roman" w:cs="Times New Roman"/>
          <w:b/>
          <w:bCs/>
          <w:color w:val="345A8A"/>
          <w:sz w:val="28"/>
          <w:szCs w:val="28"/>
        </w:rPr>
      </w:pPr>
      <w:bookmarkStart w:id="0" w:name="_Toc103011770"/>
      <w:r w:rsidRPr="005329B2">
        <w:rPr>
          <w:rFonts w:ascii="Times New Roman" w:eastAsia="Times New Roman" w:hAnsi="Times New Roman" w:cs="Times New Roman"/>
          <w:b/>
          <w:bCs/>
          <w:color w:val="345A8A"/>
          <w:sz w:val="28"/>
          <w:szCs w:val="28"/>
        </w:rPr>
        <w:t>Veiktās iemaksas valsts vai pašvaldības budžetā</w:t>
      </w:r>
      <w:bookmarkEnd w:id="0"/>
    </w:p>
    <w:p w14:paraId="17EC19E2" w14:textId="57A9A048" w:rsidR="005329B2" w:rsidRDefault="005329B2" w:rsidP="005329B2">
      <w:pPr>
        <w:keepNext/>
        <w:keepLines/>
        <w:spacing w:before="120" w:after="0" w:line="240" w:lineRule="auto"/>
        <w:ind w:left="482"/>
        <w:outlineLvl w:val="0"/>
        <w:rPr>
          <w:rFonts w:ascii="Times New Roman" w:eastAsia="Times New Roman" w:hAnsi="Times New Roman" w:cs="Times New Roman"/>
          <w:b/>
          <w:bCs/>
          <w:color w:val="345A8A"/>
          <w:sz w:val="28"/>
          <w:szCs w:val="28"/>
        </w:rPr>
      </w:pPr>
    </w:p>
    <w:p w14:paraId="2176D84E" w14:textId="77777777" w:rsidR="005329B2" w:rsidRPr="005329B2" w:rsidRDefault="005329B2" w:rsidP="005329B2">
      <w:pPr>
        <w:keepNext/>
        <w:keepLines/>
        <w:spacing w:before="120" w:after="0" w:line="240" w:lineRule="auto"/>
        <w:ind w:left="482"/>
        <w:outlineLvl w:val="0"/>
        <w:rPr>
          <w:rFonts w:ascii="Times New Roman" w:eastAsia="Times New Roman" w:hAnsi="Times New Roman" w:cs="Times New Roman"/>
          <w:b/>
          <w:bCs/>
          <w:color w:val="345A8A"/>
          <w:sz w:val="28"/>
          <w:szCs w:val="28"/>
        </w:rPr>
      </w:pPr>
    </w:p>
    <w:p w14:paraId="5DC8CDD7" w14:textId="3E855708" w:rsidR="005329B2" w:rsidRPr="005329B2" w:rsidRDefault="005329B2" w:rsidP="005329B2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329B2">
        <w:rPr>
          <w:rFonts w:ascii="Times New Roman" w:eastAsia="Cambria" w:hAnsi="Times New Roman" w:cs="Times New Roman"/>
          <w:b/>
          <w:sz w:val="24"/>
          <w:szCs w:val="24"/>
        </w:rPr>
        <w:t xml:space="preserve">SIA “Ķekavas sadzīves servisa centrs” </w:t>
      </w:r>
      <w:r w:rsidR="00D1421D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F77DDA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D1421D">
        <w:rPr>
          <w:rFonts w:ascii="Times New Roman" w:eastAsia="Cambria" w:hAnsi="Times New Roman" w:cs="Times New Roman"/>
          <w:b/>
          <w:sz w:val="24"/>
          <w:szCs w:val="24"/>
        </w:rPr>
        <w:t>. gadā ir</w:t>
      </w:r>
      <w:r w:rsidRPr="005329B2">
        <w:rPr>
          <w:rFonts w:ascii="Times New Roman" w:eastAsia="Cambria" w:hAnsi="Times New Roman" w:cs="Times New Roman"/>
          <w:b/>
          <w:sz w:val="24"/>
          <w:szCs w:val="24"/>
        </w:rPr>
        <w:t xml:space="preserve"> veik</w:t>
      </w:r>
      <w:r w:rsidR="00D1421D">
        <w:rPr>
          <w:rFonts w:ascii="Times New Roman" w:eastAsia="Cambria" w:hAnsi="Times New Roman" w:cs="Times New Roman"/>
          <w:b/>
          <w:sz w:val="24"/>
          <w:szCs w:val="24"/>
        </w:rPr>
        <w:t>usi šādus</w:t>
      </w:r>
      <w:r w:rsidRPr="005329B2">
        <w:rPr>
          <w:rFonts w:ascii="Times New Roman" w:eastAsia="Cambria" w:hAnsi="Times New Roman" w:cs="Times New Roman"/>
          <w:b/>
          <w:sz w:val="24"/>
          <w:szCs w:val="24"/>
        </w:rPr>
        <w:t xml:space="preserve"> maksājum</w:t>
      </w:r>
      <w:r w:rsidR="00D1421D">
        <w:rPr>
          <w:rFonts w:ascii="Times New Roman" w:eastAsia="Cambria" w:hAnsi="Times New Roman" w:cs="Times New Roman"/>
          <w:b/>
          <w:sz w:val="24"/>
          <w:szCs w:val="24"/>
        </w:rPr>
        <w:t xml:space="preserve">us </w:t>
      </w:r>
      <w:r w:rsidRPr="005329B2">
        <w:rPr>
          <w:rFonts w:ascii="Times New Roman" w:eastAsia="Cambria" w:hAnsi="Times New Roman" w:cs="Times New Roman"/>
          <w:b/>
          <w:sz w:val="24"/>
          <w:szCs w:val="24"/>
        </w:rPr>
        <w:t>valsts un pašvaldības budžetos (EUR)</w:t>
      </w:r>
    </w:p>
    <w:p w14:paraId="7B8D8CE4" w14:textId="77777777" w:rsidR="005329B2" w:rsidRPr="005329B2" w:rsidRDefault="005329B2" w:rsidP="005329B2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"/>
        <w:tblW w:w="6831" w:type="dxa"/>
        <w:tblLook w:val="04A0" w:firstRow="1" w:lastRow="0" w:firstColumn="1" w:lastColumn="0" w:noHBand="0" w:noVBand="1"/>
      </w:tblPr>
      <w:tblGrid>
        <w:gridCol w:w="561"/>
        <w:gridCol w:w="4993"/>
        <w:gridCol w:w="1277"/>
      </w:tblGrid>
      <w:tr w:rsidR="00D1421D" w:rsidRPr="005329B2" w14:paraId="7A2F28E6" w14:textId="77777777" w:rsidTr="00D1421D">
        <w:trPr>
          <w:trHeight w:val="628"/>
        </w:trPr>
        <w:tc>
          <w:tcPr>
            <w:tcW w:w="561" w:type="dxa"/>
            <w:shd w:val="clear" w:color="auto" w:fill="B8CCE4"/>
            <w:vAlign w:val="center"/>
          </w:tcPr>
          <w:p w14:paraId="0062F43A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329B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4993" w:type="dxa"/>
            <w:shd w:val="clear" w:color="auto" w:fill="B8CCE4"/>
            <w:vAlign w:val="center"/>
          </w:tcPr>
          <w:p w14:paraId="6F401009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  <w:b/>
              </w:rPr>
              <w:t>Nodokļa</w:t>
            </w:r>
            <w:proofErr w:type="spellEnd"/>
            <w:r w:rsidRPr="005329B2">
              <w:rPr>
                <w:rFonts w:ascii="Times New Roman" w:eastAsia="Cambria" w:hAnsi="Times New Roman" w:cs="Times New Roman"/>
                <w:b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  <w:b/>
              </w:rPr>
              <w:t>veids</w:t>
            </w:r>
            <w:proofErr w:type="spellEnd"/>
          </w:p>
        </w:tc>
        <w:tc>
          <w:tcPr>
            <w:tcW w:w="1277" w:type="dxa"/>
            <w:shd w:val="clear" w:color="auto" w:fill="B8CCE4"/>
            <w:vAlign w:val="center"/>
          </w:tcPr>
          <w:p w14:paraId="707601C7" w14:textId="774B4CCC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329B2">
              <w:rPr>
                <w:rFonts w:ascii="Times New Roman" w:eastAsia="Cambria" w:hAnsi="Times New Roman" w:cs="Times New Roman"/>
                <w:b/>
              </w:rPr>
              <w:t>202</w:t>
            </w:r>
            <w:r w:rsidR="00F77DDA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</w:tr>
      <w:tr w:rsidR="00D1421D" w:rsidRPr="005329B2" w14:paraId="5537F846" w14:textId="77777777" w:rsidTr="00D1421D">
        <w:tc>
          <w:tcPr>
            <w:tcW w:w="561" w:type="dxa"/>
            <w:vAlign w:val="center"/>
          </w:tcPr>
          <w:p w14:paraId="7E40F843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4993" w:type="dxa"/>
            <w:vAlign w:val="center"/>
          </w:tcPr>
          <w:p w14:paraId="1D811429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Nekustamā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īpašuma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3E4AC36D" w14:textId="55AAC5AE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584</w:t>
            </w:r>
          </w:p>
        </w:tc>
      </w:tr>
      <w:tr w:rsidR="00D1421D" w:rsidRPr="005329B2" w14:paraId="3D64CBFE" w14:textId="77777777" w:rsidTr="00D1421D">
        <w:tc>
          <w:tcPr>
            <w:tcW w:w="561" w:type="dxa"/>
            <w:vAlign w:val="center"/>
          </w:tcPr>
          <w:p w14:paraId="5F3C80CD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4993" w:type="dxa"/>
            <w:vAlign w:val="center"/>
          </w:tcPr>
          <w:p w14:paraId="2F261D7A" w14:textId="451F993E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Dividendes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par 202</w:t>
            </w:r>
            <w:r w:rsidR="00737436">
              <w:rPr>
                <w:rFonts w:ascii="Times New Roman" w:eastAsia="Cambria" w:hAnsi="Times New Roman" w:cs="Times New Roman"/>
              </w:rPr>
              <w:t>1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</w:rPr>
              <w:t>gadu</w:t>
            </w:r>
            <w:proofErr w:type="spellEnd"/>
          </w:p>
        </w:tc>
        <w:tc>
          <w:tcPr>
            <w:tcW w:w="1277" w:type="dxa"/>
            <w:vAlign w:val="center"/>
          </w:tcPr>
          <w:p w14:paraId="4394C560" w14:textId="1FC318F7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D1421D" w:rsidRPr="005329B2" w14:paraId="0C05E83D" w14:textId="77777777" w:rsidTr="00D1421D">
        <w:tc>
          <w:tcPr>
            <w:tcW w:w="561" w:type="dxa"/>
            <w:vAlign w:val="center"/>
          </w:tcPr>
          <w:p w14:paraId="121FE25C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93" w:type="dxa"/>
            <w:vAlign w:val="center"/>
          </w:tcPr>
          <w:p w14:paraId="6C3B9519" w14:textId="02FBBF53" w:rsidR="00D1421D" w:rsidRPr="00D1421D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  <w:bCs/>
              </w:rPr>
            </w:pPr>
            <w:proofErr w:type="spellStart"/>
            <w:r w:rsidRPr="00D1421D">
              <w:rPr>
                <w:rFonts w:ascii="Times New Roman" w:eastAsia="Cambria" w:hAnsi="Times New Roman" w:cs="Times New Roman"/>
                <w:b/>
                <w:bCs/>
              </w:rPr>
              <w:t>Kopā</w:t>
            </w:r>
            <w:proofErr w:type="spellEnd"/>
            <w:r w:rsidRPr="00D1421D">
              <w:rPr>
                <w:rFonts w:ascii="Times New Roman" w:eastAsia="Cambria" w:hAnsi="Times New Roman" w:cs="Times New Roman"/>
                <w:b/>
                <w:bCs/>
              </w:rPr>
              <w:t xml:space="preserve"> </w:t>
            </w:r>
            <w:proofErr w:type="spellStart"/>
            <w:r w:rsidRPr="00D1421D">
              <w:rPr>
                <w:rFonts w:ascii="Times New Roman" w:eastAsia="Cambria" w:hAnsi="Times New Roman" w:cs="Times New Roman"/>
                <w:b/>
                <w:bCs/>
              </w:rPr>
              <w:t>pašvaldības</w:t>
            </w:r>
            <w:proofErr w:type="spellEnd"/>
            <w:r w:rsidRPr="00D1421D">
              <w:rPr>
                <w:rFonts w:ascii="Times New Roman" w:eastAsia="Cambria" w:hAnsi="Times New Roman" w:cs="Times New Roman"/>
                <w:b/>
                <w:bCs/>
              </w:rPr>
              <w:t xml:space="preserve"> </w:t>
            </w:r>
            <w:proofErr w:type="spellStart"/>
            <w:r w:rsidRPr="00D1421D">
              <w:rPr>
                <w:rFonts w:ascii="Times New Roman" w:eastAsia="Cambria" w:hAnsi="Times New Roman" w:cs="Times New Roman"/>
                <w:b/>
                <w:bCs/>
              </w:rPr>
              <w:t>budžetā</w:t>
            </w:r>
            <w:proofErr w:type="spellEnd"/>
            <w:r w:rsidRPr="00D1421D">
              <w:rPr>
                <w:rFonts w:ascii="Times New Roman" w:eastAsia="Cambria" w:hAnsi="Times New Roman" w:cs="Times New Roman"/>
                <w:b/>
                <w:bCs/>
              </w:rPr>
              <w:t>:</w:t>
            </w:r>
          </w:p>
        </w:tc>
        <w:tc>
          <w:tcPr>
            <w:tcW w:w="1277" w:type="dxa"/>
            <w:vAlign w:val="center"/>
          </w:tcPr>
          <w:p w14:paraId="44D3CA55" w14:textId="77DE3030" w:rsidR="00D1421D" w:rsidRPr="00D1421D" w:rsidRDefault="00F77DDA" w:rsidP="00F77DDA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b/>
                <w:bCs/>
              </w:rPr>
            </w:pPr>
            <w:r>
              <w:rPr>
                <w:rFonts w:ascii="Times New Roman" w:eastAsia="Cambria" w:hAnsi="Times New Roman" w:cs="Times New Roman"/>
                <w:b/>
                <w:bCs/>
              </w:rPr>
              <w:t>584</w:t>
            </w:r>
          </w:p>
        </w:tc>
      </w:tr>
      <w:tr w:rsidR="00D1421D" w:rsidRPr="005329B2" w14:paraId="37058BA4" w14:textId="77777777" w:rsidTr="00D1421D">
        <w:tc>
          <w:tcPr>
            <w:tcW w:w="561" w:type="dxa"/>
            <w:vAlign w:val="center"/>
          </w:tcPr>
          <w:p w14:paraId="5EF29A20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4993" w:type="dxa"/>
            <w:vAlign w:val="center"/>
          </w:tcPr>
          <w:p w14:paraId="1C0FA913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Iedzīvotāju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ienākuma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02F2C894" w14:textId="11AEDBDE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137505</w:t>
            </w:r>
          </w:p>
        </w:tc>
      </w:tr>
      <w:tr w:rsidR="00D1421D" w:rsidRPr="005329B2" w14:paraId="15901A9A" w14:textId="77777777" w:rsidTr="00D1421D">
        <w:tc>
          <w:tcPr>
            <w:tcW w:w="561" w:type="dxa"/>
            <w:vAlign w:val="center"/>
          </w:tcPr>
          <w:p w14:paraId="6ACADD0F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4993" w:type="dxa"/>
            <w:vAlign w:val="center"/>
          </w:tcPr>
          <w:p w14:paraId="038F6810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Valsts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sociālās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apdrošināšanas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obligātās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iemaksas</w:t>
            </w:r>
            <w:proofErr w:type="spellEnd"/>
          </w:p>
        </w:tc>
        <w:tc>
          <w:tcPr>
            <w:tcW w:w="1277" w:type="dxa"/>
            <w:vAlign w:val="center"/>
          </w:tcPr>
          <w:p w14:paraId="65B616A8" w14:textId="2547A50F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291347</w:t>
            </w:r>
          </w:p>
        </w:tc>
      </w:tr>
      <w:tr w:rsidR="00D1421D" w:rsidRPr="005329B2" w14:paraId="75F2EAC4" w14:textId="77777777" w:rsidTr="00D1421D">
        <w:tc>
          <w:tcPr>
            <w:tcW w:w="561" w:type="dxa"/>
            <w:vAlign w:val="center"/>
          </w:tcPr>
          <w:p w14:paraId="54594B2E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4993" w:type="dxa"/>
            <w:vAlign w:val="center"/>
          </w:tcPr>
          <w:p w14:paraId="00A5F743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Uzņēmējdarbības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riska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valsts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nodeva</w:t>
            </w:r>
            <w:proofErr w:type="spellEnd"/>
          </w:p>
        </w:tc>
        <w:tc>
          <w:tcPr>
            <w:tcW w:w="1277" w:type="dxa"/>
            <w:vAlign w:val="center"/>
          </w:tcPr>
          <w:p w14:paraId="09AE11F0" w14:textId="172D1C1E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306</w:t>
            </w:r>
          </w:p>
        </w:tc>
      </w:tr>
      <w:tr w:rsidR="00D1421D" w:rsidRPr="005329B2" w14:paraId="61D37309" w14:textId="77777777" w:rsidTr="00D1421D">
        <w:tc>
          <w:tcPr>
            <w:tcW w:w="561" w:type="dxa"/>
            <w:vAlign w:val="center"/>
          </w:tcPr>
          <w:p w14:paraId="03256575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4993" w:type="dxa"/>
            <w:vAlign w:val="center"/>
          </w:tcPr>
          <w:p w14:paraId="4CB1DD8B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Pievienotās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vērtības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49B5E307" w14:textId="08068DAE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458401</w:t>
            </w:r>
          </w:p>
        </w:tc>
      </w:tr>
      <w:tr w:rsidR="00D1421D" w:rsidRPr="005329B2" w14:paraId="03ADB375" w14:textId="77777777" w:rsidTr="00D1421D">
        <w:tc>
          <w:tcPr>
            <w:tcW w:w="561" w:type="dxa"/>
            <w:vAlign w:val="center"/>
          </w:tcPr>
          <w:p w14:paraId="07F104E7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4993" w:type="dxa"/>
            <w:vAlign w:val="center"/>
          </w:tcPr>
          <w:p w14:paraId="4455C339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Uzņēmumu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vieglo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transportlīdzekļu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3CAAE8B1" w14:textId="77777777" w:rsidR="00D1421D" w:rsidRPr="005329B2" w:rsidRDefault="00D1421D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 w:rsidRPr="005329B2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D1421D" w:rsidRPr="005329B2" w14:paraId="44570B16" w14:textId="77777777" w:rsidTr="00D1421D">
        <w:tc>
          <w:tcPr>
            <w:tcW w:w="561" w:type="dxa"/>
            <w:vAlign w:val="center"/>
          </w:tcPr>
          <w:p w14:paraId="39CA4B39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8.</w:t>
            </w:r>
          </w:p>
        </w:tc>
        <w:tc>
          <w:tcPr>
            <w:tcW w:w="4993" w:type="dxa"/>
            <w:vAlign w:val="center"/>
          </w:tcPr>
          <w:p w14:paraId="20B49AA2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Būvkomersantu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nodeva</w:t>
            </w:r>
            <w:proofErr w:type="spellEnd"/>
          </w:p>
        </w:tc>
        <w:tc>
          <w:tcPr>
            <w:tcW w:w="1277" w:type="dxa"/>
            <w:vAlign w:val="center"/>
          </w:tcPr>
          <w:p w14:paraId="6D648534" w14:textId="77777777" w:rsidR="00D1421D" w:rsidRPr="005329B2" w:rsidRDefault="00D1421D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 w:rsidRPr="005329B2">
              <w:rPr>
                <w:rFonts w:ascii="Times New Roman" w:eastAsia="Cambria" w:hAnsi="Times New Roman" w:cs="Times New Roman"/>
              </w:rPr>
              <w:t>2 000</w:t>
            </w:r>
          </w:p>
        </w:tc>
      </w:tr>
      <w:tr w:rsidR="00D1421D" w:rsidRPr="005329B2" w14:paraId="22804D6C" w14:textId="77777777" w:rsidTr="00D1421D">
        <w:tc>
          <w:tcPr>
            <w:tcW w:w="561" w:type="dxa"/>
            <w:vAlign w:val="center"/>
          </w:tcPr>
          <w:p w14:paraId="5A5113BF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9.</w:t>
            </w:r>
          </w:p>
        </w:tc>
        <w:tc>
          <w:tcPr>
            <w:tcW w:w="4993" w:type="dxa"/>
            <w:vAlign w:val="center"/>
          </w:tcPr>
          <w:p w14:paraId="736F6E89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Autoceļu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lietošanas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nodeva</w:t>
            </w:r>
            <w:proofErr w:type="spellEnd"/>
          </w:p>
        </w:tc>
        <w:tc>
          <w:tcPr>
            <w:tcW w:w="1277" w:type="dxa"/>
            <w:vAlign w:val="center"/>
          </w:tcPr>
          <w:p w14:paraId="18482356" w14:textId="1CADB696" w:rsidR="00D1421D" w:rsidRPr="005329B2" w:rsidRDefault="00F77DDA" w:rsidP="00F77DDA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 w:rsidRPr="00F77DDA">
              <w:rPr>
                <w:rFonts w:ascii="Times New Roman" w:eastAsia="Cambria" w:hAnsi="Times New Roman" w:cs="Times New Roman"/>
              </w:rPr>
              <w:t>4412</w:t>
            </w:r>
          </w:p>
        </w:tc>
      </w:tr>
      <w:tr w:rsidR="00D1421D" w:rsidRPr="005329B2" w14:paraId="5F7CEACF" w14:textId="77777777" w:rsidTr="00D1421D">
        <w:tc>
          <w:tcPr>
            <w:tcW w:w="561" w:type="dxa"/>
            <w:vAlign w:val="center"/>
          </w:tcPr>
          <w:p w14:paraId="2F26DE09" w14:textId="77777777" w:rsidR="00D1421D" w:rsidRPr="005329B2" w:rsidRDefault="00D1421D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 w:rsidRPr="005329B2">
              <w:rPr>
                <w:rFonts w:ascii="Times New Roman" w:eastAsia="Cambria" w:hAnsi="Times New Roman" w:cs="Times New Roman"/>
              </w:rPr>
              <w:t>10.</w:t>
            </w:r>
          </w:p>
        </w:tc>
        <w:tc>
          <w:tcPr>
            <w:tcW w:w="4993" w:type="dxa"/>
            <w:vAlign w:val="center"/>
          </w:tcPr>
          <w:p w14:paraId="0120C2C9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</w:rPr>
              <w:t>Transportlīdzekļu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ekspluatācijas</w:t>
            </w:r>
            <w:proofErr w:type="spellEnd"/>
            <w:r w:rsidRPr="005329B2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5329B2"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70AE082F" w14:textId="4579E03D" w:rsidR="00D1421D" w:rsidRPr="005329B2" w:rsidRDefault="00F77DDA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5157</w:t>
            </w:r>
          </w:p>
        </w:tc>
      </w:tr>
      <w:tr w:rsidR="00A32B80" w:rsidRPr="005329B2" w14:paraId="6C837BF2" w14:textId="77777777" w:rsidTr="00D1421D">
        <w:tc>
          <w:tcPr>
            <w:tcW w:w="561" w:type="dxa"/>
            <w:vAlign w:val="center"/>
          </w:tcPr>
          <w:p w14:paraId="555F385F" w14:textId="2B2FAA27" w:rsidR="00A32B80" w:rsidRPr="005329B2" w:rsidRDefault="00A32B80" w:rsidP="005329B2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11.</w:t>
            </w:r>
          </w:p>
        </w:tc>
        <w:tc>
          <w:tcPr>
            <w:tcW w:w="4993" w:type="dxa"/>
            <w:vAlign w:val="center"/>
          </w:tcPr>
          <w:p w14:paraId="4102764B" w14:textId="3EEB8149" w:rsidR="00A32B80" w:rsidRPr="005329B2" w:rsidRDefault="00A32B80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Uzņēmuma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ienākuma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nodoklis</w:t>
            </w:r>
            <w:proofErr w:type="spellEnd"/>
          </w:p>
        </w:tc>
        <w:tc>
          <w:tcPr>
            <w:tcW w:w="1277" w:type="dxa"/>
            <w:vAlign w:val="center"/>
          </w:tcPr>
          <w:p w14:paraId="1680F6A9" w14:textId="6BCBB06C" w:rsidR="00A32B80" w:rsidRPr="005329B2" w:rsidRDefault="00A32B80" w:rsidP="00A32B80">
            <w:pPr>
              <w:spacing w:line="276" w:lineRule="auto"/>
              <w:jc w:val="righ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D1421D" w:rsidRPr="005329B2" w14:paraId="39372E8A" w14:textId="77777777" w:rsidTr="00D1421D">
        <w:tc>
          <w:tcPr>
            <w:tcW w:w="561" w:type="dxa"/>
          </w:tcPr>
          <w:p w14:paraId="5648EB3A" w14:textId="77777777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993" w:type="dxa"/>
            <w:vAlign w:val="center"/>
          </w:tcPr>
          <w:p w14:paraId="4674FCB7" w14:textId="6D9D06E8" w:rsidR="00D1421D" w:rsidRPr="005329B2" w:rsidRDefault="00D1421D" w:rsidP="005329B2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5329B2">
              <w:rPr>
                <w:rFonts w:ascii="Times New Roman" w:eastAsia="Cambria" w:hAnsi="Times New Roman" w:cs="Times New Roman"/>
                <w:b/>
              </w:rPr>
              <w:t>Kopā</w:t>
            </w:r>
            <w:proofErr w:type="spellEnd"/>
            <w:r w:rsidR="00A32B80">
              <w:rPr>
                <w:rFonts w:ascii="Times New Roman" w:eastAsia="Cambria" w:hAnsi="Times New Roman" w:cs="Times New Roman"/>
                <w:b/>
              </w:rPr>
              <w:t xml:space="preserve"> </w:t>
            </w:r>
            <w:proofErr w:type="spellStart"/>
            <w:r w:rsidR="00A32B80">
              <w:rPr>
                <w:rFonts w:ascii="Times New Roman" w:eastAsia="Cambria" w:hAnsi="Times New Roman" w:cs="Times New Roman"/>
                <w:b/>
              </w:rPr>
              <w:t>valsts</w:t>
            </w:r>
            <w:proofErr w:type="spellEnd"/>
            <w:r w:rsidR="00A32B80">
              <w:rPr>
                <w:rFonts w:ascii="Times New Roman" w:eastAsia="Cambria" w:hAnsi="Times New Roman" w:cs="Times New Roman"/>
                <w:b/>
              </w:rPr>
              <w:t xml:space="preserve"> </w:t>
            </w:r>
            <w:proofErr w:type="spellStart"/>
            <w:r w:rsidR="00A32B80">
              <w:rPr>
                <w:rFonts w:ascii="Times New Roman" w:eastAsia="Cambria" w:hAnsi="Times New Roman" w:cs="Times New Roman"/>
                <w:b/>
              </w:rPr>
              <w:t>budžetā</w:t>
            </w:r>
            <w:proofErr w:type="spellEnd"/>
            <w:r w:rsidRPr="005329B2">
              <w:rPr>
                <w:rFonts w:ascii="Times New Roman" w:eastAsia="Cambria" w:hAnsi="Times New Roman" w:cs="Times New Roman"/>
                <w:b/>
              </w:rPr>
              <w:t>:</w:t>
            </w:r>
          </w:p>
        </w:tc>
        <w:tc>
          <w:tcPr>
            <w:tcW w:w="1277" w:type="dxa"/>
            <w:vAlign w:val="center"/>
          </w:tcPr>
          <w:p w14:paraId="0011780D" w14:textId="4FB2CF14" w:rsidR="00D1421D" w:rsidRPr="005329B2" w:rsidRDefault="00F77DDA" w:rsidP="00F77DDA">
            <w:pPr>
              <w:spacing w:line="276" w:lineRule="auto"/>
              <w:jc w:val="right"/>
              <w:rPr>
                <w:rFonts w:ascii="Times New Roman" w:eastAsia="Cambria" w:hAnsi="Times New Roman" w:cs="Times New Roman"/>
                <w:b/>
                <w:highlight w:val="yellow"/>
              </w:rPr>
            </w:pPr>
            <w:r w:rsidRPr="00F77DDA">
              <w:rPr>
                <w:rFonts w:ascii="Times New Roman" w:eastAsia="Cambria" w:hAnsi="Times New Roman" w:cs="Times New Roman"/>
                <w:b/>
              </w:rPr>
              <w:t>899128</w:t>
            </w:r>
          </w:p>
        </w:tc>
      </w:tr>
    </w:tbl>
    <w:p w14:paraId="2C6C02B2" w14:textId="0D66C31B" w:rsidR="00F85E27" w:rsidRDefault="00F85E27"/>
    <w:p w14:paraId="3A579742" w14:textId="4D529E82" w:rsidR="00A32B80" w:rsidRDefault="00A32B80"/>
    <w:p w14:paraId="7597D1C4" w14:textId="5C5745A9" w:rsidR="00A32B80" w:rsidRDefault="00A32B80"/>
    <w:p w14:paraId="33967326" w14:textId="77777777" w:rsidR="00A32B80" w:rsidRPr="00A32B80" w:rsidRDefault="00A32B80" w:rsidP="00A32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A32B80">
        <w:rPr>
          <w:rFonts w:ascii="Times New Roman" w:eastAsia="Times New Roman" w:hAnsi="Times New Roman" w:cs="Times New Roman"/>
          <w:lang w:eastAsia="lv-LV"/>
        </w:rPr>
        <w:t xml:space="preserve">Valdes loceklis </w:t>
      </w:r>
      <w:r w:rsidRPr="00A32B80">
        <w:rPr>
          <w:rFonts w:ascii="Times New Roman" w:eastAsia="Times New Roman" w:hAnsi="Times New Roman" w:cs="Times New Roman"/>
          <w:lang w:eastAsia="lv-LV"/>
        </w:rPr>
        <w:tab/>
      </w:r>
      <w:r w:rsidRPr="00A32B80">
        <w:rPr>
          <w:rFonts w:ascii="Times New Roman" w:eastAsia="Times New Roman" w:hAnsi="Times New Roman" w:cs="Times New Roman"/>
          <w:lang w:eastAsia="lv-LV"/>
        </w:rPr>
        <w:tab/>
      </w:r>
      <w:r w:rsidRPr="00A32B80">
        <w:rPr>
          <w:rFonts w:ascii="Times New Roman" w:eastAsia="Times New Roman" w:hAnsi="Times New Roman" w:cs="Times New Roman"/>
          <w:lang w:eastAsia="lv-LV"/>
        </w:rPr>
        <w:tab/>
      </w:r>
      <w:r w:rsidRPr="00A32B80">
        <w:rPr>
          <w:rFonts w:ascii="Times New Roman" w:eastAsia="Times New Roman" w:hAnsi="Times New Roman" w:cs="Times New Roman"/>
          <w:lang w:eastAsia="lv-LV"/>
        </w:rPr>
        <w:tab/>
      </w:r>
      <w:r w:rsidRPr="00A32B80">
        <w:rPr>
          <w:rFonts w:ascii="Times New Roman" w:eastAsia="Times New Roman" w:hAnsi="Times New Roman" w:cs="Times New Roman"/>
          <w:lang w:eastAsia="lv-LV"/>
        </w:rPr>
        <w:tab/>
        <w:t>Uldis Blicavs</w:t>
      </w:r>
    </w:p>
    <w:p w14:paraId="2DCC52CC" w14:textId="77777777" w:rsidR="00A32B80" w:rsidRPr="00A32B80" w:rsidRDefault="00A32B80" w:rsidP="00A32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1291155C" w14:textId="77777777" w:rsidR="00A32B80" w:rsidRPr="00A32B80" w:rsidRDefault="00A32B80" w:rsidP="00A32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62ED1534" w14:textId="77777777" w:rsidR="00A32B80" w:rsidRPr="00A32B80" w:rsidRDefault="00A32B80" w:rsidP="00A32B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3C53613B" w14:textId="77777777" w:rsidR="00A32B80" w:rsidRPr="00A32B80" w:rsidRDefault="00A32B80" w:rsidP="00A32B80">
      <w:pPr>
        <w:rPr>
          <w:sz w:val="18"/>
          <w:szCs w:val="18"/>
        </w:rPr>
      </w:pPr>
      <w:r w:rsidRPr="00A32B80">
        <w:rPr>
          <w:sz w:val="18"/>
          <w:szCs w:val="18"/>
        </w:rPr>
        <w:t>ŠIS DOKUMENTS IR ELEKTRONISKI PARAKSTĪTS AR DROŠU ELEKTRONISKU PARAKSTU UN SATUR LAIKA ZĪMOGU</w:t>
      </w:r>
    </w:p>
    <w:p w14:paraId="1B184F2C" w14:textId="77777777" w:rsidR="00A32B80" w:rsidRDefault="00A32B80"/>
    <w:sectPr w:rsidR="00A32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29A5"/>
    <w:multiLevelType w:val="multilevel"/>
    <w:tmpl w:val="D452FC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241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27"/>
    <w:rsid w:val="005329B2"/>
    <w:rsid w:val="00737436"/>
    <w:rsid w:val="00A32B80"/>
    <w:rsid w:val="00B3278E"/>
    <w:rsid w:val="00D1421D"/>
    <w:rsid w:val="00F77DDA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758"/>
  <w15:chartTrackingRefBased/>
  <w15:docId w15:val="{29D06350-290A-4360-9D3C-D98396F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uldis.blicavs@kekava.lv</cp:lastModifiedBy>
  <cp:revision>2</cp:revision>
  <dcterms:created xsi:type="dcterms:W3CDTF">2023-05-12T12:07:00Z</dcterms:created>
  <dcterms:modified xsi:type="dcterms:W3CDTF">2023-05-12T12:07:00Z</dcterms:modified>
</cp:coreProperties>
</file>