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5D0301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D2AF5B0" w:rsidR="002669E1" w:rsidRDefault="005D0301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AB66B1">
        <w:rPr>
          <w:b/>
          <w:lang w:val="lv-LV"/>
        </w:rPr>
        <w:t xml:space="preserve">ĀRKĀRTAS </w:t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11.</w:t>
      </w:r>
    </w:p>
    <w:p w14:paraId="1477B24E" w14:textId="3315BFEF" w:rsidR="009F6250" w:rsidRPr="002669E1" w:rsidRDefault="005D0301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2023.gada 31.maijā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 w:rsidRPr="00AB66B1">
        <w:rPr>
          <w:b/>
          <w:noProof/>
          <w:color w:val="000000"/>
          <w:lang w:val="lv-LV"/>
        </w:rPr>
        <w:t>09:00</w:t>
      </w:r>
    </w:p>
    <w:p w14:paraId="4F000B57" w14:textId="77777777" w:rsidR="009F6250" w:rsidRPr="00C63E03" w:rsidRDefault="005D0301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5D0301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F545EB7" w14:textId="582E7E5B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5D0301">
        <w:rPr>
          <w:noProof/>
          <w:color w:val="000000" w:themeColor="text1"/>
          <w:lang w:val="de-DE"/>
        </w:rPr>
        <w:t>Par projekta iesnieguma iesniegšanu Eiropas Savienības Atveseļošanas un noturības mehānisma plāna 1.2.1.3.i. investīcijai "Pašvaldību ēku un infrastruktūras uzlabošana, veicinot pāreju uz atjaunojamo energoresursu tehnoloģiju izmantošanu un uzlabojot</w:t>
      </w:r>
      <w:r w:rsidRPr="005D0301">
        <w:rPr>
          <w:color w:val="000000" w:themeColor="text1"/>
          <w:lang w:val="de-DE"/>
        </w:rPr>
        <w:t xml:space="preserve">; </w:t>
      </w:r>
    </w:p>
    <w:p w14:paraId="76E22D0C" w14:textId="48D4F5AB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nekustamā īpašuma “Vadiņi”, Baldones pagastā,  zemes vienības sadalīšanu</w:t>
      </w:r>
      <w:r w:rsidRPr="005D0301">
        <w:rPr>
          <w:color w:val="000000" w:themeColor="text1"/>
        </w:rPr>
        <w:t xml:space="preserve">; </w:t>
      </w:r>
    </w:p>
    <w:p w14:paraId="06278EA6" w14:textId="779EEA3C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nekustamā īpašuma “Reiskatu ceļš”, Baldones pagastā, zemes vienības sadalīšanu</w:t>
      </w:r>
      <w:r w:rsidRPr="005D0301">
        <w:rPr>
          <w:color w:val="000000" w:themeColor="text1"/>
        </w:rPr>
        <w:t xml:space="preserve">; </w:t>
      </w:r>
    </w:p>
    <w:p w14:paraId="047F66BD" w14:textId="15567906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detālplānojuma “Silvestri” Ķekavā, apstiprināšanu</w:t>
      </w:r>
      <w:r w:rsidRPr="005D0301">
        <w:rPr>
          <w:color w:val="000000" w:themeColor="text1"/>
        </w:rPr>
        <w:t xml:space="preserve">; </w:t>
      </w:r>
    </w:p>
    <w:p w14:paraId="42AD97CE" w14:textId="290FF1D0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detālplānojuma “Lapmeži” grozījumu izstrādes uzsākšanu nekustamajos īpašumos Lapmežu ielā 2, Grīzupes ielā 3 un Grīzupes ielā 14, Krogsilā, Ķekavas pagastā</w:t>
      </w:r>
      <w:r w:rsidRPr="005D0301">
        <w:rPr>
          <w:color w:val="000000" w:themeColor="text1"/>
        </w:rPr>
        <w:t xml:space="preserve">; </w:t>
      </w:r>
    </w:p>
    <w:p w14:paraId="248C3519" w14:textId="744E22AA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nekustamo īpašumu ”Skandas” un “Meža Pļavnieki”, Lapeniekos, Ķekavas pagastā, apvienošanu</w:t>
      </w:r>
      <w:r w:rsidRPr="005D0301">
        <w:rPr>
          <w:color w:val="000000" w:themeColor="text1"/>
        </w:rPr>
        <w:t xml:space="preserve">; </w:t>
      </w:r>
    </w:p>
    <w:p w14:paraId="233B0FBC" w14:textId="1489FC7E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Ķekavas novada pašvaldības saistošo noteikumu Nr. SN-TPD-3/2023 apstiprināšanu</w:t>
      </w:r>
      <w:r w:rsidRPr="005D0301">
        <w:rPr>
          <w:color w:val="000000" w:themeColor="text1"/>
        </w:rPr>
        <w:t xml:space="preserve">; </w:t>
      </w:r>
    </w:p>
    <w:p w14:paraId="7E69E947" w14:textId="1C2774A8" w:rsidR="00642639" w:rsidRPr="005D0301" w:rsidRDefault="005D0301" w:rsidP="005D0301">
      <w:pPr>
        <w:pStyle w:val="ListParagraph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color w:val="000000" w:themeColor="text1"/>
        </w:rPr>
      </w:pPr>
      <w:r w:rsidRPr="005D0301">
        <w:rPr>
          <w:noProof/>
          <w:color w:val="000000" w:themeColor="text1"/>
        </w:rPr>
        <w:t>Par detālplānojuma “Emmas, Regijas, Regijas-1, Jaunorvaldi, Gaiļbikši, a/d Starts 4/1-22, a/d Starts 4/1-24” grozījumu apstiprināšanu nekustamajā īpašumā Jaunlazdu ielā 2, Krustkalnos, Ķekavas novadā</w:t>
      </w:r>
      <w:r w:rsidRPr="005D0301">
        <w:rPr>
          <w:color w:val="000000" w:themeColor="text1"/>
        </w:rPr>
        <w:t xml:space="preserve">. </w:t>
      </w:r>
    </w:p>
    <w:p w14:paraId="402757C2" w14:textId="77777777" w:rsidR="00614F29" w:rsidRPr="008943E6" w:rsidRDefault="00614F29" w:rsidP="005D0301">
      <w:pPr>
        <w:ind w:left="426" w:hanging="426"/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5D0301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806E7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4E1D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C58BD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1604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3E825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1EC8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83E37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2E84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A700D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36103FD"/>
    <w:multiLevelType w:val="hybridMultilevel"/>
    <w:tmpl w:val="5B80BF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3C364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C6860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AC1E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3443A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D7AD3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4526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0E76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4365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46EC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EA5367C"/>
    <w:multiLevelType w:val="hybridMultilevel"/>
    <w:tmpl w:val="0374FC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00629">
    <w:abstractNumId w:val="2"/>
  </w:num>
  <w:num w:numId="2" w16cid:durableId="1721133153">
    <w:abstractNumId w:val="0"/>
  </w:num>
  <w:num w:numId="3" w16cid:durableId="223950293">
    <w:abstractNumId w:val="3"/>
  </w:num>
  <w:num w:numId="4" w16cid:durableId="36676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5D0301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AB66B1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D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2023-05-29T05:46:00Z</dcterms:created>
  <dcterms:modified xsi:type="dcterms:W3CDTF">2023-05-29T05:46:00Z</dcterms:modified>
</cp:coreProperties>
</file>