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840E" w14:textId="04F1D5E2" w:rsidR="00716A48" w:rsidRPr="007200DB" w:rsidRDefault="00527297" w:rsidP="003E20FE">
      <w:pPr>
        <w:spacing w:after="0" w:line="240" w:lineRule="auto"/>
        <w:rPr>
          <w:rFonts w:ascii="Open Sans" w:hAnsi="Open Sans"/>
        </w:rPr>
      </w:pPr>
      <w:r w:rsidRPr="007200DB">
        <w:rPr>
          <w:rFonts w:ascii="Open Sans" w:hAnsi="Open Sans"/>
          <w:noProof/>
          <w:sz w:val="36"/>
          <w:lang w:eastAsia="lv-LV"/>
        </w:rPr>
        <mc:AlternateContent>
          <mc:Choice Requires="wps">
            <w:drawing>
              <wp:anchor distT="0" distB="0" distL="114300" distR="114300" simplePos="0" relativeHeight="251656704" behindDoc="0" locked="0" layoutInCell="1" allowOverlap="1" wp14:anchorId="760EAE92" wp14:editId="4B137738">
                <wp:simplePos x="0" y="0"/>
                <wp:positionH relativeFrom="column">
                  <wp:posOffset>-1677670</wp:posOffset>
                </wp:positionH>
                <wp:positionV relativeFrom="paragraph">
                  <wp:posOffset>-2706370</wp:posOffset>
                </wp:positionV>
                <wp:extent cx="8794115" cy="8781415"/>
                <wp:effectExtent l="6350" t="0" r="0" b="0"/>
                <wp:wrapNone/>
                <wp:docPr id="18" name="Right Triangle 18"/>
                <wp:cNvGraphicFramePr/>
                <a:graphic xmlns:a="http://schemas.openxmlformats.org/drawingml/2006/main">
                  <a:graphicData uri="http://schemas.microsoft.com/office/word/2010/wordprocessingShape">
                    <wps:wsp>
                      <wps:cNvSpPr/>
                      <wps:spPr>
                        <a:xfrm rot="16200000">
                          <a:off x="0" y="0"/>
                          <a:ext cx="8794115" cy="878141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EBFEE37" id="_x0000_t6" coordsize="21600,21600" o:spt="6" path="m,l,21600r21600,xe">
                <v:stroke joinstyle="miter"/>
                <v:path gradientshapeok="t" o:connecttype="custom" o:connectlocs="0,0;0,10800;0,21600;10800,21600;21600,21600;10800,10800" textboxrect="1800,12600,12600,19800"/>
              </v:shapetype>
              <v:shape id="Right Triangle 18" o:spid="_x0000_s1026" type="#_x0000_t6" style="position:absolute;margin-left:-132.1pt;margin-top:-213.1pt;width:692.45pt;height:691.4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" fillcolor="white [3212]" stroked="f" strokeweight="1pt"/>
            </w:pict>
          </mc:Fallback>
        </mc:AlternateContent>
      </w:r>
      <w:r w:rsidR="00272ED2" w:rsidRPr="007200DB">
        <w:rPr>
          <w:rFonts w:ascii="Open Sans" w:hAnsi="Open Sans"/>
          <w:noProof/>
          <w:sz w:val="36"/>
          <w:lang w:eastAsia="lv-LV"/>
        </w:rPr>
        <mc:AlternateContent>
          <mc:Choice Requires="wps">
            <w:drawing>
              <wp:anchor distT="0" distB="0" distL="114300" distR="114300" simplePos="0" relativeHeight="251654656" behindDoc="0" locked="0" layoutInCell="1" allowOverlap="1" wp14:anchorId="0A4C54A0" wp14:editId="179CE744">
                <wp:simplePos x="0" y="0"/>
                <wp:positionH relativeFrom="column">
                  <wp:posOffset>-1553573</wp:posOffset>
                </wp:positionH>
                <wp:positionV relativeFrom="paragraph">
                  <wp:posOffset>-995432</wp:posOffset>
                </wp:positionV>
                <wp:extent cx="7956468" cy="6151014"/>
                <wp:effectExtent l="0" t="0" r="26035" b="21590"/>
                <wp:wrapNone/>
                <wp:docPr id="12" name="Rectangle 12"/>
                <wp:cNvGraphicFramePr/>
                <a:graphic xmlns:a="http://schemas.openxmlformats.org/drawingml/2006/main">
                  <a:graphicData uri="http://schemas.microsoft.com/office/word/2010/wordprocessingShape">
                    <wps:wsp>
                      <wps:cNvSpPr/>
                      <wps:spPr>
                        <a:xfrm>
                          <a:off x="0" y="0"/>
                          <a:ext cx="7956468" cy="6151014"/>
                        </a:xfrm>
                        <a:prstGeom prst="rect">
                          <a:avLst/>
                        </a:prstGeom>
                        <a:solidFill>
                          <a:srgbClr val="95C11F">
                            <a:alpha val="91765"/>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C3C1D41" id="Rectangle 12" o:spid="_x0000_s1026" style="position:absolute;margin-left:-122.35pt;margin-top:-78.4pt;width:626.5pt;height:48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" fillcolor="#95c11f" strokecolor="#1f4d78 [1604]" strokeweight="1pt">
                <v:fill opacity="60138f"/>
              </v:rect>
            </w:pict>
          </mc:Fallback>
        </mc:AlternateContent>
      </w:r>
      <w:r w:rsidR="00CB6D8D" w:rsidRPr="007200DB">
        <w:rPr>
          <w:rFonts w:ascii="Open Sans" w:hAnsi="Open Sans"/>
          <w:noProof/>
          <w:sz w:val="36"/>
          <w:lang w:eastAsia="lv-LV"/>
        </w:rPr>
        <mc:AlternateContent>
          <mc:Choice Requires="wps">
            <w:drawing>
              <wp:anchor distT="0" distB="0" distL="114300" distR="114300" simplePos="0" relativeHeight="251662848" behindDoc="0" locked="0" layoutInCell="1" allowOverlap="1" wp14:anchorId="27C4CBB0" wp14:editId="44EFA785">
                <wp:simplePos x="0" y="0"/>
                <wp:positionH relativeFrom="column">
                  <wp:posOffset>1671320</wp:posOffset>
                </wp:positionH>
                <wp:positionV relativeFrom="paragraph">
                  <wp:posOffset>5157470</wp:posOffset>
                </wp:positionV>
                <wp:extent cx="4540250" cy="1219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219200"/>
                        </a:xfrm>
                        <a:prstGeom prst="rect">
                          <a:avLst/>
                        </a:prstGeom>
                        <a:noFill/>
                        <a:ln w="9525">
                          <a:noFill/>
                          <a:miter lim="800000"/>
                          <a:headEnd/>
                          <a:tailEnd/>
                        </a:ln>
                      </wps:spPr>
                      <wps:txbx>
                        <w:txbxContent>
                          <w:p w14:paraId="6DF677DA" w14:textId="3F856729" w:rsidR="0017407E" w:rsidRPr="00FF0CF0" w:rsidRDefault="0017407E" w:rsidP="00FF0CF0">
                            <w:pPr>
                              <w:rPr>
                                <w:rFonts w:ascii="Franklin Gothici Cond" w:hAnsi="Franklin Gothici Cond"/>
                                <w:sz w:val="40"/>
                                <w:szCs w:val="40"/>
                              </w:rPr>
                            </w:pPr>
                            <w:r w:rsidRPr="00FF0CF0">
                              <w:rPr>
                                <w:rFonts w:ascii="Franklin Gothici Cond" w:hAnsi="Franklin Gothici Cond"/>
                                <w:sz w:val="40"/>
                                <w:szCs w:val="40"/>
                              </w:rPr>
                              <w:t xml:space="preserve">Sagatavota </w:t>
                            </w:r>
                            <w:r>
                              <w:rPr>
                                <w:rFonts w:ascii="Franklin Gothici Cond" w:hAnsi="Franklin Gothici Cond"/>
                                <w:sz w:val="40"/>
                                <w:szCs w:val="40"/>
                              </w:rPr>
                              <w:t>atbilstoši LVS EN ISO 50001:2018</w:t>
                            </w:r>
                            <w:r w:rsidRPr="00FF0CF0">
                              <w:rPr>
                                <w:rFonts w:ascii="Franklin Gothici Cond" w:hAnsi="Franklin Gothici Cond"/>
                                <w:sz w:val="40"/>
                                <w:szCs w:val="40"/>
                              </w:rPr>
                              <w:t xml:space="preserve"> standarta prasībām</w:t>
                            </w:r>
                          </w:p>
                          <w:p w14:paraId="6BCC17F3" w14:textId="5C3164D7" w:rsidR="0017407E" w:rsidRPr="00FF0CF0" w:rsidRDefault="0017407E" w:rsidP="00FF0CF0">
                            <w:pPr>
                              <w:rPr>
                                <w:rFonts w:ascii="Franklin Gothici Cond" w:hAnsi="Franklin Gothici Cond"/>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7C4CBB0" id="_x0000_t202" coordsize="21600,21600" o:spt="202" path="m,l,21600r21600,l21600,xe">
                <v:stroke joinstyle="miter"/>
                <v:path gradientshapeok="t" o:connecttype="rect"/>
              </v:shapetype>
              <v:shape id="Text Box 2" o:spid="_x0000_s1026" type="#_x0000_t202" style="position:absolute;margin-left:131.6pt;margin-top:406.1pt;width:357.5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" filled="f" stroked="f">
                <v:textbox>
                  <w:txbxContent>
                    <w:p w14:paraId="6DF677DA" w14:textId="3F856729" w:rsidR="0017407E" w:rsidRPr="00FF0CF0" w:rsidRDefault="0017407E" w:rsidP="00FF0CF0">
                      <w:pPr>
                        <w:rPr>
                          <w:rFonts w:ascii="Franklin Gothici Cond" w:hAnsi="Franklin Gothici Cond"/>
                          <w:sz w:val="40"/>
                          <w:szCs w:val="40"/>
                        </w:rPr>
                      </w:pPr>
                      <w:r w:rsidRPr="00FF0CF0">
                        <w:rPr>
                          <w:rFonts w:ascii="Franklin Gothici Cond" w:hAnsi="Franklin Gothici Cond"/>
                          <w:sz w:val="40"/>
                          <w:szCs w:val="40"/>
                        </w:rPr>
                        <w:t xml:space="preserve">Sagatavota </w:t>
                      </w:r>
                      <w:r>
                        <w:rPr>
                          <w:rFonts w:ascii="Franklin Gothici Cond" w:hAnsi="Franklin Gothici Cond"/>
                          <w:sz w:val="40"/>
                          <w:szCs w:val="40"/>
                        </w:rPr>
                        <w:t>atbilstoši LVS EN ISO 50001:2018</w:t>
                      </w:r>
                      <w:r w:rsidRPr="00FF0CF0">
                        <w:rPr>
                          <w:rFonts w:ascii="Franklin Gothici Cond" w:hAnsi="Franklin Gothici Cond"/>
                          <w:sz w:val="40"/>
                          <w:szCs w:val="40"/>
                        </w:rPr>
                        <w:t xml:space="preserve"> standarta prasībām</w:t>
                      </w:r>
                    </w:p>
                    <w:p w14:paraId="6BCC17F3" w14:textId="5C3164D7" w:rsidR="0017407E" w:rsidRPr="00FF0CF0" w:rsidRDefault="0017407E" w:rsidP="00FF0CF0">
                      <w:pPr>
                        <w:rPr>
                          <w:rFonts w:ascii="Franklin Gothici Cond" w:hAnsi="Franklin Gothici Cond"/>
                          <w:sz w:val="40"/>
                          <w:szCs w:val="40"/>
                        </w:rPr>
                      </w:pPr>
                    </w:p>
                  </w:txbxContent>
                </v:textbox>
              </v:shape>
            </w:pict>
          </mc:Fallback>
        </mc:AlternateContent>
      </w:r>
      <w:r w:rsidR="00CB6D8D" w:rsidRPr="007200DB">
        <w:rPr>
          <w:rFonts w:ascii="Open Sans" w:hAnsi="Open Sans"/>
          <w:noProof/>
          <w:sz w:val="36"/>
          <w:lang w:eastAsia="lv-LV"/>
        </w:rPr>
        <mc:AlternateContent>
          <mc:Choice Requires="wps">
            <w:drawing>
              <wp:anchor distT="0" distB="0" distL="114300" distR="114300" simplePos="0" relativeHeight="251659776" behindDoc="0" locked="0" layoutInCell="1" allowOverlap="1" wp14:anchorId="6A1CD570" wp14:editId="73D58A60">
                <wp:simplePos x="0" y="0"/>
                <wp:positionH relativeFrom="column">
                  <wp:posOffset>1643380</wp:posOffset>
                </wp:positionH>
                <wp:positionV relativeFrom="paragraph">
                  <wp:posOffset>2912745</wp:posOffset>
                </wp:positionV>
                <wp:extent cx="4619625" cy="238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381885"/>
                        </a:xfrm>
                        <a:prstGeom prst="rect">
                          <a:avLst/>
                        </a:prstGeom>
                        <a:noFill/>
                        <a:ln w="9525">
                          <a:noFill/>
                          <a:miter lim="800000"/>
                          <a:headEnd/>
                          <a:tailEnd/>
                        </a:ln>
                      </wps:spPr>
                      <wps:txbx>
                        <w:txbxContent>
                          <w:p w14:paraId="16594168" w14:textId="2EF442B6" w:rsidR="0017407E" w:rsidRPr="00405A75" w:rsidRDefault="0017407E">
                            <w:pPr>
                              <w:rPr>
                                <w:rFonts w:ascii="Franklin Gothic Demi Cond" w:hAnsi="Franklin Gothic Demi Cond"/>
                                <w:sz w:val="80"/>
                                <w:szCs w:val="80"/>
                              </w:rPr>
                            </w:pPr>
                            <w:r w:rsidRPr="00405A75">
                              <w:rPr>
                                <w:rFonts w:ascii="Franklin Gothic Demi Cond" w:hAnsi="Franklin Gothic Demi Cond"/>
                                <w:sz w:val="80"/>
                                <w:szCs w:val="80"/>
                              </w:rPr>
                              <w:t>ENERGOPĀRVALDĪBAS SISTĒMAS ROKASGRĀMATA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1CD570" id="_x0000_s1027" type="#_x0000_t202" style="position:absolute;margin-left:129.4pt;margin-top:229.35pt;width:363.75pt;height:18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" filled="f" stroked="f">
                <v:textbox>
                  <w:txbxContent>
                    <w:p w14:paraId="16594168" w14:textId="2EF442B6" w:rsidR="0017407E" w:rsidRPr="00405A75" w:rsidRDefault="0017407E">
                      <w:pPr>
                        <w:rPr>
                          <w:rFonts w:ascii="Franklin Gothic Demi Cond" w:hAnsi="Franklin Gothic Demi Cond"/>
                          <w:sz w:val="80"/>
                          <w:szCs w:val="80"/>
                        </w:rPr>
                      </w:pPr>
                      <w:r w:rsidRPr="00405A75">
                        <w:rPr>
                          <w:rFonts w:ascii="Franklin Gothic Demi Cond" w:hAnsi="Franklin Gothic Demi Cond"/>
                          <w:sz w:val="80"/>
                          <w:szCs w:val="80"/>
                        </w:rPr>
                        <w:t>ENERGOPĀRVALDĪBAS SISTĒMAS ROKASGRĀMATA</w:t>
                      </w:r>
                    </w:p>
                  </w:txbxContent>
                </v:textbox>
              </v:shape>
            </w:pict>
          </mc:Fallback>
        </mc:AlternateContent>
      </w:r>
      <w:r w:rsidR="00E84F1B" w:rsidRPr="007200DB">
        <w:rPr>
          <w:rFonts w:ascii="Open Sans" w:hAnsi="Open Sans"/>
          <w:noProof/>
          <w:sz w:val="36"/>
          <w:lang w:eastAsia="lv-LV"/>
        </w:rPr>
        <mc:AlternateContent>
          <mc:Choice Requires="wps">
            <w:drawing>
              <wp:anchor distT="0" distB="0" distL="114300" distR="114300" simplePos="0" relativeHeight="251663872" behindDoc="0" locked="0" layoutInCell="1" allowOverlap="1" wp14:anchorId="1DFD71D2" wp14:editId="25549494">
                <wp:simplePos x="0" y="0"/>
                <wp:positionH relativeFrom="column">
                  <wp:posOffset>-519956</wp:posOffset>
                </wp:positionH>
                <wp:positionV relativeFrom="paragraph">
                  <wp:posOffset>8180070</wp:posOffset>
                </wp:positionV>
                <wp:extent cx="2719070" cy="1575435"/>
                <wp:effectExtent l="0" t="0" r="0"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575435"/>
                        </a:xfrm>
                        <a:prstGeom prst="rect">
                          <a:avLst/>
                        </a:prstGeom>
                        <a:noFill/>
                        <a:ln w="9525">
                          <a:noFill/>
                          <a:miter lim="800000"/>
                          <a:headEnd/>
                          <a:tailEnd/>
                        </a:ln>
                      </wps:spPr>
                      <wps:txbx>
                        <w:txbxContent>
                          <w:p w14:paraId="60F8EEC3" w14:textId="17D06715" w:rsidR="0017407E" w:rsidRPr="00795768" w:rsidRDefault="0017407E" w:rsidP="00FF0CF0">
                            <w:pPr>
                              <w:rPr>
                                <w:rFonts w:ascii="Franklin Gothici Cond" w:hAnsi="Franklin Gothici Cond"/>
                                <w:color w:val="FFFFFF" w:themeColor="background1"/>
                                <w:sz w:val="56"/>
                              </w:rPr>
                            </w:pPr>
                            <w:r>
                              <w:rPr>
                                <w:rFonts w:ascii="Franklin Gothici Cond" w:hAnsi="Franklin Gothici Cond"/>
                                <w:color w:val="FFFFFF" w:themeColor="background1"/>
                                <w:sz w:val="56"/>
                              </w:rPr>
                              <w:t>Ķekavas</w:t>
                            </w:r>
                            <w:r w:rsidRPr="00795768">
                              <w:rPr>
                                <w:rFonts w:ascii="Franklin Gothici Cond" w:hAnsi="Franklin Gothici Cond"/>
                                <w:color w:val="FFFFFF" w:themeColor="background1"/>
                                <w:sz w:val="56"/>
                              </w:rPr>
                              <w:t xml:space="preserve"> novada pašvaldība</w:t>
                            </w:r>
                          </w:p>
                          <w:p w14:paraId="2BA18BA6" w14:textId="6F773CBD" w:rsidR="0017407E" w:rsidRPr="00795768" w:rsidRDefault="0017407E" w:rsidP="00FF0CF0">
                            <w:pPr>
                              <w:rPr>
                                <w:rFonts w:ascii="Franklin Gothici Cond" w:hAnsi="Franklin Gothici Cond"/>
                                <w:color w:val="FFFFFF" w:themeColor="background1"/>
                                <w:sz w:val="32"/>
                                <w:szCs w:val="32"/>
                              </w:rPr>
                            </w:pPr>
                            <w:r w:rsidRPr="00795768">
                              <w:rPr>
                                <w:rFonts w:ascii="Franklin Gothici Cond" w:hAnsi="Franklin Gothici Cond"/>
                                <w:color w:val="FFFFFF" w:themeColor="background1"/>
                                <w:sz w:val="32"/>
                                <w:szCs w:val="32"/>
                              </w:rPr>
                              <w:t>1.redakcija</w:t>
                            </w:r>
                          </w:p>
                          <w:p w14:paraId="48ECA454" w14:textId="77777777" w:rsidR="0017407E" w:rsidRPr="00795768" w:rsidRDefault="0017407E" w:rsidP="00FF0CF0">
                            <w:pPr>
                              <w:rPr>
                                <w:rFonts w:ascii="Franklin Gothici Cond" w:hAnsi="Franklin Gothici Cond"/>
                                <w:color w:val="FFFFFF" w:themeColor="background1"/>
                                <w:sz w:val="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FD71D2" id="_x0000_s1028" type="#_x0000_t202" style="position:absolute;margin-left:-40.95pt;margin-top:644.1pt;width:214.1pt;height:12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" filled="f" stroked="f">
                <v:textbox>
                  <w:txbxContent>
                    <w:p w14:paraId="60F8EEC3" w14:textId="17D06715" w:rsidR="0017407E" w:rsidRPr="00795768" w:rsidRDefault="0017407E" w:rsidP="00FF0CF0">
                      <w:pPr>
                        <w:rPr>
                          <w:rFonts w:ascii="Franklin Gothici Cond" w:hAnsi="Franklin Gothici Cond"/>
                          <w:color w:val="FFFFFF" w:themeColor="background1"/>
                          <w:sz w:val="56"/>
                        </w:rPr>
                      </w:pPr>
                      <w:r>
                        <w:rPr>
                          <w:rFonts w:ascii="Franklin Gothici Cond" w:hAnsi="Franklin Gothici Cond"/>
                          <w:color w:val="FFFFFF" w:themeColor="background1"/>
                          <w:sz w:val="56"/>
                        </w:rPr>
                        <w:t>Ķekavas</w:t>
                      </w:r>
                      <w:r w:rsidRPr="00795768">
                        <w:rPr>
                          <w:rFonts w:ascii="Franklin Gothici Cond" w:hAnsi="Franklin Gothici Cond"/>
                          <w:color w:val="FFFFFF" w:themeColor="background1"/>
                          <w:sz w:val="56"/>
                        </w:rPr>
                        <w:t xml:space="preserve"> novada pašvaldība</w:t>
                      </w:r>
                    </w:p>
                    <w:p w14:paraId="2BA18BA6" w14:textId="6F773CBD" w:rsidR="0017407E" w:rsidRPr="00795768" w:rsidRDefault="0017407E" w:rsidP="00FF0CF0">
                      <w:pPr>
                        <w:rPr>
                          <w:rFonts w:ascii="Franklin Gothici Cond" w:hAnsi="Franklin Gothici Cond"/>
                          <w:color w:val="FFFFFF" w:themeColor="background1"/>
                          <w:sz w:val="32"/>
                          <w:szCs w:val="32"/>
                        </w:rPr>
                      </w:pPr>
                      <w:r w:rsidRPr="00795768">
                        <w:rPr>
                          <w:rFonts w:ascii="Franklin Gothici Cond" w:hAnsi="Franklin Gothici Cond"/>
                          <w:color w:val="FFFFFF" w:themeColor="background1"/>
                          <w:sz w:val="32"/>
                          <w:szCs w:val="32"/>
                        </w:rPr>
                        <w:t>1.redakcija</w:t>
                      </w:r>
                    </w:p>
                    <w:p w14:paraId="48ECA454" w14:textId="77777777" w:rsidR="0017407E" w:rsidRPr="00795768" w:rsidRDefault="0017407E" w:rsidP="00FF0CF0">
                      <w:pPr>
                        <w:rPr>
                          <w:rFonts w:ascii="Franklin Gothici Cond" w:hAnsi="Franklin Gothici Cond"/>
                          <w:color w:val="FFFFFF" w:themeColor="background1"/>
                          <w:sz w:val="86"/>
                        </w:rPr>
                      </w:pPr>
                    </w:p>
                  </w:txbxContent>
                </v:textbox>
              </v:shape>
            </w:pict>
          </mc:Fallback>
        </mc:AlternateContent>
      </w:r>
      <w:r w:rsidR="00E84F1B" w:rsidRPr="007200DB">
        <w:rPr>
          <w:rFonts w:ascii="Open Sans" w:hAnsi="Open Sans"/>
          <w:noProof/>
          <w:sz w:val="36"/>
          <w:lang w:eastAsia="lv-LV"/>
        </w:rPr>
        <mc:AlternateContent>
          <mc:Choice Requires="wps">
            <w:drawing>
              <wp:anchor distT="0" distB="0" distL="114300" distR="114300" simplePos="0" relativeHeight="251664896" behindDoc="0" locked="0" layoutInCell="1" allowOverlap="1" wp14:anchorId="3E0D6307" wp14:editId="52AFB9E3">
                <wp:simplePos x="0" y="0"/>
                <wp:positionH relativeFrom="column">
                  <wp:posOffset>5400784</wp:posOffset>
                </wp:positionH>
                <wp:positionV relativeFrom="paragraph">
                  <wp:posOffset>9031605</wp:posOffset>
                </wp:positionV>
                <wp:extent cx="1329055" cy="5524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552450"/>
                        </a:xfrm>
                        <a:prstGeom prst="rect">
                          <a:avLst/>
                        </a:prstGeom>
                        <a:noFill/>
                        <a:ln w="9525">
                          <a:noFill/>
                          <a:miter lim="800000"/>
                          <a:headEnd/>
                          <a:tailEnd/>
                        </a:ln>
                      </wps:spPr>
                      <wps:txbx>
                        <w:txbxContent>
                          <w:p w14:paraId="54087716" w14:textId="469BAEE1" w:rsidR="0017407E" w:rsidRDefault="0017407E" w:rsidP="00554BD4">
                            <w:pPr>
                              <w:rPr>
                                <w:rFonts w:ascii="Franklin Gothici Cond" w:hAnsi="Franklin Gothici Cond"/>
                                <w:color w:val="FFFFFF" w:themeColor="background1"/>
                                <w:sz w:val="58"/>
                              </w:rPr>
                            </w:pPr>
                            <w:r>
                              <w:rPr>
                                <w:rFonts w:ascii="Franklin Gothici Cond" w:hAnsi="Franklin Gothici Cond"/>
                                <w:color w:val="FFFFFF" w:themeColor="background1"/>
                                <w:sz w:val="58"/>
                              </w:rPr>
                              <w:t>2022</w:t>
                            </w:r>
                          </w:p>
                          <w:p w14:paraId="27B9268D" w14:textId="77777777" w:rsidR="0017407E" w:rsidRPr="00E84F1B" w:rsidRDefault="0017407E" w:rsidP="00554BD4">
                            <w:pPr>
                              <w:rPr>
                                <w:rFonts w:ascii="Franklin Gothici Cond" w:hAnsi="Franklin Gothici Cond"/>
                                <w:color w:val="FFFFFF" w:themeColor="background1"/>
                                <w:sz w:val="10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E0D6307" id="_x0000_s1029" type="#_x0000_t202" style="position:absolute;margin-left:425.25pt;margin-top:711.15pt;width:104.65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" filled="f" stroked="f">
                <v:textbox>
                  <w:txbxContent>
                    <w:p w14:paraId="54087716" w14:textId="469BAEE1" w:rsidR="0017407E" w:rsidRDefault="0017407E" w:rsidP="00554BD4">
                      <w:pPr>
                        <w:rPr>
                          <w:rFonts w:ascii="Franklin Gothici Cond" w:hAnsi="Franklin Gothici Cond"/>
                          <w:color w:val="FFFFFF" w:themeColor="background1"/>
                          <w:sz w:val="58"/>
                        </w:rPr>
                      </w:pPr>
                      <w:r>
                        <w:rPr>
                          <w:rFonts w:ascii="Franklin Gothici Cond" w:hAnsi="Franklin Gothici Cond"/>
                          <w:color w:val="FFFFFF" w:themeColor="background1"/>
                          <w:sz w:val="58"/>
                        </w:rPr>
                        <w:t>2022</w:t>
                      </w:r>
                    </w:p>
                    <w:p w14:paraId="27B9268D" w14:textId="77777777" w:rsidR="0017407E" w:rsidRPr="00E84F1B" w:rsidRDefault="0017407E" w:rsidP="00554BD4">
                      <w:pPr>
                        <w:rPr>
                          <w:rFonts w:ascii="Franklin Gothici Cond" w:hAnsi="Franklin Gothici Cond"/>
                          <w:color w:val="FFFFFF" w:themeColor="background1"/>
                          <w:sz w:val="102"/>
                        </w:rPr>
                      </w:pPr>
                    </w:p>
                  </w:txbxContent>
                </v:textbox>
              </v:shape>
            </w:pict>
          </mc:Fallback>
        </mc:AlternateContent>
      </w:r>
      <w:r w:rsidR="00E84F1B" w:rsidRPr="007200DB">
        <w:rPr>
          <w:rFonts w:ascii="Open Sans" w:hAnsi="Open Sans"/>
          <w:noProof/>
          <w:sz w:val="36"/>
          <w:lang w:eastAsia="lv-LV"/>
        </w:rPr>
        <mc:AlternateContent>
          <mc:Choice Requires="wps">
            <w:drawing>
              <wp:anchor distT="0" distB="0" distL="114300" distR="114300" simplePos="0" relativeHeight="251648512" behindDoc="0" locked="0" layoutInCell="1" allowOverlap="1" wp14:anchorId="75A56A8B" wp14:editId="5417B4BD">
                <wp:simplePos x="0" y="0"/>
                <wp:positionH relativeFrom="column">
                  <wp:posOffset>3406874</wp:posOffset>
                </wp:positionH>
                <wp:positionV relativeFrom="paragraph">
                  <wp:posOffset>8147317</wp:posOffset>
                </wp:positionV>
                <wp:extent cx="3261995" cy="1654175"/>
                <wp:effectExtent l="0" t="0" r="0" b="3175"/>
                <wp:wrapNone/>
                <wp:docPr id="25" name="Right Triangle 25"/>
                <wp:cNvGraphicFramePr/>
                <a:graphic xmlns:a="http://schemas.openxmlformats.org/drawingml/2006/main">
                  <a:graphicData uri="http://schemas.microsoft.com/office/word/2010/wordprocessingShape">
                    <wps:wsp>
                      <wps:cNvSpPr/>
                      <wps:spPr>
                        <a:xfrm rot="10800000" flipV="1">
                          <a:off x="0" y="0"/>
                          <a:ext cx="3261995" cy="1654175"/>
                        </a:xfrm>
                        <a:prstGeom prst="rtTriangle">
                          <a:avLst/>
                        </a:prstGeom>
                        <a:solidFill>
                          <a:srgbClr val="5757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CDC303" id="Right Triangle 25" o:spid="_x0000_s1026" type="#_x0000_t6" style="position:absolute;margin-left:268.25pt;margin-top:641.5pt;width:256.85pt;height:130.25pt;rotation:180;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" fillcolor="#575756" stroked="f" strokeweight="1pt"/>
            </w:pict>
          </mc:Fallback>
        </mc:AlternateContent>
      </w:r>
      <w:r w:rsidR="001B6AC0" w:rsidRPr="007200DB">
        <w:rPr>
          <w:rFonts w:ascii="Open Sans" w:hAnsi="Open Sans"/>
          <w:noProof/>
          <w:sz w:val="36"/>
          <w:lang w:eastAsia="lv-LV"/>
        </w:rPr>
        <mc:AlternateContent>
          <mc:Choice Requires="wps">
            <w:drawing>
              <wp:anchor distT="0" distB="0" distL="114300" distR="114300" simplePos="0" relativeHeight="251657728" behindDoc="0" locked="0" layoutInCell="1" allowOverlap="1" wp14:anchorId="66FDFC58" wp14:editId="05BA388A">
                <wp:simplePos x="0" y="0"/>
                <wp:positionH relativeFrom="column">
                  <wp:posOffset>-1101887</wp:posOffset>
                </wp:positionH>
                <wp:positionV relativeFrom="paragraph">
                  <wp:posOffset>3916045</wp:posOffset>
                </wp:positionV>
                <wp:extent cx="4860290" cy="5882699"/>
                <wp:effectExtent l="0" t="0" r="0" b="3810"/>
                <wp:wrapNone/>
                <wp:docPr id="19" name="Right Triangle 19"/>
                <wp:cNvGraphicFramePr/>
                <a:graphic xmlns:a="http://schemas.openxmlformats.org/drawingml/2006/main">
                  <a:graphicData uri="http://schemas.microsoft.com/office/word/2010/wordprocessingShape">
                    <wps:wsp>
                      <wps:cNvSpPr/>
                      <wps:spPr>
                        <a:xfrm>
                          <a:off x="0" y="0"/>
                          <a:ext cx="4860290" cy="5882699"/>
                        </a:xfrm>
                        <a:prstGeom prst="rtTriangle">
                          <a:avLst/>
                        </a:prstGeom>
                        <a:solidFill>
                          <a:srgbClr val="BAD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7FB753" id="Right Triangle 19" o:spid="_x0000_s1026" type="#_x0000_t6" style="position:absolute;margin-left:-86.75pt;margin-top:308.35pt;width:382.7pt;height:46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" fillcolor="#bad066" stroked="f" strokeweight="1pt"/>
            </w:pict>
          </mc:Fallback>
        </mc:AlternateContent>
      </w:r>
      <w:r w:rsidR="00CF078C" w:rsidRPr="007200DB">
        <w:rPr>
          <w:rFonts w:ascii="Open Sans" w:hAnsi="Open Sans"/>
          <w:sz w:val="36"/>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80" w:firstRow="0" w:lastRow="0" w:firstColumn="1" w:lastColumn="0" w:noHBand="0" w:noVBand="1"/>
      </w:tblPr>
      <w:tblGrid>
        <w:gridCol w:w="2414"/>
        <w:gridCol w:w="6942"/>
      </w:tblGrid>
      <w:tr w:rsidR="00716A48" w:rsidRPr="007200DB" w14:paraId="03EA07B2" w14:textId="77777777" w:rsidTr="003376B1">
        <w:trPr>
          <w:trHeight w:val="525"/>
        </w:trPr>
        <w:tc>
          <w:tcPr>
            <w:tcW w:w="2414" w:type="dxa"/>
            <w:shd w:val="clear" w:color="auto" w:fill="FFFFFF" w:themeFill="background1"/>
            <w:vAlign w:val="center"/>
          </w:tcPr>
          <w:p w14:paraId="11B6322B" w14:textId="00CDBF4E" w:rsidR="00716A48" w:rsidRPr="007200DB" w:rsidRDefault="00F4156D"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lastRenderedPageBreak/>
              <w:t>Izstrādātājs</w:t>
            </w:r>
          </w:p>
        </w:tc>
        <w:tc>
          <w:tcPr>
            <w:tcW w:w="6942" w:type="dxa"/>
            <w:shd w:val="clear" w:color="auto" w:fill="FFFFFF" w:themeFill="background1"/>
            <w:vAlign w:val="center"/>
          </w:tcPr>
          <w:p w14:paraId="15AF5F5C" w14:textId="092D2577" w:rsidR="000C5844" w:rsidRPr="007200DB" w:rsidRDefault="00F4156D" w:rsidP="00C340AD">
            <w:pPr>
              <w:pStyle w:val="D-TabellenHeadings-03"/>
              <w:spacing w:after="0" w:line="240" w:lineRule="auto"/>
              <w:rPr>
                <w:rFonts w:asciiTheme="minorHAnsi" w:hAnsiTheme="minorHAnsi"/>
                <w:color w:val="auto"/>
                <w:sz w:val="24"/>
                <w:szCs w:val="24"/>
                <w:lang w:val="lv-LV"/>
              </w:rPr>
            </w:pPr>
            <w:r w:rsidRPr="007200DB">
              <w:rPr>
                <w:rFonts w:asciiTheme="minorHAnsi" w:hAnsiTheme="minorHAnsi"/>
                <w:color w:val="auto"/>
                <w:sz w:val="24"/>
                <w:szCs w:val="24"/>
                <w:lang w:val="lv-LV"/>
              </w:rPr>
              <w:t>SIA „</w:t>
            </w:r>
            <w:proofErr w:type="spellStart"/>
            <w:r w:rsidRPr="007200DB">
              <w:rPr>
                <w:rFonts w:asciiTheme="minorHAnsi" w:hAnsiTheme="minorHAnsi"/>
                <w:color w:val="auto"/>
                <w:sz w:val="24"/>
                <w:szCs w:val="24"/>
                <w:lang w:val="lv-LV"/>
              </w:rPr>
              <w:t>Ekodoma</w:t>
            </w:r>
            <w:proofErr w:type="spellEnd"/>
            <w:r w:rsidRPr="007200DB">
              <w:rPr>
                <w:rFonts w:asciiTheme="minorHAnsi" w:hAnsiTheme="minorHAnsi"/>
                <w:color w:val="auto"/>
                <w:sz w:val="24"/>
                <w:szCs w:val="24"/>
                <w:lang w:val="lv-LV"/>
              </w:rPr>
              <w:t>”</w:t>
            </w:r>
          </w:p>
        </w:tc>
      </w:tr>
      <w:tr w:rsidR="00716A48" w:rsidRPr="007200DB" w14:paraId="433D802E" w14:textId="77777777" w:rsidTr="003376B1">
        <w:trPr>
          <w:trHeight w:val="525"/>
        </w:trPr>
        <w:tc>
          <w:tcPr>
            <w:tcW w:w="2414" w:type="dxa"/>
            <w:shd w:val="clear" w:color="auto" w:fill="FFFFFF" w:themeFill="background1"/>
            <w:vAlign w:val="center"/>
          </w:tcPr>
          <w:p w14:paraId="4435DEC7" w14:textId="3ECF280F" w:rsidR="00716A48" w:rsidRPr="007200DB" w:rsidRDefault="00F4156D"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t>Līdzautors</w:t>
            </w:r>
          </w:p>
        </w:tc>
        <w:tc>
          <w:tcPr>
            <w:tcW w:w="6942" w:type="dxa"/>
            <w:shd w:val="clear" w:color="auto" w:fill="FFFFFF" w:themeFill="background1"/>
            <w:vAlign w:val="center"/>
          </w:tcPr>
          <w:p w14:paraId="61B04B16" w14:textId="02D62843" w:rsidR="00716A48" w:rsidRPr="007931F9" w:rsidRDefault="007931F9" w:rsidP="00272ED2">
            <w:pPr>
              <w:pStyle w:val="D-TabellenHeadings-03"/>
              <w:spacing w:after="0" w:line="240" w:lineRule="auto"/>
              <w:rPr>
                <w:rFonts w:asciiTheme="minorHAnsi" w:hAnsiTheme="minorHAnsi"/>
                <w:color w:val="auto"/>
                <w:sz w:val="24"/>
                <w:szCs w:val="24"/>
                <w:lang w:val="lv-LV"/>
              </w:rPr>
            </w:pPr>
            <w:r>
              <w:rPr>
                <w:rFonts w:asciiTheme="minorHAnsi" w:hAnsiTheme="minorHAnsi"/>
                <w:color w:val="auto"/>
                <w:sz w:val="24"/>
                <w:szCs w:val="24"/>
                <w:lang w:val="lv-LV"/>
              </w:rPr>
              <w:t xml:space="preserve">Ķekavas novada </w:t>
            </w:r>
            <w:r w:rsidRPr="007931F9">
              <w:rPr>
                <w:rFonts w:asciiTheme="minorHAnsi" w:hAnsiTheme="minorHAnsi"/>
                <w:color w:val="auto"/>
                <w:sz w:val="24"/>
                <w:szCs w:val="24"/>
                <w:lang w:val="lv-LV"/>
              </w:rPr>
              <w:t>Energoefektivitātes plāna izstrādes vadības grup</w:t>
            </w:r>
            <w:r>
              <w:rPr>
                <w:rFonts w:asciiTheme="minorHAnsi" w:hAnsiTheme="minorHAnsi"/>
                <w:color w:val="auto"/>
                <w:sz w:val="24"/>
                <w:szCs w:val="24"/>
                <w:lang w:val="lv-LV"/>
              </w:rPr>
              <w:t>a</w:t>
            </w:r>
          </w:p>
        </w:tc>
      </w:tr>
      <w:tr w:rsidR="00716A48" w:rsidRPr="007200DB" w14:paraId="6883F5C5" w14:textId="77777777" w:rsidTr="000E266A">
        <w:trPr>
          <w:trHeight w:val="525"/>
        </w:trPr>
        <w:tc>
          <w:tcPr>
            <w:tcW w:w="2414" w:type="dxa"/>
            <w:shd w:val="clear" w:color="auto" w:fill="auto"/>
            <w:vAlign w:val="center"/>
          </w:tcPr>
          <w:p w14:paraId="296B41D9" w14:textId="202292A6" w:rsidR="00716A48" w:rsidRPr="000E266A" w:rsidRDefault="00F4156D"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0E266A">
              <w:rPr>
                <w:rFonts w:asciiTheme="minorHAnsi" w:eastAsiaTheme="minorHAnsi" w:hAnsiTheme="minorHAnsi" w:cstheme="minorBidi"/>
                <w:b/>
                <w:snapToGrid/>
                <w:color w:val="auto"/>
                <w:kern w:val="0"/>
                <w:sz w:val="24"/>
                <w:szCs w:val="24"/>
                <w:lang w:val="lv-LV"/>
              </w:rPr>
              <w:t>Apstiprināšanas datums</w:t>
            </w:r>
          </w:p>
        </w:tc>
        <w:tc>
          <w:tcPr>
            <w:tcW w:w="6942" w:type="dxa"/>
            <w:shd w:val="clear" w:color="auto" w:fill="auto"/>
            <w:vAlign w:val="center"/>
          </w:tcPr>
          <w:p w14:paraId="12C9F335" w14:textId="71C27BCD" w:rsidR="00716A48" w:rsidRPr="000E266A" w:rsidRDefault="000E266A" w:rsidP="003E20FE">
            <w:pPr>
              <w:pStyle w:val="D-TabellenHeadings-03"/>
              <w:spacing w:after="0" w:line="240" w:lineRule="auto"/>
              <w:rPr>
                <w:rFonts w:asciiTheme="minorHAnsi" w:hAnsiTheme="minorHAnsi"/>
                <w:color w:val="auto"/>
                <w:sz w:val="24"/>
                <w:szCs w:val="24"/>
                <w:lang w:val="lv-LV"/>
              </w:rPr>
            </w:pPr>
            <w:r w:rsidRPr="000E266A">
              <w:rPr>
                <w:rFonts w:asciiTheme="minorHAnsi" w:hAnsiTheme="minorHAnsi"/>
                <w:color w:val="auto"/>
                <w:sz w:val="24"/>
                <w:szCs w:val="24"/>
                <w:lang w:val="lv-LV"/>
              </w:rPr>
              <w:t>2022</w:t>
            </w:r>
            <w:r w:rsidR="007931F9">
              <w:rPr>
                <w:rFonts w:asciiTheme="minorHAnsi" w:hAnsiTheme="minorHAnsi"/>
                <w:color w:val="auto"/>
                <w:sz w:val="24"/>
                <w:szCs w:val="24"/>
                <w:lang w:val="lv-LV"/>
              </w:rPr>
              <w:t>. g</w:t>
            </w:r>
            <w:r w:rsidR="007931F9" w:rsidRPr="00301364">
              <w:rPr>
                <w:rFonts w:asciiTheme="minorHAnsi" w:hAnsiTheme="minorHAnsi"/>
                <w:color w:val="auto"/>
                <w:sz w:val="24"/>
                <w:szCs w:val="24"/>
                <w:lang w:val="lv-LV"/>
              </w:rPr>
              <w:t xml:space="preserve">ada </w:t>
            </w:r>
            <w:r w:rsidR="005E55B0">
              <w:rPr>
                <w:rFonts w:asciiTheme="minorHAnsi" w:hAnsiTheme="minorHAnsi"/>
                <w:color w:val="auto"/>
                <w:sz w:val="24"/>
                <w:szCs w:val="24"/>
                <w:lang w:val="lv-LV"/>
              </w:rPr>
              <w:t>oktobris</w:t>
            </w:r>
          </w:p>
        </w:tc>
      </w:tr>
      <w:tr w:rsidR="00F4156D" w:rsidRPr="007200DB" w14:paraId="77254F8E" w14:textId="77777777" w:rsidTr="003376B1">
        <w:trPr>
          <w:trHeight w:val="525"/>
        </w:trPr>
        <w:tc>
          <w:tcPr>
            <w:tcW w:w="2414" w:type="dxa"/>
            <w:shd w:val="clear" w:color="auto" w:fill="FFFFFF" w:themeFill="background1"/>
            <w:vAlign w:val="center"/>
          </w:tcPr>
          <w:p w14:paraId="652369A6" w14:textId="6D6A03ED" w:rsidR="00F4156D" w:rsidRPr="007200DB" w:rsidRDefault="00F4156D"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t>Izpilddirektors</w:t>
            </w:r>
          </w:p>
        </w:tc>
        <w:tc>
          <w:tcPr>
            <w:tcW w:w="6942" w:type="dxa"/>
            <w:shd w:val="clear" w:color="auto" w:fill="FFFFFF" w:themeFill="background1"/>
            <w:vAlign w:val="center"/>
          </w:tcPr>
          <w:p w14:paraId="1A98E8BD" w14:textId="2BBDDF47" w:rsidR="00F4156D" w:rsidRPr="007200DB" w:rsidRDefault="00536340" w:rsidP="003E20FE">
            <w:pPr>
              <w:pStyle w:val="D-TabellenHeadings-03"/>
              <w:spacing w:after="0" w:line="240" w:lineRule="auto"/>
              <w:rPr>
                <w:rFonts w:asciiTheme="minorHAnsi" w:hAnsiTheme="minorHAnsi"/>
                <w:color w:val="auto"/>
                <w:sz w:val="24"/>
                <w:szCs w:val="24"/>
                <w:highlight w:val="yellow"/>
                <w:lang w:val="lv-LV"/>
              </w:rPr>
            </w:pPr>
            <w:r w:rsidRPr="00536340">
              <w:rPr>
                <w:rFonts w:asciiTheme="minorHAnsi" w:hAnsiTheme="minorHAnsi"/>
                <w:color w:val="auto"/>
                <w:sz w:val="24"/>
                <w:szCs w:val="24"/>
                <w:lang w:val="lv-LV"/>
              </w:rPr>
              <w:t>Jolanta Jansone</w:t>
            </w:r>
          </w:p>
        </w:tc>
      </w:tr>
      <w:tr w:rsidR="00F4156D" w:rsidRPr="007200DB" w14:paraId="469A843F" w14:textId="77777777" w:rsidTr="003376B1">
        <w:trPr>
          <w:trHeight w:val="525"/>
        </w:trPr>
        <w:tc>
          <w:tcPr>
            <w:tcW w:w="2414" w:type="dxa"/>
            <w:shd w:val="clear" w:color="auto" w:fill="FFFFFF" w:themeFill="background1"/>
            <w:vAlign w:val="center"/>
          </w:tcPr>
          <w:p w14:paraId="7252740B" w14:textId="3E3FEB8C" w:rsidR="00F4156D" w:rsidRPr="007200DB" w:rsidRDefault="00F4156D"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t>EPS atbildīgais</w:t>
            </w:r>
          </w:p>
        </w:tc>
        <w:tc>
          <w:tcPr>
            <w:tcW w:w="6942" w:type="dxa"/>
            <w:shd w:val="clear" w:color="auto" w:fill="FFFFFF" w:themeFill="background1"/>
            <w:vAlign w:val="center"/>
          </w:tcPr>
          <w:p w14:paraId="603AB0B9" w14:textId="4151563B" w:rsidR="00F4156D" w:rsidRPr="007200DB" w:rsidRDefault="007931F9" w:rsidP="003E20FE">
            <w:pPr>
              <w:pStyle w:val="D-TabellenHeadings-03"/>
              <w:spacing w:after="0" w:line="240" w:lineRule="auto"/>
              <w:rPr>
                <w:rFonts w:asciiTheme="minorHAnsi" w:hAnsiTheme="minorHAnsi"/>
                <w:color w:val="auto"/>
                <w:sz w:val="24"/>
                <w:szCs w:val="24"/>
                <w:lang w:val="lv-LV"/>
              </w:rPr>
            </w:pPr>
            <w:r w:rsidRPr="007931F9">
              <w:rPr>
                <w:rFonts w:asciiTheme="minorHAnsi" w:hAnsiTheme="minorHAnsi"/>
                <w:color w:val="auto"/>
                <w:sz w:val="24"/>
                <w:szCs w:val="24"/>
                <w:lang w:val="lv-LV"/>
              </w:rPr>
              <w:t>Ar izpilddirektora rīkojumu nozīmētā persona</w:t>
            </w:r>
          </w:p>
        </w:tc>
      </w:tr>
      <w:tr w:rsidR="00561F7F" w:rsidRPr="007200DB" w14:paraId="5CC59227" w14:textId="77777777" w:rsidTr="003376B1">
        <w:trPr>
          <w:trHeight w:val="525"/>
        </w:trPr>
        <w:tc>
          <w:tcPr>
            <w:tcW w:w="2414" w:type="dxa"/>
            <w:shd w:val="clear" w:color="auto" w:fill="FFFFFF" w:themeFill="background1"/>
            <w:vAlign w:val="center"/>
          </w:tcPr>
          <w:p w14:paraId="6DFD65A6" w14:textId="31E55914" w:rsidR="00561F7F" w:rsidRPr="007200DB" w:rsidRDefault="00561F7F"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t>Faila nosaukums</w:t>
            </w:r>
          </w:p>
        </w:tc>
        <w:tc>
          <w:tcPr>
            <w:tcW w:w="6942" w:type="dxa"/>
            <w:shd w:val="clear" w:color="auto" w:fill="FFFFFF" w:themeFill="background1"/>
            <w:vAlign w:val="center"/>
          </w:tcPr>
          <w:p w14:paraId="2D3170EA" w14:textId="25227ECE" w:rsidR="00561F7F" w:rsidRPr="007200DB" w:rsidRDefault="00536340" w:rsidP="003E20FE">
            <w:pPr>
              <w:pStyle w:val="D-TabellenHeadings-03"/>
              <w:spacing w:after="0" w:line="240" w:lineRule="auto"/>
              <w:rPr>
                <w:rFonts w:asciiTheme="minorHAnsi" w:hAnsiTheme="minorHAnsi"/>
                <w:color w:val="auto"/>
                <w:sz w:val="24"/>
                <w:szCs w:val="24"/>
                <w:lang w:val="lv-LV"/>
              </w:rPr>
            </w:pPr>
            <w:r>
              <w:rPr>
                <w:rFonts w:asciiTheme="minorHAnsi" w:hAnsiTheme="minorHAnsi"/>
                <w:color w:val="auto"/>
                <w:sz w:val="24"/>
                <w:szCs w:val="24"/>
                <w:lang w:val="lv-LV"/>
              </w:rPr>
              <w:t>EPS_rokasgramata_Kekava_</w:t>
            </w:r>
            <w:r w:rsidR="006B76B7">
              <w:rPr>
                <w:rFonts w:asciiTheme="minorHAnsi" w:hAnsiTheme="minorHAnsi"/>
                <w:color w:val="auto"/>
                <w:sz w:val="24"/>
                <w:szCs w:val="24"/>
                <w:lang w:val="lv-LV"/>
              </w:rPr>
              <w:t>12Sept</w:t>
            </w:r>
            <w:r>
              <w:rPr>
                <w:rFonts w:asciiTheme="minorHAnsi" w:hAnsiTheme="minorHAnsi"/>
                <w:color w:val="auto"/>
                <w:sz w:val="24"/>
                <w:szCs w:val="24"/>
                <w:lang w:val="lv-LV"/>
              </w:rPr>
              <w:t>2022</w:t>
            </w:r>
          </w:p>
        </w:tc>
      </w:tr>
    </w:tbl>
    <w:p w14:paraId="2A5852CA" w14:textId="7514A26F" w:rsidR="00153768" w:rsidRPr="007200DB" w:rsidRDefault="00153768" w:rsidP="003E20FE">
      <w:pPr>
        <w:spacing w:after="0" w:line="240" w:lineRule="auto"/>
        <w:rPr>
          <w:sz w:val="24"/>
          <w:szCs w:val="24"/>
        </w:rPr>
      </w:pPr>
    </w:p>
    <w:p w14:paraId="196CD96A" w14:textId="77777777" w:rsidR="00153768" w:rsidRPr="007200DB" w:rsidRDefault="00153768" w:rsidP="003E20FE">
      <w:pPr>
        <w:spacing w:after="0" w:line="240" w:lineRule="auto"/>
        <w:rPr>
          <w:sz w:val="24"/>
          <w:szCs w:val="24"/>
        </w:rPr>
      </w:pPr>
    </w:p>
    <w:p w14:paraId="3D7F9927" w14:textId="1B46977A" w:rsidR="00097F6C" w:rsidRPr="007200DB" w:rsidRDefault="00097F6C" w:rsidP="003E20FE">
      <w:pPr>
        <w:spacing w:after="0" w:line="240" w:lineRule="auto"/>
        <w:ind w:right="706"/>
        <w:jc w:val="both"/>
        <w:rPr>
          <w:sz w:val="24"/>
          <w:szCs w:val="24"/>
        </w:rPr>
      </w:pPr>
    </w:p>
    <w:p w14:paraId="408526A2" w14:textId="77777777" w:rsidR="00097F6C" w:rsidRPr="007200DB" w:rsidRDefault="00097F6C" w:rsidP="003E20FE">
      <w:pPr>
        <w:spacing w:after="0" w:line="240" w:lineRule="auto"/>
        <w:ind w:right="706"/>
        <w:jc w:val="both"/>
        <w:rPr>
          <w:sz w:val="24"/>
          <w:szCs w:val="24"/>
        </w:rPr>
      </w:pPr>
    </w:p>
    <w:p w14:paraId="6F0478B2" w14:textId="1B0DDFDC" w:rsidR="003E20FE" w:rsidRPr="007200DB" w:rsidRDefault="003E20FE" w:rsidP="003E20FE">
      <w:pPr>
        <w:spacing w:after="0" w:line="240" w:lineRule="auto"/>
        <w:ind w:right="706"/>
        <w:jc w:val="both"/>
        <w:rPr>
          <w:sz w:val="24"/>
          <w:szCs w:val="24"/>
        </w:rPr>
      </w:pPr>
      <w:r w:rsidRPr="007200DB">
        <w:rPr>
          <w:sz w:val="24"/>
          <w:szCs w:val="24"/>
        </w:rPr>
        <w:br w:type="page"/>
      </w:r>
    </w:p>
    <w:p w14:paraId="5FF85762" w14:textId="77777777" w:rsidR="00CC6351" w:rsidRDefault="000C32A6" w:rsidP="00D817BE">
      <w:pPr>
        <w:rPr>
          <w:noProof/>
        </w:rPr>
      </w:pPr>
      <w:r w:rsidRPr="007200DB">
        <w:rPr>
          <w:rFonts w:ascii="Open Sans" w:hAnsi="Open Sans" w:cs="Arial"/>
          <w:b/>
          <w:sz w:val="36"/>
          <w:szCs w:val="32"/>
        </w:rPr>
        <w:t>SATURA RĀDĪTĀJS</w:t>
      </w:r>
      <w:r>
        <w:t xml:space="preserve"> </w:t>
      </w:r>
      <w:r w:rsidR="00B61D7F">
        <w:fldChar w:fldCharType="begin"/>
      </w:r>
      <w:r w:rsidR="00B61D7F">
        <w:instrText xml:space="preserve"> TOC \h \z \t "EPS rokasgramata;1;EPS;2;EPS heading 3;3;EPS virsraksts;1" </w:instrText>
      </w:r>
      <w:r w:rsidR="00B61D7F">
        <w:fldChar w:fldCharType="separate"/>
      </w:r>
    </w:p>
    <w:p w14:paraId="553D2424" w14:textId="2DE2036D" w:rsidR="00CC6351" w:rsidRDefault="00251B94">
      <w:pPr>
        <w:pStyle w:val="TOC1"/>
        <w:tabs>
          <w:tab w:val="right" w:leader="dot" w:pos="9627"/>
        </w:tabs>
        <w:rPr>
          <w:rFonts w:eastAsiaTheme="minorEastAsia"/>
          <w:noProof/>
          <w:lang w:eastAsia="lv-LV"/>
        </w:rPr>
      </w:pPr>
      <w:hyperlink w:anchor="_Toc113891687" w:history="1">
        <w:r w:rsidR="00CC6351" w:rsidRPr="00CC2B8F">
          <w:rPr>
            <w:rStyle w:val="Hyperlink"/>
            <w:noProof/>
          </w:rPr>
          <w:t>ROKASGRĀMATAS NODAĻU AKTUĀLĀS REDAKCIJAS</w:t>
        </w:r>
        <w:r w:rsidR="00CC6351">
          <w:rPr>
            <w:noProof/>
            <w:webHidden/>
          </w:rPr>
          <w:tab/>
        </w:r>
        <w:r w:rsidR="00CC6351">
          <w:rPr>
            <w:noProof/>
            <w:webHidden/>
          </w:rPr>
          <w:fldChar w:fldCharType="begin"/>
        </w:r>
        <w:r w:rsidR="00CC6351">
          <w:rPr>
            <w:noProof/>
            <w:webHidden/>
          </w:rPr>
          <w:instrText xml:space="preserve"> PAGEREF _Toc113891687 \h </w:instrText>
        </w:r>
        <w:r w:rsidR="00CC6351">
          <w:rPr>
            <w:noProof/>
            <w:webHidden/>
          </w:rPr>
        </w:r>
        <w:r w:rsidR="00CC6351">
          <w:rPr>
            <w:noProof/>
            <w:webHidden/>
          </w:rPr>
          <w:fldChar w:fldCharType="separate"/>
        </w:r>
        <w:r w:rsidR="00CC6351">
          <w:rPr>
            <w:noProof/>
            <w:webHidden/>
          </w:rPr>
          <w:t>5</w:t>
        </w:r>
        <w:r w:rsidR="00CC6351">
          <w:rPr>
            <w:noProof/>
            <w:webHidden/>
          </w:rPr>
          <w:fldChar w:fldCharType="end"/>
        </w:r>
      </w:hyperlink>
    </w:p>
    <w:p w14:paraId="25A0553E" w14:textId="4A5E5C89" w:rsidR="00CC6351" w:rsidRDefault="00251B94">
      <w:pPr>
        <w:pStyle w:val="TOC1"/>
        <w:tabs>
          <w:tab w:val="right" w:leader="dot" w:pos="9627"/>
        </w:tabs>
        <w:rPr>
          <w:rFonts w:eastAsiaTheme="minorEastAsia"/>
          <w:noProof/>
          <w:lang w:eastAsia="lv-LV"/>
        </w:rPr>
      </w:pPr>
      <w:hyperlink w:anchor="_Toc113891688" w:history="1">
        <w:r w:rsidR="00CC6351" w:rsidRPr="00CC2B8F">
          <w:rPr>
            <w:rStyle w:val="Hyperlink"/>
            <w:noProof/>
          </w:rPr>
          <w:t>REĢISTRU UN VEIDLAPU SARAKSTS</w:t>
        </w:r>
        <w:r w:rsidR="00CC6351">
          <w:rPr>
            <w:noProof/>
            <w:webHidden/>
          </w:rPr>
          <w:tab/>
        </w:r>
        <w:r w:rsidR="00CC6351">
          <w:rPr>
            <w:noProof/>
            <w:webHidden/>
          </w:rPr>
          <w:fldChar w:fldCharType="begin"/>
        </w:r>
        <w:r w:rsidR="00CC6351">
          <w:rPr>
            <w:noProof/>
            <w:webHidden/>
          </w:rPr>
          <w:instrText xml:space="preserve"> PAGEREF _Toc113891688 \h </w:instrText>
        </w:r>
        <w:r w:rsidR="00CC6351">
          <w:rPr>
            <w:noProof/>
            <w:webHidden/>
          </w:rPr>
        </w:r>
        <w:r w:rsidR="00CC6351">
          <w:rPr>
            <w:noProof/>
            <w:webHidden/>
          </w:rPr>
          <w:fldChar w:fldCharType="separate"/>
        </w:r>
        <w:r w:rsidR="00CC6351">
          <w:rPr>
            <w:noProof/>
            <w:webHidden/>
          </w:rPr>
          <w:t>6</w:t>
        </w:r>
        <w:r w:rsidR="00CC6351">
          <w:rPr>
            <w:noProof/>
            <w:webHidden/>
          </w:rPr>
          <w:fldChar w:fldCharType="end"/>
        </w:r>
      </w:hyperlink>
    </w:p>
    <w:p w14:paraId="12F2EF09" w14:textId="6875BB32" w:rsidR="00CC6351" w:rsidRDefault="00251B94">
      <w:pPr>
        <w:pStyle w:val="TOC1"/>
        <w:tabs>
          <w:tab w:val="right" w:leader="dot" w:pos="9627"/>
        </w:tabs>
        <w:rPr>
          <w:rFonts w:eastAsiaTheme="minorEastAsia"/>
          <w:noProof/>
          <w:lang w:eastAsia="lv-LV"/>
        </w:rPr>
      </w:pPr>
      <w:hyperlink w:anchor="_Toc113891689" w:history="1">
        <w:r w:rsidR="00CC6351" w:rsidRPr="00CC2B8F">
          <w:rPr>
            <w:rStyle w:val="Hyperlink"/>
            <w:noProof/>
          </w:rPr>
          <w:t>IZMANTOTIE SAĪSINĀJUMI</w:t>
        </w:r>
        <w:r w:rsidR="00CC6351">
          <w:rPr>
            <w:noProof/>
            <w:webHidden/>
          </w:rPr>
          <w:tab/>
        </w:r>
        <w:r w:rsidR="00CC6351">
          <w:rPr>
            <w:noProof/>
            <w:webHidden/>
          </w:rPr>
          <w:fldChar w:fldCharType="begin"/>
        </w:r>
        <w:r w:rsidR="00CC6351">
          <w:rPr>
            <w:noProof/>
            <w:webHidden/>
          </w:rPr>
          <w:instrText xml:space="preserve"> PAGEREF _Toc113891689 \h </w:instrText>
        </w:r>
        <w:r w:rsidR="00CC6351">
          <w:rPr>
            <w:noProof/>
            <w:webHidden/>
          </w:rPr>
        </w:r>
        <w:r w:rsidR="00CC6351">
          <w:rPr>
            <w:noProof/>
            <w:webHidden/>
          </w:rPr>
          <w:fldChar w:fldCharType="separate"/>
        </w:r>
        <w:r w:rsidR="00CC6351">
          <w:rPr>
            <w:noProof/>
            <w:webHidden/>
          </w:rPr>
          <w:t>7</w:t>
        </w:r>
        <w:r w:rsidR="00CC6351">
          <w:rPr>
            <w:noProof/>
            <w:webHidden/>
          </w:rPr>
          <w:fldChar w:fldCharType="end"/>
        </w:r>
      </w:hyperlink>
    </w:p>
    <w:p w14:paraId="0CC8F900" w14:textId="2D308339" w:rsidR="00CC6351" w:rsidRDefault="00251B94">
      <w:pPr>
        <w:pStyle w:val="TOC1"/>
        <w:tabs>
          <w:tab w:val="right" w:leader="dot" w:pos="9627"/>
        </w:tabs>
        <w:rPr>
          <w:rFonts w:eastAsiaTheme="minorEastAsia"/>
          <w:noProof/>
          <w:lang w:eastAsia="lv-LV"/>
        </w:rPr>
      </w:pPr>
      <w:hyperlink w:anchor="_Toc113891690" w:history="1">
        <w:r w:rsidR="00CC6351" w:rsidRPr="00CC2B8F">
          <w:rPr>
            <w:rStyle w:val="Hyperlink"/>
            <w:noProof/>
          </w:rPr>
          <w:t>ORGANIZĀCIJAS KONTEKSTS</w:t>
        </w:r>
        <w:r w:rsidR="00CC6351">
          <w:rPr>
            <w:noProof/>
            <w:webHidden/>
          </w:rPr>
          <w:tab/>
        </w:r>
        <w:r w:rsidR="00CC6351">
          <w:rPr>
            <w:noProof/>
            <w:webHidden/>
          </w:rPr>
          <w:fldChar w:fldCharType="begin"/>
        </w:r>
        <w:r w:rsidR="00CC6351">
          <w:rPr>
            <w:noProof/>
            <w:webHidden/>
          </w:rPr>
          <w:instrText xml:space="preserve"> PAGEREF _Toc113891690 \h </w:instrText>
        </w:r>
        <w:r w:rsidR="00CC6351">
          <w:rPr>
            <w:noProof/>
            <w:webHidden/>
          </w:rPr>
        </w:r>
        <w:r w:rsidR="00CC6351">
          <w:rPr>
            <w:noProof/>
            <w:webHidden/>
          </w:rPr>
          <w:fldChar w:fldCharType="separate"/>
        </w:r>
        <w:r w:rsidR="00CC6351">
          <w:rPr>
            <w:noProof/>
            <w:webHidden/>
          </w:rPr>
          <w:t>8</w:t>
        </w:r>
        <w:r w:rsidR="00CC6351">
          <w:rPr>
            <w:noProof/>
            <w:webHidden/>
          </w:rPr>
          <w:fldChar w:fldCharType="end"/>
        </w:r>
      </w:hyperlink>
    </w:p>
    <w:p w14:paraId="1505287B" w14:textId="22F25FFB" w:rsidR="00CC6351" w:rsidRDefault="00251B94">
      <w:pPr>
        <w:pStyle w:val="TOC2"/>
        <w:tabs>
          <w:tab w:val="right" w:leader="dot" w:pos="9627"/>
        </w:tabs>
        <w:rPr>
          <w:rFonts w:eastAsiaTheme="minorEastAsia"/>
          <w:noProof/>
          <w:lang w:eastAsia="lv-LV"/>
        </w:rPr>
      </w:pPr>
      <w:hyperlink w:anchor="_Toc113891691" w:history="1">
        <w:r w:rsidR="00CC6351" w:rsidRPr="00CC2B8F">
          <w:rPr>
            <w:rStyle w:val="Hyperlink"/>
            <w:noProof/>
          </w:rPr>
          <w:t>Joma un EPS robežas</w:t>
        </w:r>
        <w:r w:rsidR="00CC6351">
          <w:rPr>
            <w:noProof/>
            <w:webHidden/>
          </w:rPr>
          <w:tab/>
        </w:r>
        <w:r w:rsidR="00CC6351">
          <w:rPr>
            <w:noProof/>
            <w:webHidden/>
          </w:rPr>
          <w:fldChar w:fldCharType="begin"/>
        </w:r>
        <w:r w:rsidR="00CC6351">
          <w:rPr>
            <w:noProof/>
            <w:webHidden/>
          </w:rPr>
          <w:instrText xml:space="preserve"> PAGEREF _Toc113891691 \h </w:instrText>
        </w:r>
        <w:r w:rsidR="00CC6351">
          <w:rPr>
            <w:noProof/>
            <w:webHidden/>
          </w:rPr>
        </w:r>
        <w:r w:rsidR="00CC6351">
          <w:rPr>
            <w:noProof/>
            <w:webHidden/>
          </w:rPr>
          <w:fldChar w:fldCharType="separate"/>
        </w:r>
        <w:r w:rsidR="00CC6351">
          <w:rPr>
            <w:noProof/>
            <w:webHidden/>
          </w:rPr>
          <w:t>9</w:t>
        </w:r>
        <w:r w:rsidR="00CC6351">
          <w:rPr>
            <w:noProof/>
            <w:webHidden/>
          </w:rPr>
          <w:fldChar w:fldCharType="end"/>
        </w:r>
      </w:hyperlink>
    </w:p>
    <w:p w14:paraId="01EEA1FF" w14:textId="53196133" w:rsidR="00CC6351" w:rsidRDefault="00251B94">
      <w:pPr>
        <w:pStyle w:val="TOC2"/>
        <w:tabs>
          <w:tab w:val="right" w:leader="dot" w:pos="9627"/>
        </w:tabs>
        <w:rPr>
          <w:rFonts w:eastAsiaTheme="minorEastAsia"/>
          <w:noProof/>
          <w:lang w:eastAsia="lv-LV"/>
        </w:rPr>
      </w:pPr>
      <w:hyperlink w:anchor="_Toc113891692" w:history="1">
        <w:r w:rsidR="00CC6351" w:rsidRPr="00CC2B8F">
          <w:rPr>
            <w:rStyle w:val="Hyperlink"/>
            <w:noProof/>
          </w:rPr>
          <w:t>Ārējie un iekšējie apstākļi</w:t>
        </w:r>
        <w:r w:rsidR="00CC6351">
          <w:rPr>
            <w:noProof/>
            <w:webHidden/>
          </w:rPr>
          <w:tab/>
        </w:r>
        <w:r w:rsidR="00CC6351">
          <w:rPr>
            <w:noProof/>
            <w:webHidden/>
          </w:rPr>
          <w:fldChar w:fldCharType="begin"/>
        </w:r>
        <w:r w:rsidR="00CC6351">
          <w:rPr>
            <w:noProof/>
            <w:webHidden/>
          </w:rPr>
          <w:instrText xml:space="preserve"> PAGEREF _Toc113891692 \h </w:instrText>
        </w:r>
        <w:r w:rsidR="00CC6351">
          <w:rPr>
            <w:noProof/>
            <w:webHidden/>
          </w:rPr>
        </w:r>
        <w:r w:rsidR="00CC6351">
          <w:rPr>
            <w:noProof/>
            <w:webHidden/>
          </w:rPr>
          <w:fldChar w:fldCharType="separate"/>
        </w:r>
        <w:r w:rsidR="00CC6351">
          <w:rPr>
            <w:noProof/>
            <w:webHidden/>
          </w:rPr>
          <w:t>9</w:t>
        </w:r>
        <w:r w:rsidR="00CC6351">
          <w:rPr>
            <w:noProof/>
            <w:webHidden/>
          </w:rPr>
          <w:fldChar w:fldCharType="end"/>
        </w:r>
      </w:hyperlink>
    </w:p>
    <w:p w14:paraId="3AC966AA" w14:textId="0DDA8E2D" w:rsidR="00CC6351" w:rsidRDefault="00251B94">
      <w:pPr>
        <w:pStyle w:val="TOC2"/>
        <w:tabs>
          <w:tab w:val="right" w:leader="dot" w:pos="9627"/>
        </w:tabs>
        <w:rPr>
          <w:rFonts w:eastAsiaTheme="minorEastAsia"/>
          <w:noProof/>
          <w:lang w:eastAsia="lv-LV"/>
        </w:rPr>
      </w:pPr>
      <w:hyperlink w:anchor="_Toc113891693" w:history="1">
        <w:r w:rsidR="00CC6351" w:rsidRPr="00CC2B8F">
          <w:rPr>
            <w:rStyle w:val="Hyperlink"/>
            <w:noProof/>
          </w:rPr>
          <w:t>Iesaistītās puses</w:t>
        </w:r>
        <w:r w:rsidR="00CC6351">
          <w:rPr>
            <w:noProof/>
            <w:webHidden/>
          </w:rPr>
          <w:tab/>
        </w:r>
        <w:r w:rsidR="00CC6351">
          <w:rPr>
            <w:noProof/>
            <w:webHidden/>
          </w:rPr>
          <w:fldChar w:fldCharType="begin"/>
        </w:r>
        <w:r w:rsidR="00CC6351">
          <w:rPr>
            <w:noProof/>
            <w:webHidden/>
          </w:rPr>
          <w:instrText xml:space="preserve"> PAGEREF _Toc113891693 \h </w:instrText>
        </w:r>
        <w:r w:rsidR="00CC6351">
          <w:rPr>
            <w:noProof/>
            <w:webHidden/>
          </w:rPr>
        </w:r>
        <w:r w:rsidR="00CC6351">
          <w:rPr>
            <w:noProof/>
            <w:webHidden/>
          </w:rPr>
          <w:fldChar w:fldCharType="separate"/>
        </w:r>
        <w:r w:rsidR="00CC6351">
          <w:rPr>
            <w:noProof/>
            <w:webHidden/>
          </w:rPr>
          <w:t>9</w:t>
        </w:r>
        <w:r w:rsidR="00CC6351">
          <w:rPr>
            <w:noProof/>
            <w:webHidden/>
          </w:rPr>
          <w:fldChar w:fldCharType="end"/>
        </w:r>
      </w:hyperlink>
    </w:p>
    <w:p w14:paraId="5B7455FC" w14:textId="20BD9F64" w:rsidR="00CC6351" w:rsidRDefault="00251B94">
      <w:pPr>
        <w:pStyle w:val="TOC2"/>
        <w:tabs>
          <w:tab w:val="right" w:leader="dot" w:pos="9627"/>
        </w:tabs>
        <w:rPr>
          <w:rFonts w:eastAsiaTheme="minorEastAsia"/>
          <w:noProof/>
          <w:lang w:eastAsia="lv-LV"/>
        </w:rPr>
      </w:pPr>
      <w:hyperlink w:anchor="_Toc113891694" w:history="1">
        <w:r w:rsidR="00CC6351" w:rsidRPr="00CC2B8F">
          <w:rPr>
            <w:rStyle w:val="Hyperlink"/>
            <w:noProof/>
          </w:rPr>
          <w:t>Normatīvie nosacījumi un citas prasības</w:t>
        </w:r>
        <w:r w:rsidR="00CC6351">
          <w:rPr>
            <w:noProof/>
            <w:webHidden/>
          </w:rPr>
          <w:tab/>
        </w:r>
        <w:r w:rsidR="00CC6351">
          <w:rPr>
            <w:noProof/>
            <w:webHidden/>
          </w:rPr>
          <w:fldChar w:fldCharType="begin"/>
        </w:r>
        <w:r w:rsidR="00CC6351">
          <w:rPr>
            <w:noProof/>
            <w:webHidden/>
          </w:rPr>
          <w:instrText xml:space="preserve"> PAGEREF _Toc113891694 \h </w:instrText>
        </w:r>
        <w:r w:rsidR="00CC6351">
          <w:rPr>
            <w:noProof/>
            <w:webHidden/>
          </w:rPr>
        </w:r>
        <w:r w:rsidR="00CC6351">
          <w:rPr>
            <w:noProof/>
            <w:webHidden/>
          </w:rPr>
          <w:fldChar w:fldCharType="separate"/>
        </w:r>
        <w:r w:rsidR="00CC6351">
          <w:rPr>
            <w:noProof/>
            <w:webHidden/>
          </w:rPr>
          <w:t>10</w:t>
        </w:r>
        <w:r w:rsidR="00CC6351">
          <w:rPr>
            <w:noProof/>
            <w:webHidden/>
          </w:rPr>
          <w:fldChar w:fldCharType="end"/>
        </w:r>
      </w:hyperlink>
    </w:p>
    <w:p w14:paraId="1913874E" w14:textId="59924957" w:rsidR="00CC6351" w:rsidRDefault="00251B94">
      <w:pPr>
        <w:pStyle w:val="TOC1"/>
        <w:tabs>
          <w:tab w:val="right" w:leader="dot" w:pos="9627"/>
        </w:tabs>
        <w:rPr>
          <w:rFonts w:eastAsiaTheme="minorEastAsia"/>
          <w:noProof/>
          <w:lang w:eastAsia="lv-LV"/>
        </w:rPr>
      </w:pPr>
      <w:hyperlink w:anchor="_Toc113891695" w:history="1">
        <w:r w:rsidR="00CC6351" w:rsidRPr="00CC2B8F">
          <w:rPr>
            <w:rStyle w:val="Hyperlink"/>
            <w:noProof/>
          </w:rPr>
          <w:t>LĪDERĪBA</w:t>
        </w:r>
        <w:r w:rsidR="00CC6351">
          <w:rPr>
            <w:noProof/>
            <w:webHidden/>
          </w:rPr>
          <w:tab/>
        </w:r>
        <w:r w:rsidR="00CC6351">
          <w:rPr>
            <w:noProof/>
            <w:webHidden/>
          </w:rPr>
          <w:fldChar w:fldCharType="begin"/>
        </w:r>
        <w:r w:rsidR="00CC6351">
          <w:rPr>
            <w:noProof/>
            <w:webHidden/>
          </w:rPr>
          <w:instrText xml:space="preserve"> PAGEREF _Toc113891695 \h </w:instrText>
        </w:r>
        <w:r w:rsidR="00CC6351">
          <w:rPr>
            <w:noProof/>
            <w:webHidden/>
          </w:rPr>
        </w:r>
        <w:r w:rsidR="00CC6351">
          <w:rPr>
            <w:noProof/>
            <w:webHidden/>
          </w:rPr>
          <w:fldChar w:fldCharType="separate"/>
        </w:r>
        <w:r w:rsidR="00CC6351">
          <w:rPr>
            <w:noProof/>
            <w:webHidden/>
          </w:rPr>
          <w:t>12</w:t>
        </w:r>
        <w:r w:rsidR="00CC6351">
          <w:rPr>
            <w:noProof/>
            <w:webHidden/>
          </w:rPr>
          <w:fldChar w:fldCharType="end"/>
        </w:r>
      </w:hyperlink>
    </w:p>
    <w:p w14:paraId="1D3A7E40" w14:textId="50DF2D0B" w:rsidR="00CC6351" w:rsidRDefault="00251B94">
      <w:pPr>
        <w:pStyle w:val="TOC2"/>
        <w:tabs>
          <w:tab w:val="right" w:leader="dot" w:pos="9627"/>
        </w:tabs>
        <w:rPr>
          <w:rFonts w:eastAsiaTheme="minorEastAsia"/>
          <w:noProof/>
          <w:lang w:eastAsia="lv-LV"/>
        </w:rPr>
      </w:pPr>
      <w:hyperlink w:anchor="_Toc113891696" w:history="1">
        <w:r w:rsidR="00CC6351" w:rsidRPr="00CC2B8F">
          <w:rPr>
            <w:rStyle w:val="Hyperlink"/>
            <w:noProof/>
          </w:rPr>
          <w:t>Augstākā vadība</w:t>
        </w:r>
        <w:r w:rsidR="00CC6351">
          <w:rPr>
            <w:noProof/>
            <w:webHidden/>
          </w:rPr>
          <w:tab/>
        </w:r>
        <w:r w:rsidR="00CC6351">
          <w:rPr>
            <w:noProof/>
            <w:webHidden/>
          </w:rPr>
          <w:fldChar w:fldCharType="begin"/>
        </w:r>
        <w:r w:rsidR="00CC6351">
          <w:rPr>
            <w:noProof/>
            <w:webHidden/>
          </w:rPr>
          <w:instrText xml:space="preserve"> PAGEREF _Toc113891696 \h </w:instrText>
        </w:r>
        <w:r w:rsidR="00CC6351">
          <w:rPr>
            <w:noProof/>
            <w:webHidden/>
          </w:rPr>
        </w:r>
        <w:r w:rsidR="00CC6351">
          <w:rPr>
            <w:noProof/>
            <w:webHidden/>
          </w:rPr>
          <w:fldChar w:fldCharType="separate"/>
        </w:r>
        <w:r w:rsidR="00CC6351">
          <w:rPr>
            <w:noProof/>
            <w:webHidden/>
          </w:rPr>
          <w:t>12</w:t>
        </w:r>
        <w:r w:rsidR="00CC6351">
          <w:rPr>
            <w:noProof/>
            <w:webHidden/>
          </w:rPr>
          <w:fldChar w:fldCharType="end"/>
        </w:r>
      </w:hyperlink>
    </w:p>
    <w:p w14:paraId="680A1897" w14:textId="377EB451" w:rsidR="00CC6351" w:rsidRDefault="00251B94">
      <w:pPr>
        <w:pStyle w:val="TOC2"/>
        <w:tabs>
          <w:tab w:val="right" w:leader="dot" w:pos="9627"/>
        </w:tabs>
        <w:rPr>
          <w:rFonts w:eastAsiaTheme="minorEastAsia"/>
          <w:noProof/>
          <w:lang w:eastAsia="lv-LV"/>
        </w:rPr>
      </w:pPr>
      <w:hyperlink w:anchor="_Toc113891697" w:history="1">
        <w:r w:rsidR="00CC6351" w:rsidRPr="00CC2B8F">
          <w:rPr>
            <w:rStyle w:val="Hyperlink"/>
            <w:noProof/>
          </w:rPr>
          <w:t>Energopolitika</w:t>
        </w:r>
        <w:r w:rsidR="00CC6351">
          <w:rPr>
            <w:noProof/>
            <w:webHidden/>
          </w:rPr>
          <w:tab/>
        </w:r>
        <w:r w:rsidR="00CC6351">
          <w:rPr>
            <w:noProof/>
            <w:webHidden/>
          </w:rPr>
          <w:fldChar w:fldCharType="begin"/>
        </w:r>
        <w:r w:rsidR="00CC6351">
          <w:rPr>
            <w:noProof/>
            <w:webHidden/>
          </w:rPr>
          <w:instrText xml:space="preserve"> PAGEREF _Toc113891697 \h </w:instrText>
        </w:r>
        <w:r w:rsidR="00CC6351">
          <w:rPr>
            <w:noProof/>
            <w:webHidden/>
          </w:rPr>
        </w:r>
        <w:r w:rsidR="00CC6351">
          <w:rPr>
            <w:noProof/>
            <w:webHidden/>
          </w:rPr>
          <w:fldChar w:fldCharType="separate"/>
        </w:r>
        <w:r w:rsidR="00CC6351">
          <w:rPr>
            <w:noProof/>
            <w:webHidden/>
          </w:rPr>
          <w:t>12</w:t>
        </w:r>
        <w:r w:rsidR="00CC6351">
          <w:rPr>
            <w:noProof/>
            <w:webHidden/>
          </w:rPr>
          <w:fldChar w:fldCharType="end"/>
        </w:r>
      </w:hyperlink>
    </w:p>
    <w:p w14:paraId="665E53A9" w14:textId="20C85389" w:rsidR="00CC6351" w:rsidRDefault="00251B94">
      <w:pPr>
        <w:pStyle w:val="TOC2"/>
        <w:tabs>
          <w:tab w:val="right" w:leader="dot" w:pos="9627"/>
        </w:tabs>
        <w:rPr>
          <w:rFonts w:eastAsiaTheme="minorEastAsia"/>
          <w:noProof/>
          <w:lang w:eastAsia="lv-LV"/>
        </w:rPr>
      </w:pPr>
      <w:hyperlink w:anchor="_Toc113891698" w:history="1">
        <w:r w:rsidR="00CC6351" w:rsidRPr="00CC2B8F">
          <w:rPr>
            <w:rStyle w:val="Hyperlink"/>
            <w:noProof/>
          </w:rPr>
          <w:t>Organizācijas lomas, atbildības un pilnvaras</w:t>
        </w:r>
        <w:r w:rsidR="00CC6351">
          <w:rPr>
            <w:noProof/>
            <w:webHidden/>
          </w:rPr>
          <w:tab/>
        </w:r>
        <w:r w:rsidR="00CC6351">
          <w:rPr>
            <w:noProof/>
            <w:webHidden/>
          </w:rPr>
          <w:fldChar w:fldCharType="begin"/>
        </w:r>
        <w:r w:rsidR="00CC6351">
          <w:rPr>
            <w:noProof/>
            <w:webHidden/>
          </w:rPr>
          <w:instrText xml:space="preserve"> PAGEREF _Toc113891698 \h </w:instrText>
        </w:r>
        <w:r w:rsidR="00CC6351">
          <w:rPr>
            <w:noProof/>
            <w:webHidden/>
          </w:rPr>
        </w:r>
        <w:r w:rsidR="00CC6351">
          <w:rPr>
            <w:noProof/>
            <w:webHidden/>
          </w:rPr>
          <w:fldChar w:fldCharType="separate"/>
        </w:r>
        <w:r w:rsidR="00CC6351">
          <w:rPr>
            <w:noProof/>
            <w:webHidden/>
          </w:rPr>
          <w:t>13</w:t>
        </w:r>
        <w:r w:rsidR="00CC6351">
          <w:rPr>
            <w:noProof/>
            <w:webHidden/>
          </w:rPr>
          <w:fldChar w:fldCharType="end"/>
        </w:r>
      </w:hyperlink>
    </w:p>
    <w:p w14:paraId="4BBC6F6F" w14:textId="31A3C600" w:rsidR="00CC6351" w:rsidRDefault="00251B94">
      <w:pPr>
        <w:pStyle w:val="TOC2"/>
        <w:tabs>
          <w:tab w:val="right" w:leader="dot" w:pos="9627"/>
        </w:tabs>
        <w:rPr>
          <w:rFonts w:eastAsiaTheme="minorEastAsia"/>
          <w:noProof/>
          <w:lang w:eastAsia="lv-LV"/>
        </w:rPr>
      </w:pPr>
      <w:hyperlink w:anchor="_Toc113891699" w:history="1">
        <w:r w:rsidR="00CC6351" w:rsidRPr="00CC2B8F">
          <w:rPr>
            <w:rStyle w:val="Hyperlink"/>
            <w:noProof/>
          </w:rPr>
          <w:t>Pārvaldības atbildīgie</w:t>
        </w:r>
        <w:r w:rsidR="00CC6351">
          <w:rPr>
            <w:noProof/>
            <w:webHidden/>
          </w:rPr>
          <w:tab/>
        </w:r>
        <w:r w:rsidR="00CC6351">
          <w:rPr>
            <w:noProof/>
            <w:webHidden/>
          </w:rPr>
          <w:fldChar w:fldCharType="begin"/>
        </w:r>
        <w:r w:rsidR="00CC6351">
          <w:rPr>
            <w:noProof/>
            <w:webHidden/>
          </w:rPr>
          <w:instrText xml:space="preserve"> PAGEREF _Toc113891699 \h </w:instrText>
        </w:r>
        <w:r w:rsidR="00CC6351">
          <w:rPr>
            <w:noProof/>
            <w:webHidden/>
          </w:rPr>
        </w:r>
        <w:r w:rsidR="00CC6351">
          <w:rPr>
            <w:noProof/>
            <w:webHidden/>
          </w:rPr>
          <w:fldChar w:fldCharType="separate"/>
        </w:r>
        <w:r w:rsidR="00CC6351">
          <w:rPr>
            <w:noProof/>
            <w:webHidden/>
          </w:rPr>
          <w:t>14</w:t>
        </w:r>
        <w:r w:rsidR="00CC6351">
          <w:rPr>
            <w:noProof/>
            <w:webHidden/>
          </w:rPr>
          <w:fldChar w:fldCharType="end"/>
        </w:r>
      </w:hyperlink>
    </w:p>
    <w:p w14:paraId="170BC487" w14:textId="5D3B4FA6" w:rsidR="00CC6351" w:rsidRDefault="00251B94">
      <w:pPr>
        <w:pStyle w:val="TOC1"/>
        <w:tabs>
          <w:tab w:val="right" w:leader="dot" w:pos="9627"/>
        </w:tabs>
        <w:rPr>
          <w:rFonts w:eastAsiaTheme="minorEastAsia"/>
          <w:noProof/>
          <w:lang w:eastAsia="lv-LV"/>
        </w:rPr>
      </w:pPr>
      <w:hyperlink w:anchor="_Toc113891700" w:history="1">
        <w:r w:rsidR="00CC6351" w:rsidRPr="00CC2B8F">
          <w:rPr>
            <w:rStyle w:val="Hyperlink"/>
            <w:noProof/>
          </w:rPr>
          <w:t>PLĀNOŠANA</w:t>
        </w:r>
        <w:r w:rsidR="00CC6351">
          <w:rPr>
            <w:noProof/>
            <w:webHidden/>
          </w:rPr>
          <w:tab/>
        </w:r>
        <w:r w:rsidR="00CC6351">
          <w:rPr>
            <w:noProof/>
            <w:webHidden/>
          </w:rPr>
          <w:fldChar w:fldCharType="begin"/>
        </w:r>
        <w:r w:rsidR="00CC6351">
          <w:rPr>
            <w:noProof/>
            <w:webHidden/>
          </w:rPr>
          <w:instrText xml:space="preserve"> PAGEREF _Toc113891700 \h </w:instrText>
        </w:r>
        <w:r w:rsidR="00CC6351">
          <w:rPr>
            <w:noProof/>
            <w:webHidden/>
          </w:rPr>
        </w:r>
        <w:r w:rsidR="00CC6351">
          <w:rPr>
            <w:noProof/>
            <w:webHidden/>
          </w:rPr>
          <w:fldChar w:fldCharType="separate"/>
        </w:r>
        <w:r w:rsidR="00CC6351">
          <w:rPr>
            <w:noProof/>
            <w:webHidden/>
          </w:rPr>
          <w:t>15</w:t>
        </w:r>
        <w:r w:rsidR="00CC6351">
          <w:rPr>
            <w:noProof/>
            <w:webHidden/>
          </w:rPr>
          <w:fldChar w:fldCharType="end"/>
        </w:r>
      </w:hyperlink>
    </w:p>
    <w:p w14:paraId="397F224B" w14:textId="6EC81BAF" w:rsidR="00CC6351" w:rsidRDefault="00251B94">
      <w:pPr>
        <w:pStyle w:val="TOC2"/>
        <w:tabs>
          <w:tab w:val="right" w:leader="dot" w:pos="9627"/>
        </w:tabs>
        <w:rPr>
          <w:rFonts w:eastAsiaTheme="minorEastAsia"/>
          <w:noProof/>
          <w:lang w:eastAsia="lv-LV"/>
        </w:rPr>
      </w:pPr>
      <w:hyperlink w:anchor="_Toc113891701" w:history="1">
        <w:r w:rsidR="00CC6351" w:rsidRPr="00CC2B8F">
          <w:rPr>
            <w:rStyle w:val="Hyperlink"/>
            <w:noProof/>
          </w:rPr>
          <w:t>Rīcības ar riskiem un iespējām</w:t>
        </w:r>
        <w:r w:rsidR="00CC6351">
          <w:rPr>
            <w:noProof/>
            <w:webHidden/>
          </w:rPr>
          <w:tab/>
        </w:r>
        <w:r w:rsidR="00CC6351">
          <w:rPr>
            <w:noProof/>
            <w:webHidden/>
          </w:rPr>
          <w:fldChar w:fldCharType="begin"/>
        </w:r>
        <w:r w:rsidR="00CC6351">
          <w:rPr>
            <w:noProof/>
            <w:webHidden/>
          </w:rPr>
          <w:instrText xml:space="preserve"> PAGEREF _Toc113891701 \h </w:instrText>
        </w:r>
        <w:r w:rsidR="00CC6351">
          <w:rPr>
            <w:noProof/>
            <w:webHidden/>
          </w:rPr>
        </w:r>
        <w:r w:rsidR="00CC6351">
          <w:rPr>
            <w:noProof/>
            <w:webHidden/>
          </w:rPr>
          <w:fldChar w:fldCharType="separate"/>
        </w:r>
        <w:r w:rsidR="00CC6351">
          <w:rPr>
            <w:noProof/>
            <w:webHidden/>
          </w:rPr>
          <w:t>15</w:t>
        </w:r>
        <w:r w:rsidR="00CC6351">
          <w:rPr>
            <w:noProof/>
            <w:webHidden/>
          </w:rPr>
          <w:fldChar w:fldCharType="end"/>
        </w:r>
      </w:hyperlink>
    </w:p>
    <w:p w14:paraId="5D537A60" w14:textId="02CD3E06" w:rsidR="00CC6351" w:rsidRDefault="00251B94">
      <w:pPr>
        <w:pStyle w:val="TOC2"/>
        <w:tabs>
          <w:tab w:val="right" w:leader="dot" w:pos="9627"/>
        </w:tabs>
        <w:rPr>
          <w:rFonts w:eastAsiaTheme="minorEastAsia"/>
          <w:noProof/>
          <w:lang w:eastAsia="lv-LV"/>
        </w:rPr>
      </w:pPr>
      <w:hyperlink w:anchor="_Toc113891702" w:history="1">
        <w:r w:rsidR="00CC6351" w:rsidRPr="00CC2B8F">
          <w:rPr>
            <w:rStyle w:val="Hyperlink"/>
            <w:noProof/>
          </w:rPr>
          <w:t>Mērķi, energouzdevumi un plāni tos sasniegt</w:t>
        </w:r>
        <w:r w:rsidR="00CC6351">
          <w:rPr>
            <w:noProof/>
            <w:webHidden/>
          </w:rPr>
          <w:tab/>
        </w:r>
        <w:r w:rsidR="00CC6351">
          <w:rPr>
            <w:noProof/>
            <w:webHidden/>
          </w:rPr>
          <w:fldChar w:fldCharType="begin"/>
        </w:r>
        <w:r w:rsidR="00CC6351">
          <w:rPr>
            <w:noProof/>
            <w:webHidden/>
          </w:rPr>
          <w:instrText xml:space="preserve"> PAGEREF _Toc113891702 \h </w:instrText>
        </w:r>
        <w:r w:rsidR="00CC6351">
          <w:rPr>
            <w:noProof/>
            <w:webHidden/>
          </w:rPr>
        </w:r>
        <w:r w:rsidR="00CC6351">
          <w:rPr>
            <w:noProof/>
            <w:webHidden/>
          </w:rPr>
          <w:fldChar w:fldCharType="separate"/>
        </w:r>
        <w:r w:rsidR="00CC6351">
          <w:rPr>
            <w:noProof/>
            <w:webHidden/>
          </w:rPr>
          <w:t>15</w:t>
        </w:r>
        <w:r w:rsidR="00CC6351">
          <w:rPr>
            <w:noProof/>
            <w:webHidden/>
          </w:rPr>
          <w:fldChar w:fldCharType="end"/>
        </w:r>
      </w:hyperlink>
    </w:p>
    <w:p w14:paraId="668A9AA0" w14:textId="3E8008CF" w:rsidR="00CC6351" w:rsidRDefault="00251B94">
      <w:pPr>
        <w:pStyle w:val="TOC2"/>
        <w:tabs>
          <w:tab w:val="right" w:leader="dot" w:pos="9627"/>
        </w:tabs>
        <w:rPr>
          <w:rFonts w:eastAsiaTheme="minorEastAsia"/>
          <w:noProof/>
          <w:lang w:eastAsia="lv-LV"/>
        </w:rPr>
      </w:pPr>
      <w:hyperlink w:anchor="_Toc113891703" w:history="1">
        <w:r w:rsidR="00CC6351" w:rsidRPr="00CC2B8F">
          <w:rPr>
            <w:rStyle w:val="Hyperlink"/>
            <w:noProof/>
          </w:rPr>
          <w:t>Energonovērtējums</w:t>
        </w:r>
        <w:r w:rsidR="00CC6351">
          <w:rPr>
            <w:noProof/>
            <w:webHidden/>
          </w:rPr>
          <w:tab/>
        </w:r>
        <w:r w:rsidR="00CC6351">
          <w:rPr>
            <w:noProof/>
            <w:webHidden/>
          </w:rPr>
          <w:fldChar w:fldCharType="begin"/>
        </w:r>
        <w:r w:rsidR="00CC6351">
          <w:rPr>
            <w:noProof/>
            <w:webHidden/>
          </w:rPr>
          <w:instrText xml:space="preserve"> PAGEREF _Toc113891703 \h </w:instrText>
        </w:r>
        <w:r w:rsidR="00CC6351">
          <w:rPr>
            <w:noProof/>
            <w:webHidden/>
          </w:rPr>
        </w:r>
        <w:r w:rsidR="00CC6351">
          <w:rPr>
            <w:noProof/>
            <w:webHidden/>
          </w:rPr>
          <w:fldChar w:fldCharType="separate"/>
        </w:r>
        <w:r w:rsidR="00CC6351">
          <w:rPr>
            <w:noProof/>
            <w:webHidden/>
          </w:rPr>
          <w:t>18</w:t>
        </w:r>
        <w:r w:rsidR="00CC6351">
          <w:rPr>
            <w:noProof/>
            <w:webHidden/>
          </w:rPr>
          <w:fldChar w:fldCharType="end"/>
        </w:r>
      </w:hyperlink>
    </w:p>
    <w:p w14:paraId="6E5ADF96" w14:textId="72D21A5F" w:rsidR="00CC6351" w:rsidRDefault="00251B94">
      <w:pPr>
        <w:pStyle w:val="TOC2"/>
        <w:tabs>
          <w:tab w:val="right" w:leader="dot" w:pos="9627"/>
        </w:tabs>
        <w:rPr>
          <w:rFonts w:eastAsiaTheme="minorEastAsia"/>
          <w:noProof/>
          <w:lang w:eastAsia="lv-LV"/>
        </w:rPr>
      </w:pPr>
      <w:hyperlink w:anchor="_Toc113891704" w:history="1">
        <w:r w:rsidR="00CC6351" w:rsidRPr="00CC2B8F">
          <w:rPr>
            <w:rStyle w:val="Hyperlink"/>
            <w:noProof/>
          </w:rPr>
          <w:t>Energosnieguma rādītāji</w:t>
        </w:r>
        <w:r w:rsidR="00CC6351">
          <w:rPr>
            <w:noProof/>
            <w:webHidden/>
          </w:rPr>
          <w:tab/>
        </w:r>
        <w:r w:rsidR="00CC6351">
          <w:rPr>
            <w:noProof/>
            <w:webHidden/>
          </w:rPr>
          <w:fldChar w:fldCharType="begin"/>
        </w:r>
        <w:r w:rsidR="00CC6351">
          <w:rPr>
            <w:noProof/>
            <w:webHidden/>
          </w:rPr>
          <w:instrText xml:space="preserve"> PAGEREF _Toc113891704 \h </w:instrText>
        </w:r>
        <w:r w:rsidR="00CC6351">
          <w:rPr>
            <w:noProof/>
            <w:webHidden/>
          </w:rPr>
        </w:r>
        <w:r w:rsidR="00CC6351">
          <w:rPr>
            <w:noProof/>
            <w:webHidden/>
          </w:rPr>
          <w:fldChar w:fldCharType="separate"/>
        </w:r>
        <w:r w:rsidR="00CC6351">
          <w:rPr>
            <w:noProof/>
            <w:webHidden/>
          </w:rPr>
          <w:t>21</w:t>
        </w:r>
        <w:r w:rsidR="00CC6351">
          <w:rPr>
            <w:noProof/>
            <w:webHidden/>
          </w:rPr>
          <w:fldChar w:fldCharType="end"/>
        </w:r>
      </w:hyperlink>
    </w:p>
    <w:p w14:paraId="2F407A2D" w14:textId="7E3E75C2" w:rsidR="00CC6351" w:rsidRDefault="00251B94">
      <w:pPr>
        <w:pStyle w:val="TOC2"/>
        <w:tabs>
          <w:tab w:val="right" w:leader="dot" w:pos="9627"/>
        </w:tabs>
        <w:rPr>
          <w:rFonts w:eastAsiaTheme="minorEastAsia"/>
          <w:noProof/>
          <w:lang w:eastAsia="lv-LV"/>
        </w:rPr>
      </w:pPr>
      <w:hyperlink w:anchor="_Toc113891705" w:history="1">
        <w:r w:rsidR="00CC6351" w:rsidRPr="00CC2B8F">
          <w:rPr>
            <w:rStyle w:val="Hyperlink"/>
            <w:noProof/>
          </w:rPr>
          <w:t>Bāzes energopatēriņš</w:t>
        </w:r>
        <w:r w:rsidR="00CC6351">
          <w:rPr>
            <w:noProof/>
            <w:webHidden/>
          </w:rPr>
          <w:tab/>
        </w:r>
        <w:r w:rsidR="00CC6351">
          <w:rPr>
            <w:noProof/>
            <w:webHidden/>
          </w:rPr>
          <w:fldChar w:fldCharType="begin"/>
        </w:r>
        <w:r w:rsidR="00CC6351">
          <w:rPr>
            <w:noProof/>
            <w:webHidden/>
          </w:rPr>
          <w:instrText xml:space="preserve"> PAGEREF _Toc113891705 \h </w:instrText>
        </w:r>
        <w:r w:rsidR="00CC6351">
          <w:rPr>
            <w:noProof/>
            <w:webHidden/>
          </w:rPr>
        </w:r>
        <w:r w:rsidR="00CC6351">
          <w:rPr>
            <w:noProof/>
            <w:webHidden/>
          </w:rPr>
          <w:fldChar w:fldCharType="separate"/>
        </w:r>
        <w:r w:rsidR="00CC6351">
          <w:rPr>
            <w:noProof/>
            <w:webHidden/>
          </w:rPr>
          <w:t>21</w:t>
        </w:r>
        <w:r w:rsidR="00CC6351">
          <w:rPr>
            <w:noProof/>
            <w:webHidden/>
          </w:rPr>
          <w:fldChar w:fldCharType="end"/>
        </w:r>
      </w:hyperlink>
    </w:p>
    <w:p w14:paraId="579BCD6A" w14:textId="08FF6F99" w:rsidR="00CC6351" w:rsidRDefault="00251B94">
      <w:pPr>
        <w:pStyle w:val="TOC2"/>
        <w:tabs>
          <w:tab w:val="right" w:leader="dot" w:pos="9627"/>
        </w:tabs>
        <w:rPr>
          <w:rFonts w:eastAsiaTheme="minorEastAsia"/>
          <w:noProof/>
          <w:lang w:eastAsia="lv-LV"/>
        </w:rPr>
      </w:pPr>
      <w:hyperlink w:anchor="_Toc113891706" w:history="1">
        <w:r w:rsidR="00CC6351" w:rsidRPr="00CC2B8F">
          <w:rPr>
            <w:rStyle w:val="Hyperlink"/>
            <w:noProof/>
          </w:rPr>
          <w:t>Energopatēriņa datu apkopošanas plānošana</w:t>
        </w:r>
        <w:r w:rsidR="00CC6351">
          <w:rPr>
            <w:noProof/>
            <w:webHidden/>
          </w:rPr>
          <w:tab/>
        </w:r>
        <w:r w:rsidR="00CC6351">
          <w:rPr>
            <w:noProof/>
            <w:webHidden/>
          </w:rPr>
          <w:fldChar w:fldCharType="begin"/>
        </w:r>
        <w:r w:rsidR="00CC6351">
          <w:rPr>
            <w:noProof/>
            <w:webHidden/>
          </w:rPr>
          <w:instrText xml:space="preserve"> PAGEREF _Toc113891706 \h </w:instrText>
        </w:r>
        <w:r w:rsidR="00CC6351">
          <w:rPr>
            <w:noProof/>
            <w:webHidden/>
          </w:rPr>
        </w:r>
        <w:r w:rsidR="00CC6351">
          <w:rPr>
            <w:noProof/>
            <w:webHidden/>
          </w:rPr>
          <w:fldChar w:fldCharType="separate"/>
        </w:r>
        <w:r w:rsidR="00CC6351">
          <w:rPr>
            <w:noProof/>
            <w:webHidden/>
          </w:rPr>
          <w:t>22</w:t>
        </w:r>
        <w:r w:rsidR="00CC6351">
          <w:rPr>
            <w:noProof/>
            <w:webHidden/>
          </w:rPr>
          <w:fldChar w:fldCharType="end"/>
        </w:r>
      </w:hyperlink>
    </w:p>
    <w:p w14:paraId="0F2436C6" w14:textId="3E1B8381" w:rsidR="00CC6351" w:rsidRDefault="00251B94">
      <w:pPr>
        <w:pStyle w:val="TOC1"/>
        <w:tabs>
          <w:tab w:val="right" w:leader="dot" w:pos="9627"/>
        </w:tabs>
        <w:rPr>
          <w:rFonts w:eastAsiaTheme="minorEastAsia"/>
          <w:noProof/>
          <w:lang w:eastAsia="lv-LV"/>
        </w:rPr>
      </w:pPr>
      <w:hyperlink w:anchor="_Toc113891707" w:history="1">
        <w:r w:rsidR="00CC6351" w:rsidRPr="00CC2B8F">
          <w:rPr>
            <w:rStyle w:val="Hyperlink"/>
            <w:noProof/>
          </w:rPr>
          <w:t>ATBALSTS</w:t>
        </w:r>
        <w:r w:rsidR="00CC6351">
          <w:rPr>
            <w:noProof/>
            <w:webHidden/>
          </w:rPr>
          <w:tab/>
        </w:r>
        <w:r w:rsidR="00CC6351">
          <w:rPr>
            <w:noProof/>
            <w:webHidden/>
          </w:rPr>
          <w:fldChar w:fldCharType="begin"/>
        </w:r>
        <w:r w:rsidR="00CC6351">
          <w:rPr>
            <w:noProof/>
            <w:webHidden/>
          </w:rPr>
          <w:instrText xml:space="preserve"> PAGEREF _Toc113891707 \h </w:instrText>
        </w:r>
        <w:r w:rsidR="00CC6351">
          <w:rPr>
            <w:noProof/>
            <w:webHidden/>
          </w:rPr>
        </w:r>
        <w:r w:rsidR="00CC6351">
          <w:rPr>
            <w:noProof/>
            <w:webHidden/>
          </w:rPr>
          <w:fldChar w:fldCharType="separate"/>
        </w:r>
        <w:r w:rsidR="00CC6351">
          <w:rPr>
            <w:noProof/>
            <w:webHidden/>
          </w:rPr>
          <w:t>23</w:t>
        </w:r>
        <w:r w:rsidR="00CC6351">
          <w:rPr>
            <w:noProof/>
            <w:webHidden/>
          </w:rPr>
          <w:fldChar w:fldCharType="end"/>
        </w:r>
      </w:hyperlink>
    </w:p>
    <w:p w14:paraId="7B56068B" w14:textId="5B8DA543" w:rsidR="00CC6351" w:rsidRDefault="00251B94">
      <w:pPr>
        <w:pStyle w:val="TOC2"/>
        <w:tabs>
          <w:tab w:val="right" w:leader="dot" w:pos="9627"/>
        </w:tabs>
        <w:rPr>
          <w:rFonts w:eastAsiaTheme="minorEastAsia"/>
          <w:noProof/>
          <w:lang w:eastAsia="lv-LV"/>
        </w:rPr>
      </w:pPr>
      <w:hyperlink w:anchor="_Toc113891708" w:history="1">
        <w:r w:rsidR="00CC6351" w:rsidRPr="00CC2B8F">
          <w:rPr>
            <w:rStyle w:val="Hyperlink"/>
            <w:noProof/>
          </w:rPr>
          <w:t>Resursi</w:t>
        </w:r>
        <w:r w:rsidR="00CC6351">
          <w:rPr>
            <w:noProof/>
            <w:webHidden/>
          </w:rPr>
          <w:tab/>
        </w:r>
        <w:r w:rsidR="00CC6351">
          <w:rPr>
            <w:noProof/>
            <w:webHidden/>
          </w:rPr>
          <w:fldChar w:fldCharType="begin"/>
        </w:r>
        <w:r w:rsidR="00CC6351">
          <w:rPr>
            <w:noProof/>
            <w:webHidden/>
          </w:rPr>
          <w:instrText xml:space="preserve"> PAGEREF _Toc113891708 \h </w:instrText>
        </w:r>
        <w:r w:rsidR="00CC6351">
          <w:rPr>
            <w:noProof/>
            <w:webHidden/>
          </w:rPr>
        </w:r>
        <w:r w:rsidR="00CC6351">
          <w:rPr>
            <w:noProof/>
            <w:webHidden/>
          </w:rPr>
          <w:fldChar w:fldCharType="separate"/>
        </w:r>
        <w:r w:rsidR="00CC6351">
          <w:rPr>
            <w:noProof/>
            <w:webHidden/>
          </w:rPr>
          <w:t>23</w:t>
        </w:r>
        <w:r w:rsidR="00CC6351">
          <w:rPr>
            <w:noProof/>
            <w:webHidden/>
          </w:rPr>
          <w:fldChar w:fldCharType="end"/>
        </w:r>
      </w:hyperlink>
    </w:p>
    <w:p w14:paraId="2E4600AD" w14:textId="45A0CB4C" w:rsidR="00CC6351" w:rsidRDefault="00251B94">
      <w:pPr>
        <w:pStyle w:val="TOC2"/>
        <w:tabs>
          <w:tab w:val="right" w:leader="dot" w:pos="9627"/>
        </w:tabs>
        <w:rPr>
          <w:rFonts w:eastAsiaTheme="minorEastAsia"/>
          <w:noProof/>
          <w:lang w:eastAsia="lv-LV"/>
        </w:rPr>
      </w:pPr>
      <w:hyperlink w:anchor="_Toc113891709" w:history="1">
        <w:r w:rsidR="00CC6351" w:rsidRPr="00CC2B8F">
          <w:rPr>
            <w:rStyle w:val="Hyperlink"/>
            <w:noProof/>
          </w:rPr>
          <w:t>Kompetence</w:t>
        </w:r>
        <w:r w:rsidR="00CC6351">
          <w:rPr>
            <w:noProof/>
            <w:webHidden/>
          </w:rPr>
          <w:tab/>
        </w:r>
        <w:r w:rsidR="00CC6351">
          <w:rPr>
            <w:noProof/>
            <w:webHidden/>
          </w:rPr>
          <w:fldChar w:fldCharType="begin"/>
        </w:r>
        <w:r w:rsidR="00CC6351">
          <w:rPr>
            <w:noProof/>
            <w:webHidden/>
          </w:rPr>
          <w:instrText xml:space="preserve"> PAGEREF _Toc113891709 \h </w:instrText>
        </w:r>
        <w:r w:rsidR="00CC6351">
          <w:rPr>
            <w:noProof/>
            <w:webHidden/>
          </w:rPr>
        </w:r>
        <w:r w:rsidR="00CC6351">
          <w:rPr>
            <w:noProof/>
            <w:webHidden/>
          </w:rPr>
          <w:fldChar w:fldCharType="separate"/>
        </w:r>
        <w:r w:rsidR="00CC6351">
          <w:rPr>
            <w:noProof/>
            <w:webHidden/>
          </w:rPr>
          <w:t>23</w:t>
        </w:r>
        <w:r w:rsidR="00CC6351">
          <w:rPr>
            <w:noProof/>
            <w:webHidden/>
          </w:rPr>
          <w:fldChar w:fldCharType="end"/>
        </w:r>
      </w:hyperlink>
    </w:p>
    <w:p w14:paraId="4E94C231" w14:textId="4C397044" w:rsidR="00CC6351" w:rsidRDefault="00251B94">
      <w:pPr>
        <w:pStyle w:val="TOC2"/>
        <w:tabs>
          <w:tab w:val="right" w:leader="dot" w:pos="9627"/>
        </w:tabs>
        <w:rPr>
          <w:rFonts w:eastAsiaTheme="minorEastAsia"/>
          <w:noProof/>
          <w:lang w:eastAsia="lv-LV"/>
        </w:rPr>
      </w:pPr>
      <w:hyperlink w:anchor="_Toc113891710" w:history="1">
        <w:r w:rsidR="00CC6351" w:rsidRPr="00CC2B8F">
          <w:rPr>
            <w:rStyle w:val="Hyperlink"/>
            <w:noProof/>
          </w:rPr>
          <w:t>Izpratne</w:t>
        </w:r>
        <w:r w:rsidR="00CC6351">
          <w:rPr>
            <w:noProof/>
            <w:webHidden/>
          </w:rPr>
          <w:tab/>
        </w:r>
        <w:r w:rsidR="00CC6351">
          <w:rPr>
            <w:noProof/>
            <w:webHidden/>
          </w:rPr>
          <w:fldChar w:fldCharType="begin"/>
        </w:r>
        <w:r w:rsidR="00CC6351">
          <w:rPr>
            <w:noProof/>
            <w:webHidden/>
          </w:rPr>
          <w:instrText xml:space="preserve"> PAGEREF _Toc113891710 \h </w:instrText>
        </w:r>
        <w:r w:rsidR="00CC6351">
          <w:rPr>
            <w:noProof/>
            <w:webHidden/>
          </w:rPr>
        </w:r>
        <w:r w:rsidR="00CC6351">
          <w:rPr>
            <w:noProof/>
            <w:webHidden/>
          </w:rPr>
          <w:fldChar w:fldCharType="separate"/>
        </w:r>
        <w:r w:rsidR="00CC6351">
          <w:rPr>
            <w:noProof/>
            <w:webHidden/>
          </w:rPr>
          <w:t>23</w:t>
        </w:r>
        <w:r w:rsidR="00CC6351">
          <w:rPr>
            <w:noProof/>
            <w:webHidden/>
          </w:rPr>
          <w:fldChar w:fldCharType="end"/>
        </w:r>
      </w:hyperlink>
    </w:p>
    <w:p w14:paraId="3BEAA75F" w14:textId="536C98C4" w:rsidR="00CC6351" w:rsidRDefault="00251B94">
      <w:pPr>
        <w:pStyle w:val="TOC2"/>
        <w:tabs>
          <w:tab w:val="right" w:leader="dot" w:pos="9627"/>
        </w:tabs>
        <w:rPr>
          <w:rFonts w:eastAsiaTheme="minorEastAsia"/>
          <w:noProof/>
          <w:lang w:eastAsia="lv-LV"/>
        </w:rPr>
      </w:pPr>
      <w:hyperlink w:anchor="_Toc113891711" w:history="1">
        <w:r w:rsidR="00CC6351" w:rsidRPr="00CC2B8F">
          <w:rPr>
            <w:rStyle w:val="Hyperlink"/>
            <w:noProof/>
          </w:rPr>
          <w:t>Komunikācija</w:t>
        </w:r>
        <w:r w:rsidR="00CC6351">
          <w:rPr>
            <w:noProof/>
            <w:webHidden/>
          </w:rPr>
          <w:tab/>
        </w:r>
        <w:r w:rsidR="00CC6351">
          <w:rPr>
            <w:noProof/>
            <w:webHidden/>
          </w:rPr>
          <w:fldChar w:fldCharType="begin"/>
        </w:r>
        <w:r w:rsidR="00CC6351">
          <w:rPr>
            <w:noProof/>
            <w:webHidden/>
          </w:rPr>
          <w:instrText xml:space="preserve"> PAGEREF _Toc113891711 \h </w:instrText>
        </w:r>
        <w:r w:rsidR="00CC6351">
          <w:rPr>
            <w:noProof/>
            <w:webHidden/>
          </w:rPr>
        </w:r>
        <w:r w:rsidR="00CC6351">
          <w:rPr>
            <w:noProof/>
            <w:webHidden/>
          </w:rPr>
          <w:fldChar w:fldCharType="separate"/>
        </w:r>
        <w:r w:rsidR="00CC6351">
          <w:rPr>
            <w:noProof/>
            <w:webHidden/>
          </w:rPr>
          <w:t>24</w:t>
        </w:r>
        <w:r w:rsidR="00CC6351">
          <w:rPr>
            <w:noProof/>
            <w:webHidden/>
          </w:rPr>
          <w:fldChar w:fldCharType="end"/>
        </w:r>
      </w:hyperlink>
    </w:p>
    <w:p w14:paraId="3423AB9F" w14:textId="0CD0AFF0" w:rsidR="00CC6351" w:rsidRDefault="00251B94">
      <w:pPr>
        <w:pStyle w:val="TOC2"/>
        <w:tabs>
          <w:tab w:val="right" w:leader="dot" w:pos="9627"/>
        </w:tabs>
        <w:rPr>
          <w:rFonts w:eastAsiaTheme="minorEastAsia"/>
          <w:noProof/>
          <w:lang w:eastAsia="lv-LV"/>
        </w:rPr>
      </w:pPr>
      <w:hyperlink w:anchor="_Toc113891712" w:history="1">
        <w:r w:rsidR="00CC6351" w:rsidRPr="00CC2B8F">
          <w:rPr>
            <w:rStyle w:val="Hyperlink"/>
            <w:noProof/>
          </w:rPr>
          <w:t>Dokumentēta informācija</w:t>
        </w:r>
        <w:r w:rsidR="00CC6351">
          <w:rPr>
            <w:noProof/>
            <w:webHidden/>
          </w:rPr>
          <w:tab/>
        </w:r>
        <w:r w:rsidR="00CC6351">
          <w:rPr>
            <w:noProof/>
            <w:webHidden/>
          </w:rPr>
          <w:fldChar w:fldCharType="begin"/>
        </w:r>
        <w:r w:rsidR="00CC6351">
          <w:rPr>
            <w:noProof/>
            <w:webHidden/>
          </w:rPr>
          <w:instrText xml:space="preserve"> PAGEREF _Toc113891712 \h </w:instrText>
        </w:r>
        <w:r w:rsidR="00CC6351">
          <w:rPr>
            <w:noProof/>
            <w:webHidden/>
          </w:rPr>
        </w:r>
        <w:r w:rsidR="00CC6351">
          <w:rPr>
            <w:noProof/>
            <w:webHidden/>
          </w:rPr>
          <w:fldChar w:fldCharType="separate"/>
        </w:r>
        <w:r w:rsidR="00CC6351">
          <w:rPr>
            <w:noProof/>
            <w:webHidden/>
          </w:rPr>
          <w:t>25</w:t>
        </w:r>
        <w:r w:rsidR="00CC6351">
          <w:rPr>
            <w:noProof/>
            <w:webHidden/>
          </w:rPr>
          <w:fldChar w:fldCharType="end"/>
        </w:r>
      </w:hyperlink>
    </w:p>
    <w:p w14:paraId="577BD0DF" w14:textId="08FF3122" w:rsidR="00CC6351" w:rsidRDefault="00251B94">
      <w:pPr>
        <w:pStyle w:val="TOC2"/>
        <w:tabs>
          <w:tab w:val="right" w:leader="dot" w:pos="9627"/>
        </w:tabs>
        <w:rPr>
          <w:rFonts w:eastAsiaTheme="minorEastAsia"/>
          <w:noProof/>
          <w:lang w:eastAsia="lv-LV"/>
        </w:rPr>
      </w:pPr>
      <w:hyperlink w:anchor="_Toc113891713" w:history="1">
        <w:r w:rsidR="00CC6351" w:rsidRPr="00CC2B8F">
          <w:rPr>
            <w:rStyle w:val="Hyperlink"/>
            <w:noProof/>
          </w:rPr>
          <w:t>Vispārīgi</w:t>
        </w:r>
        <w:r w:rsidR="00CC6351">
          <w:rPr>
            <w:noProof/>
            <w:webHidden/>
          </w:rPr>
          <w:tab/>
        </w:r>
        <w:r w:rsidR="00CC6351">
          <w:rPr>
            <w:noProof/>
            <w:webHidden/>
          </w:rPr>
          <w:fldChar w:fldCharType="begin"/>
        </w:r>
        <w:r w:rsidR="00CC6351">
          <w:rPr>
            <w:noProof/>
            <w:webHidden/>
          </w:rPr>
          <w:instrText xml:space="preserve"> PAGEREF _Toc113891713 \h </w:instrText>
        </w:r>
        <w:r w:rsidR="00CC6351">
          <w:rPr>
            <w:noProof/>
            <w:webHidden/>
          </w:rPr>
        </w:r>
        <w:r w:rsidR="00CC6351">
          <w:rPr>
            <w:noProof/>
            <w:webHidden/>
          </w:rPr>
          <w:fldChar w:fldCharType="separate"/>
        </w:r>
        <w:r w:rsidR="00CC6351">
          <w:rPr>
            <w:noProof/>
            <w:webHidden/>
          </w:rPr>
          <w:t>25</w:t>
        </w:r>
        <w:r w:rsidR="00CC6351">
          <w:rPr>
            <w:noProof/>
            <w:webHidden/>
          </w:rPr>
          <w:fldChar w:fldCharType="end"/>
        </w:r>
      </w:hyperlink>
    </w:p>
    <w:p w14:paraId="4408DA3F" w14:textId="4E2DC13E" w:rsidR="00CC6351" w:rsidRDefault="00251B94">
      <w:pPr>
        <w:pStyle w:val="TOC2"/>
        <w:tabs>
          <w:tab w:val="right" w:leader="dot" w:pos="9627"/>
        </w:tabs>
        <w:rPr>
          <w:rFonts w:eastAsiaTheme="minorEastAsia"/>
          <w:noProof/>
          <w:lang w:eastAsia="lv-LV"/>
        </w:rPr>
      </w:pPr>
      <w:hyperlink w:anchor="_Toc113891714" w:history="1">
        <w:r w:rsidR="00CC6351" w:rsidRPr="00CC2B8F">
          <w:rPr>
            <w:rStyle w:val="Hyperlink"/>
            <w:noProof/>
          </w:rPr>
          <w:t>Izveide un aktualizēšana</w:t>
        </w:r>
        <w:r w:rsidR="00CC6351">
          <w:rPr>
            <w:noProof/>
            <w:webHidden/>
          </w:rPr>
          <w:tab/>
        </w:r>
        <w:r w:rsidR="00CC6351">
          <w:rPr>
            <w:noProof/>
            <w:webHidden/>
          </w:rPr>
          <w:fldChar w:fldCharType="begin"/>
        </w:r>
        <w:r w:rsidR="00CC6351">
          <w:rPr>
            <w:noProof/>
            <w:webHidden/>
          </w:rPr>
          <w:instrText xml:space="preserve"> PAGEREF _Toc113891714 \h </w:instrText>
        </w:r>
        <w:r w:rsidR="00CC6351">
          <w:rPr>
            <w:noProof/>
            <w:webHidden/>
          </w:rPr>
        </w:r>
        <w:r w:rsidR="00CC6351">
          <w:rPr>
            <w:noProof/>
            <w:webHidden/>
          </w:rPr>
          <w:fldChar w:fldCharType="separate"/>
        </w:r>
        <w:r w:rsidR="00CC6351">
          <w:rPr>
            <w:noProof/>
            <w:webHidden/>
          </w:rPr>
          <w:t>26</w:t>
        </w:r>
        <w:r w:rsidR="00CC6351">
          <w:rPr>
            <w:noProof/>
            <w:webHidden/>
          </w:rPr>
          <w:fldChar w:fldCharType="end"/>
        </w:r>
      </w:hyperlink>
    </w:p>
    <w:p w14:paraId="22A9778F" w14:textId="363DD910" w:rsidR="00CC6351" w:rsidRDefault="00251B94">
      <w:pPr>
        <w:pStyle w:val="TOC2"/>
        <w:tabs>
          <w:tab w:val="right" w:leader="dot" w:pos="9627"/>
        </w:tabs>
        <w:rPr>
          <w:rFonts w:eastAsiaTheme="minorEastAsia"/>
          <w:noProof/>
          <w:lang w:eastAsia="lv-LV"/>
        </w:rPr>
      </w:pPr>
      <w:hyperlink w:anchor="_Toc113891715" w:history="1">
        <w:r w:rsidR="00CC6351" w:rsidRPr="00CC2B8F">
          <w:rPr>
            <w:rStyle w:val="Hyperlink"/>
            <w:noProof/>
          </w:rPr>
          <w:t>Dokumentētās informācijas vadība</w:t>
        </w:r>
        <w:r w:rsidR="00CC6351">
          <w:rPr>
            <w:noProof/>
            <w:webHidden/>
          </w:rPr>
          <w:tab/>
        </w:r>
        <w:r w:rsidR="00CC6351">
          <w:rPr>
            <w:noProof/>
            <w:webHidden/>
          </w:rPr>
          <w:fldChar w:fldCharType="begin"/>
        </w:r>
        <w:r w:rsidR="00CC6351">
          <w:rPr>
            <w:noProof/>
            <w:webHidden/>
          </w:rPr>
          <w:instrText xml:space="preserve"> PAGEREF _Toc113891715 \h </w:instrText>
        </w:r>
        <w:r w:rsidR="00CC6351">
          <w:rPr>
            <w:noProof/>
            <w:webHidden/>
          </w:rPr>
        </w:r>
        <w:r w:rsidR="00CC6351">
          <w:rPr>
            <w:noProof/>
            <w:webHidden/>
          </w:rPr>
          <w:fldChar w:fldCharType="separate"/>
        </w:r>
        <w:r w:rsidR="00CC6351">
          <w:rPr>
            <w:noProof/>
            <w:webHidden/>
          </w:rPr>
          <w:t>26</w:t>
        </w:r>
        <w:r w:rsidR="00CC6351">
          <w:rPr>
            <w:noProof/>
            <w:webHidden/>
          </w:rPr>
          <w:fldChar w:fldCharType="end"/>
        </w:r>
      </w:hyperlink>
    </w:p>
    <w:p w14:paraId="5A5C662A" w14:textId="439146D0" w:rsidR="00CC6351" w:rsidRDefault="00251B94">
      <w:pPr>
        <w:pStyle w:val="TOC1"/>
        <w:tabs>
          <w:tab w:val="right" w:leader="dot" w:pos="9627"/>
        </w:tabs>
        <w:rPr>
          <w:rFonts w:eastAsiaTheme="minorEastAsia"/>
          <w:noProof/>
          <w:lang w:eastAsia="lv-LV"/>
        </w:rPr>
      </w:pPr>
      <w:hyperlink w:anchor="_Toc113891716" w:history="1">
        <w:r w:rsidR="00CC6351" w:rsidRPr="00CC2B8F">
          <w:rPr>
            <w:rStyle w:val="Hyperlink"/>
            <w:noProof/>
          </w:rPr>
          <w:t>DARBĪBA</w:t>
        </w:r>
        <w:r w:rsidR="00CC6351">
          <w:rPr>
            <w:noProof/>
            <w:webHidden/>
          </w:rPr>
          <w:tab/>
        </w:r>
        <w:r w:rsidR="00CC6351">
          <w:rPr>
            <w:noProof/>
            <w:webHidden/>
          </w:rPr>
          <w:fldChar w:fldCharType="begin"/>
        </w:r>
        <w:r w:rsidR="00CC6351">
          <w:rPr>
            <w:noProof/>
            <w:webHidden/>
          </w:rPr>
          <w:instrText xml:space="preserve"> PAGEREF _Toc113891716 \h </w:instrText>
        </w:r>
        <w:r w:rsidR="00CC6351">
          <w:rPr>
            <w:noProof/>
            <w:webHidden/>
          </w:rPr>
        </w:r>
        <w:r w:rsidR="00CC6351">
          <w:rPr>
            <w:noProof/>
            <w:webHidden/>
          </w:rPr>
          <w:fldChar w:fldCharType="separate"/>
        </w:r>
        <w:r w:rsidR="00CC6351">
          <w:rPr>
            <w:noProof/>
            <w:webHidden/>
          </w:rPr>
          <w:t>27</w:t>
        </w:r>
        <w:r w:rsidR="00CC6351">
          <w:rPr>
            <w:noProof/>
            <w:webHidden/>
          </w:rPr>
          <w:fldChar w:fldCharType="end"/>
        </w:r>
      </w:hyperlink>
    </w:p>
    <w:p w14:paraId="25C84276" w14:textId="27A037EC" w:rsidR="00CC6351" w:rsidRDefault="00251B94">
      <w:pPr>
        <w:pStyle w:val="TOC2"/>
        <w:tabs>
          <w:tab w:val="right" w:leader="dot" w:pos="9627"/>
        </w:tabs>
        <w:rPr>
          <w:rFonts w:eastAsiaTheme="minorEastAsia"/>
          <w:noProof/>
          <w:lang w:eastAsia="lv-LV"/>
        </w:rPr>
      </w:pPr>
      <w:hyperlink w:anchor="_Toc113891717" w:history="1">
        <w:r w:rsidR="00CC6351" w:rsidRPr="00CC2B8F">
          <w:rPr>
            <w:rStyle w:val="Hyperlink"/>
            <w:noProof/>
          </w:rPr>
          <w:t>Darbības plānošana un vadība</w:t>
        </w:r>
        <w:r w:rsidR="00CC6351">
          <w:rPr>
            <w:noProof/>
            <w:webHidden/>
          </w:rPr>
          <w:tab/>
        </w:r>
        <w:r w:rsidR="00CC6351">
          <w:rPr>
            <w:noProof/>
            <w:webHidden/>
          </w:rPr>
          <w:fldChar w:fldCharType="begin"/>
        </w:r>
        <w:r w:rsidR="00CC6351">
          <w:rPr>
            <w:noProof/>
            <w:webHidden/>
          </w:rPr>
          <w:instrText xml:space="preserve"> PAGEREF _Toc113891717 \h </w:instrText>
        </w:r>
        <w:r w:rsidR="00CC6351">
          <w:rPr>
            <w:noProof/>
            <w:webHidden/>
          </w:rPr>
        </w:r>
        <w:r w:rsidR="00CC6351">
          <w:rPr>
            <w:noProof/>
            <w:webHidden/>
          </w:rPr>
          <w:fldChar w:fldCharType="separate"/>
        </w:r>
        <w:r w:rsidR="00CC6351">
          <w:rPr>
            <w:noProof/>
            <w:webHidden/>
          </w:rPr>
          <w:t>27</w:t>
        </w:r>
        <w:r w:rsidR="00CC6351">
          <w:rPr>
            <w:noProof/>
            <w:webHidden/>
          </w:rPr>
          <w:fldChar w:fldCharType="end"/>
        </w:r>
      </w:hyperlink>
    </w:p>
    <w:p w14:paraId="0EAA5D3F" w14:textId="4C5EE21B" w:rsidR="00CC6351" w:rsidRDefault="00251B94">
      <w:pPr>
        <w:pStyle w:val="TOC2"/>
        <w:tabs>
          <w:tab w:val="right" w:leader="dot" w:pos="9627"/>
        </w:tabs>
        <w:rPr>
          <w:rFonts w:eastAsiaTheme="minorEastAsia"/>
          <w:noProof/>
          <w:lang w:eastAsia="lv-LV"/>
        </w:rPr>
      </w:pPr>
      <w:hyperlink w:anchor="_Toc113891718" w:history="1">
        <w:r w:rsidR="00CC6351" w:rsidRPr="00CC2B8F">
          <w:rPr>
            <w:rStyle w:val="Hyperlink"/>
            <w:noProof/>
          </w:rPr>
          <w:t>Projektēšana</w:t>
        </w:r>
        <w:r w:rsidR="00CC6351">
          <w:rPr>
            <w:noProof/>
            <w:webHidden/>
          </w:rPr>
          <w:tab/>
        </w:r>
        <w:r w:rsidR="00CC6351">
          <w:rPr>
            <w:noProof/>
            <w:webHidden/>
          </w:rPr>
          <w:fldChar w:fldCharType="begin"/>
        </w:r>
        <w:r w:rsidR="00CC6351">
          <w:rPr>
            <w:noProof/>
            <w:webHidden/>
          </w:rPr>
          <w:instrText xml:space="preserve"> PAGEREF _Toc113891718 \h </w:instrText>
        </w:r>
        <w:r w:rsidR="00CC6351">
          <w:rPr>
            <w:noProof/>
            <w:webHidden/>
          </w:rPr>
        </w:r>
        <w:r w:rsidR="00CC6351">
          <w:rPr>
            <w:noProof/>
            <w:webHidden/>
          </w:rPr>
          <w:fldChar w:fldCharType="separate"/>
        </w:r>
        <w:r w:rsidR="00CC6351">
          <w:rPr>
            <w:noProof/>
            <w:webHidden/>
          </w:rPr>
          <w:t>28</w:t>
        </w:r>
        <w:r w:rsidR="00CC6351">
          <w:rPr>
            <w:noProof/>
            <w:webHidden/>
          </w:rPr>
          <w:fldChar w:fldCharType="end"/>
        </w:r>
      </w:hyperlink>
    </w:p>
    <w:p w14:paraId="38C7EC17" w14:textId="75E97E67" w:rsidR="00CC6351" w:rsidRDefault="00251B94">
      <w:pPr>
        <w:pStyle w:val="TOC2"/>
        <w:tabs>
          <w:tab w:val="right" w:leader="dot" w:pos="9627"/>
        </w:tabs>
        <w:rPr>
          <w:rFonts w:eastAsiaTheme="minorEastAsia"/>
          <w:noProof/>
          <w:lang w:eastAsia="lv-LV"/>
        </w:rPr>
      </w:pPr>
      <w:hyperlink w:anchor="_Toc113891719" w:history="1">
        <w:r w:rsidR="00CC6351" w:rsidRPr="00CC2B8F">
          <w:rPr>
            <w:rStyle w:val="Hyperlink"/>
            <w:noProof/>
          </w:rPr>
          <w:t>Iepirkumi</w:t>
        </w:r>
        <w:r w:rsidR="00CC6351">
          <w:rPr>
            <w:noProof/>
            <w:webHidden/>
          </w:rPr>
          <w:tab/>
        </w:r>
        <w:r w:rsidR="00CC6351">
          <w:rPr>
            <w:noProof/>
            <w:webHidden/>
          </w:rPr>
          <w:fldChar w:fldCharType="begin"/>
        </w:r>
        <w:r w:rsidR="00CC6351">
          <w:rPr>
            <w:noProof/>
            <w:webHidden/>
          </w:rPr>
          <w:instrText xml:space="preserve"> PAGEREF _Toc113891719 \h </w:instrText>
        </w:r>
        <w:r w:rsidR="00CC6351">
          <w:rPr>
            <w:noProof/>
            <w:webHidden/>
          </w:rPr>
        </w:r>
        <w:r w:rsidR="00CC6351">
          <w:rPr>
            <w:noProof/>
            <w:webHidden/>
          </w:rPr>
          <w:fldChar w:fldCharType="separate"/>
        </w:r>
        <w:r w:rsidR="00CC6351">
          <w:rPr>
            <w:noProof/>
            <w:webHidden/>
          </w:rPr>
          <w:t>29</w:t>
        </w:r>
        <w:r w:rsidR="00CC6351">
          <w:rPr>
            <w:noProof/>
            <w:webHidden/>
          </w:rPr>
          <w:fldChar w:fldCharType="end"/>
        </w:r>
      </w:hyperlink>
    </w:p>
    <w:p w14:paraId="68B8FCA7" w14:textId="17ACF436" w:rsidR="00CC6351" w:rsidRDefault="00251B94">
      <w:pPr>
        <w:pStyle w:val="TOC1"/>
        <w:tabs>
          <w:tab w:val="right" w:leader="dot" w:pos="9627"/>
        </w:tabs>
        <w:rPr>
          <w:rFonts w:eastAsiaTheme="minorEastAsia"/>
          <w:noProof/>
          <w:lang w:eastAsia="lv-LV"/>
        </w:rPr>
      </w:pPr>
      <w:hyperlink w:anchor="_Toc113891720" w:history="1">
        <w:r w:rsidR="00CC6351" w:rsidRPr="00CC2B8F">
          <w:rPr>
            <w:rStyle w:val="Hyperlink"/>
            <w:noProof/>
          </w:rPr>
          <w:t>SNIEGUMA NOVĒRTĒŠANA</w:t>
        </w:r>
        <w:r w:rsidR="00CC6351">
          <w:rPr>
            <w:noProof/>
            <w:webHidden/>
          </w:rPr>
          <w:tab/>
        </w:r>
        <w:r w:rsidR="00CC6351">
          <w:rPr>
            <w:noProof/>
            <w:webHidden/>
          </w:rPr>
          <w:fldChar w:fldCharType="begin"/>
        </w:r>
        <w:r w:rsidR="00CC6351">
          <w:rPr>
            <w:noProof/>
            <w:webHidden/>
          </w:rPr>
          <w:instrText xml:space="preserve"> PAGEREF _Toc113891720 \h </w:instrText>
        </w:r>
        <w:r w:rsidR="00CC6351">
          <w:rPr>
            <w:noProof/>
            <w:webHidden/>
          </w:rPr>
        </w:r>
        <w:r w:rsidR="00CC6351">
          <w:rPr>
            <w:noProof/>
            <w:webHidden/>
          </w:rPr>
          <w:fldChar w:fldCharType="separate"/>
        </w:r>
        <w:r w:rsidR="00CC6351">
          <w:rPr>
            <w:noProof/>
            <w:webHidden/>
          </w:rPr>
          <w:t>31</w:t>
        </w:r>
        <w:r w:rsidR="00CC6351">
          <w:rPr>
            <w:noProof/>
            <w:webHidden/>
          </w:rPr>
          <w:fldChar w:fldCharType="end"/>
        </w:r>
      </w:hyperlink>
    </w:p>
    <w:p w14:paraId="1BC18BC1" w14:textId="6BADA50E" w:rsidR="00CC6351" w:rsidRDefault="00251B94">
      <w:pPr>
        <w:pStyle w:val="TOC2"/>
        <w:tabs>
          <w:tab w:val="right" w:leader="dot" w:pos="9627"/>
        </w:tabs>
        <w:rPr>
          <w:rFonts w:eastAsiaTheme="minorEastAsia"/>
          <w:noProof/>
          <w:lang w:eastAsia="lv-LV"/>
        </w:rPr>
      </w:pPr>
      <w:hyperlink w:anchor="_Toc113891721" w:history="1">
        <w:r w:rsidR="00CC6351" w:rsidRPr="00CC2B8F">
          <w:rPr>
            <w:rStyle w:val="Hyperlink"/>
            <w:noProof/>
          </w:rPr>
          <w:t>Energosnieguma un EPS uzraudzība, mērīšana, analīze un novērtēšana</w:t>
        </w:r>
        <w:r w:rsidR="00CC6351">
          <w:rPr>
            <w:noProof/>
            <w:webHidden/>
          </w:rPr>
          <w:tab/>
        </w:r>
        <w:r w:rsidR="00CC6351">
          <w:rPr>
            <w:noProof/>
            <w:webHidden/>
          </w:rPr>
          <w:fldChar w:fldCharType="begin"/>
        </w:r>
        <w:r w:rsidR="00CC6351">
          <w:rPr>
            <w:noProof/>
            <w:webHidden/>
          </w:rPr>
          <w:instrText xml:space="preserve"> PAGEREF _Toc113891721 \h </w:instrText>
        </w:r>
        <w:r w:rsidR="00CC6351">
          <w:rPr>
            <w:noProof/>
            <w:webHidden/>
          </w:rPr>
        </w:r>
        <w:r w:rsidR="00CC6351">
          <w:rPr>
            <w:noProof/>
            <w:webHidden/>
          </w:rPr>
          <w:fldChar w:fldCharType="separate"/>
        </w:r>
        <w:r w:rsidR="00CC6351">
          <w:rPr>
            <w:noProof/>
            <w:webHidden/>
          </w:rPr>
          <w:t>31</w:t>
        </w:r>
        <w:r w:rsidR="00CC6351">
          <w:rPr>
            <w:noProof/>
            <w:webHidden/>
          </w:rPr>
          <w:fldChar w:fldCharType="end"/>
        </w:r>
      </w:hyperlink>
    </w:p>
    <w:p w14:paraId="6B1B32F8" w14:textId="33DC56F1" w:rsidR="00CC6351" w:rsidRDefault="00251B94">
      <w:pPr>
        <w:pStyle w:val="TOC2"/>
        <w:tabs>
          <w:tab w:val="right" w:leader="dot" w:pos="9627"/>
        </w:tabs>
        <w:rPr>
          <w:rFonts w:eastAsiaTheme="minorEastAsia"/>
          <w:noProof/>
          <w:lang w:eastAsia="lv-LV"/>
        </w:rPr>
      </w:pPr>
      <w:hyperlink w:anchor="_Toc113891722" w:history="1">
        <w:r w:rsidR="00CC6351" w:rsidRPr="00CC2B8F">
          <w:rPr>
            <w:rStyle w:val="Hyperlink"/>
            <w:noProof/>
          </w:rPr>
          <w:t>Iekšējais audits</w:t>
        </w:r>
        <w:r w:rsidR="00CC6351">
          <w:rPr>
            <w:noProof/>
            <w:webHidden/>
          </w:rPr>
          <w:tab/>
        </w:r>
        <w:r w:rsidR="00CC6351">
          <w:rPr>
            <w:noProof/>
            <w:webHidden/>
          </w:rPr>
          <w:fldChar w:fldCharType="begin"/>
        </w:r>
        <w:r w:rsidR="00CC6351">
          <w:rPr>
            <w:noProof/>
            <w:webHidden/>
          </w:rPr>
          <w:instrText xml:space="preserve"> PAGEREF _Toc113891722 \h </w:instrText>
        </w:r>
        <w:r w:rsidR="00CC6351">
          <w:rPr>
            <w:noProof/>
            <w:webHidden/>
          </w:rPr>
        </w:r>
        <w:r w:rsidR="00CC6351">
          <w:rPr>
            <w:noProof/>
            <w:webHidden/>
          </w:rPr>
          <w:fldChar w:fldCharType="separate"/>
        </w:r>
        <w:r w:rsidR="00CC6351">
          <w:rPr>
            <w:noProof/>
            <w:webHidden/>
          </w:rPr>
          <w:t>32</w:t>
        </w:r>
        <w:r w:rsidR="00CC6351">
          <w:rPr>
            <w:noProof/>
            <w:webHidden/>
          </w:rPr>
          <w:fldChar w:fldCharType="end"/>
        </w:r>
      </w:hyperlink>
    </w:p>
    <w:p w14:paraId="0D7F355B" w14:textId="68352747" w:rsidR="00CC6351" w:rsidRDefault="00251B94">
      <w:pPr>
        <w:pStyle w:val="TOC2"/>
        <w:tabs>
          <w:tab w:val="right" w:leader="dot" w:pos="9627"/>
        </w:tabs>
        <w:rPr>
          <w:rFonts w:eastAsiaTheme="minorEastAsia"/>
          <w:noProof/>
          <w:lang w:eastAsia="lv-LV"/>
        </w:rPr>
      </w:pPr>
      <w:hyperlink w:anchor="_Toc113891723" w:history="1">
        <w:r w:rsidR="00CC6351" w:rsidRPr="00CC2B8F">
          <w:rPr>
            <w:rStyle w:val="Hyperlink"/>
            <w:noProof/>
          </w:rPr>
          <w:t>Vadības pārskats</w:t>
        </w:r>
        <w:r w:rsidR="00CC6351">
          <w:rPr>
            <w:noProof/>
            <w:webHidden/>
          </w:rPr>
          <w:tab/>
        </w:r>
        <w:r w:rsidR="00CC6351">
          <w:rPr>
            <w:noProof/>
            <w:webHidden/>
          </w:rPr>
          <w:fldChar w:fldCharType="begin"/>
        </w:r>
        <w:r w:rsidR="00CC6351">
          <w:rPr>
            <w:noProof/>
            <w:webHidden/>
          </w:rPr>
          <w:instrText xml:space="preserve"> PAGEREF _Toc113891723 \h </w:instrText>
        </w:r>
        <w:r w:rsidR="00CC6351">
          <w:rPr>
            <w:noProof/>
            <w:webHidden/>
          </w:rPr>
        </w:r>
        <w:r w:rsidR="00CC6351">
          <w:rPr>
            <w:noProof/>
            <w:webHidden/>
          </w:rPr>
          <w:fldChar w:fldCharType="separate"/>
        </w:r>
        <w:r w:rsidR="00CC6351">
          <w:rPr>
            <w:noProof/>
            <w:webHidden/>
          </w:rPr>
          <w:t>33</w:t>
        </w:r>
        <w:r w:rsidR="00CC6351">
          <w:rPr>
            <w:noProof/>
            <w:webHidden/>
          </w:rPr>
          <w:fldChar w:fldCharType="end"/>
        </w:r>
      </w:hyperlink>
    </w:p>
    <w:p w14:paraId="642E8ED7" w14:textId="69F8BBC5" w:rsidR="00CC6351" w:rsidRDefault="00251B94">
      <w:pPr>
        <w:pStyle w:val="TOC1"/>
        <w:tabs>
          <w:tab w:val="right" w:leader="dot" w:pos="9627"/>
        </w:tabs>
        <w:rPr>
          <w:rFonts w:eastAsiaTheme="minorEastAsia"/>
          <w:noProof/>
          <w:lang w:eastAsia="lv-LV"/>
        </w:rPr>
      </w:pPr>
      <w:hyperlink w:anchor="_Toc113891724" w:history="1">
        <w:r w:rsidR="00CC6351" w:rsidRPr="00CC2B8F">
          <w:rPr>
            <w:rStyle w:val="Hyperlink"/>
            <w:noProof/>
          </w:rPr>
          <w:t>UZLABOŠANA</w:t>
        </w:r>
        <w:r w:rsidR="00CC6351">
          <w:rPr>
            <w:noProof/>
            <w:webHidden/>
          </w:rPr>
          <w:tab/>
        </w:r>
        <w:r w:rsidR="00CC6351">
          <w:rPr>
            <w:noProof/>
            <w:webHidden/>
          </w:rPr>
          <w:fldChar w:fldCharType="begin"/>
        </w:r>
        <w:r w:rsidR="00CC6351">
          <w:rPr>
            <w:noProof/>
            <w:webHidden/>
          </w:rPr>
          <w:instrText xml:space="preserve"> PAGEREF _Toc113891724 \h </w:instrText>
        </w:r>
        <w:r w:rsidR="00CC6351">
          <w:rPr>
            <w:noProof/>
            <w:webHidden/>
          </w:rPr>
        </w:r>
        <w:r w:rsidR="00CC6351">
          <w:rPr>
            <w:noProof/>
            <w:webHidden/>
          </w:rPr>
          <w:fldChar w:fldCharType="separate"/>
        </w:r>
        <w:r w:rsidR="00CC6351">
          <w:rPr>
            <w:noProof/>
            <w:webHidden/>
          </w:rPr>
          <w:t>34</w:t>
        </w:r>
        <w:r w:rsidR="00CC6351">
          <w:rPr>
            <w:noProof/>
            <w:webHidden/>
          </w:rPr>
          <w:fldChar w:fldCharType="end"/>
        </w:r>
      </w:hyperlink>
    </w:p>
    <w:p w14:paraId="692AC371" w14:textId="5CA15EB2" w:rsidR="00CC6351" w:rsidRDefault="00251B94">
      <w:pPr>
        <w:pStyle w:val="TOC2"/>
        <w:tabs>
          <w:tab w:val="right" w:leader="dot" w:pos="9627"/>
        </w:tabs>
        <w:rPr>
          <w:rFonts w:eastAsiaTheme="minorEastAsia"/>
          <w:noProof/>
          <w:lang w:eastAsia="lv-LV"/>
        </w:rPr>
      </w:pPr>
      <w:hyperlink w:anchor="_Toc113891725" w:history="1">
        <w:r w:rsidR="00CC6351" w:rsidRPr="00CC2B8F">
          <w:rPr>
            <w:rStyle w:val="Hyperlink"/>
            <w:noProof/>
          </w:rPr>
          <w:t>Neatbilstība un korektīvas darbības</w:t>
        </w:r>
        <w:r w:rsidR="00CC6351">
          <w:rPr>
            <w:noProof/>
            <w:webHidden/>
          </w:rPr>
          <w:tab/>
        </w:r>
        <w:r w:rsidR="00CC6351">
          <w:rPr>
            <w:noProof/>
            <w:webHidden/>
          </w:rPr>
          <w:fldChar w:fldCharType="begin"/>
        </w:r>
        <w:r w:rsidR="00CC6351">
          <w:rPr>
            <w:noProof/>
            <w:webHidden/>
          </w:rPr>
          <w:instrText xml:space="preserve"> PAGEREF _Toc113891725 \h </w:instrText>
        </w:r>
        <w:r w:rsidR="00CC6351">
          <w:rPr>
            <w:noProof/>
            <w:webHidden/>
          </w:rPr>
        </w:r>
        <w:r w:rsidR="00CC6351">
          <w:rPr>
            <w:noProof/>
            <w:webHidden/>
          </w:rPr>
          <w:fldChar w:fldCharType="separate"/>
        </w:r>
        <w:r w:rsidR="00CC6351">
          <w:rPr>
            <w:noProof/>
            <w:webHidden/>
          </w:rPr>
          <w:t>34</w:t>
        </w:r>
        <w:r w:rsidR="00CC6351">
          <w:rPr>
            <w:noProof/>
            <w:webHidden/>
          </w:rPr>
          <w:fldChar w:fldCharType="end"/>
        </w:r>
      </w:hyperlink>
    </w:p>
    <w:p w14:paraId="2898B120" w14:textId="08D4ADDD" w:rsidR="00CC6351" w:rsidRDefault="00251B94">
      <w:pPr>
        <w:pStyle w:val="TOC2"/>
        <w:tabs>
          <w:tab w:val="right" w:leader="dot" w:pos="9627"/>
        </w:tabs>
        <w:rPr>
          <w:rFonts w:eastAsiaTheme="minorEastAsia"/>
          <w:noProof/>
          <w:lang w:eastAsia="lv-LV"/>
        </w:rPr>
      </w:pPr>
      <w:hyperlink w:anchor="_Toc113891726" w:history="1">
        <w:r w:rsidR="00CC6351" w:rsidRPr="00CC2B8F">
          <w:rPr>
            <w:rStyle w:val="Hyperlink"/>
            <w:noProof/>
          </w:rPr>
          <w:t>Pastāvīga uzlabošana</w:t>
        </w:r>
        <w:r w:rsidR="00CC6351">
          <w:rPr>
            <w:noProof/>
            <w:webHidden/>
          </w:rPr>
          <w:tab/>
        </w:r>
        <w:r w:rsidR="00CC6351">
          <w:rPr>
            <w:noProof/>
            <w:webHidden/>
          </w:rPr>
          <w:fldChar w:fldCharType="begin"/>
        </w:r>
        <w:r w:rsidR="00CC6351">
          <w:rPr>
            <w:noProof/>
            <w:webHidden/>
          </w:rPr>
          <w:instrText xml:space="preserve"> PAGEREF _Toc113891726 \h </w:instrText>
        </w:r>
        <w:r w:rsidR="00CC6351">
          <w:rPr>
            <w:noProof/>
            <w:webHidden/>
          </w:rPr>
        </w:r>
        <w:r w:rsidR="00CC6351">
          <w:rPr>
            <w:noProof/>
            <w:webHidden/>
          </w:rPr>
          <w:fldChar w:fldCharType="separate"/>
        </w:r>
        <w:r w:rsidR="00CC6351">
          <w:rPr>
            <w:noProof/>
            <w:webHidden/>
          </w:rPr>
          <w:t>34</w:t>
        </w:r>
        <w:r w:rsidR="00CC6351">
          <w:rPr>
            <w:noProof/>
            <w:webHidden/>
          </w:rPr>
          <w:fldChar w:fldCharType="end"/>
        </w:r>
      </w:hyperlink>
    </w:p>
    <w:p w14:paraId="04CFE1C2" w14:textId="500A8A9E" w:rsidR="00CC6351" w:rsidRDefault="00251B94">
      <w:pPr>
        <w:pStyle w:val="TOC1"/>
        <w:tabs>
          <w:tab w:val="right" w:leader="dot" w:pos="9627"/>
        </w:tabs>
        <w:rPr>
          <w:rFonts w:eastAsiaTheme="minorEastAsia"/>
          <w:noProof/>
          <w:lang w:eastAsia="lv-LV"/>
        </w:rPr>
      </w:pPr>
      <w:hyperlink w:anchor="_Toc113891727" w:history="1">
        <w:r w:rsidR="00CC6351" w:rsidRPr="00CC2B8F">
          <w:rPr>
            <w:rStyle w:val="Hyperlink"/>
            <w:noProof/>
          </w:rPr>
          <w:t>A PIELIKUMS. ENERGOPĀRVALDĪBAS SISTĒMAS ROBEŽAS</w:t>
        </w:r>
        <w:r w:rsidR="00CC6351">
          <w:rPr>
            <w:noProof/>
            <w:webHidden/>
          </w:rPr>
          <w:tab/>
        </w:r>
        <w:r w:rsidR="00CC6351">
          <w:rPr>
            <w:noProof/>
            <w:webHidden/>
          </w:rPr>
          <w:fldChar w:fldCharType="begin"/>
        </w:r>
        <w:r w:rsidR="00CC6351">
          <w:rPr>
            <w:noProof/>
            <w:webHidden/>
          </w:rPr>
          <w:instrText xml:space="preserve"> PAGEREF _Toc113891727 \h </w:instrText>
        </w:r>
        <w:r w:rsidR="00CC6351">
          <w:rPr>
            <w:noProof/>
            <w:webHidden/>
          </w:rPr>
        </w:r>
        <w:r w:rsidR="00CC6351">
          <w:rPr>
            <w:noProof/>
            <w:webHidden/>
          </w:rPr>
          <w:fldChar w:fldCharType="separate"/>
        </w:r>
        <w:r w:rsidR="00CC6351">
          <w:rPr>
            <w:noProof/>
            <w:webHidden/>
          </w:rPr>
          <w:t>35</w:t>
        </w:r>
        <w:r w:rsidR="00CC6351">
          <w:rPr>
            <w:noProof/>
            <w:webHidden/>
          </w:rPr>
          <w:fldChar w:fldCharType="end"/>
        </w:r>
      </w:hyperlink>
    </w:p>
    <w:p w14:paraId="36148DBE" w14:textId="0FE7906E" w:rsidR="00CC6351" w:rsidRDefault="00251B94">
      <w:pPr>
        <w:pStyle w:val="TOC1"/>
        <w:tabs>
          <w:tab w:val="right" w:leader="dot" w:pos="9627"/>
        </w:tabs>
        <w:rPr>
          <w:rFonts w:eastAsiaTheme="minorEastAsia"/>
          <w:noProof/>
          <w:lang w:eastAsia="lv-LV"/>
        </w:rPr>
      </w:pPr>
      <w:hyperlink w:anchor="_Toc113891728" w:history="1">
        <w:r w:rsidR="00CC6351" w:rsidRPr="00CC2B8F">
          <w:rPr>
            <w:rStyle w:val="Hyperlink"/>
            <w:noProof/>
          </w:rPr>
          <w:t>B PIELIKUMS. PAŠVALDĪBAS SPECIĀLISTU PIENĀKUMI ENERGOPĀRVALDĪBAS JOMĀ</w:t>
        </w:r>
        <w:r w:rsidR="00CC6351">
          <w:rPr>
            <w:noProof/>
            <w:webHidden/>
          </w:rPr>
          <w:tab/>
        </w:r>
        <w:r w:rsidR="00CC6351">
          <w:rPr>
            <w:noProof/>
            <w:webHidden/>
          </w:rPr>
          <w:fldChar w:fldCharType="begin"/>
        </w:r>
        <w:r w:rsidR="00CC6351">
          <w:rPr>
            <w:noProof/>
            <w:webHidden/>
          </w:rPr>
          <w:instrText xml:space="preserve"> PAGEREF _Toc113891728 \h </w:instrText>
        </w:r>
        <w:r w:rsidR="00CC6351">
          <w:rPr>
            <w:noProof/>
            <w:webHidden/>
          </w:rPr>
        </w:r>
        <w:r w:rsidR="00CC6351">
          <w:rPr>
            <w:noProof/>
            <w:webHidden/>
          </w:rPr>
          <w:fldChar w:fldCharType="separate"/>
        </w:r>
        <w:r w:rsidR="00CC6351">
          <w:rPr>
            <w:noProof/>
            <w:webHidden/>
          </w:rPr>
          <w:t>38</w:t>
        </w:r>
        <w:r w:rsidR="00CC6351">
          <w:rPr>
            <w:noProof/>
            <w:webHidden/>
          </w:rPr>
          <w:fldChar w:fldCharType="end"/>
        </w:r>
      </w:hyperlink>
    </w:p>
    <w:p w14:paraId="7F3C472F" w14:textId="77777777" w:rsidR="001332FA" w:rsidRDefault="00B61D7F" w:rsidP="002E1A51">
      <w:pPr>
        <w:spacing w:after="0" w:line="240" w:lineRule="auto"/>
      </w:pPr>
      <w:r>
        <w:fldChar w:fldCharType="end"/>
      </w:r>
    </w:p>
    <w:p w14:paraId="3585C43A" w14:textId="77777777" w:rsidR="006B30CF" w:rsidRDefault="006B30CF">
      <w:r>
        <w:br w:type="page"/>
      </w:r>
    </w:p>
    <w:tbl>
      <w:tblPr>
        <w:tblStyle w:val="TableGrid"/>
        <w:tblW w:w="0" w:type="auto"/>
        <w:tblLook w:val="04A0" w:firstRow="1" w:lastRow="0" w:firstColumn="1" w:lastColumn="0" w:noHBand="0" w:noVBand="1"/>
      </w:tblPr>
      <w:tblGrid>
        <w:gridCol w:w="1508"/>
        <w:gridCol w:w="6429"/>
        <w:gridCol w:w="1690"/>
      </w:tblGrid>
      <w:tr w:rsidR="001332FA" w:rsidRPr="007200DB" w14:paraId="31341BA1" w14:textId="77777777" w:rsidTr="000E266A">
        <w:tc>
          <w:tcPr>
            <w:tcW w:w="1508" w:type="dxa"/>
            <w:vAlign w:val="center"/>
          </w:tcPr>
          <w:p w14:paraId="4683D2FB" w14:textId="79ADB3ED" w:rsidR="001332FA" w:rsidRPr="007200DB" w:rsidRDefault="001332FA" w:rsidP="000E266A">
            <w:pPr>
              <w:jc w:val="center"/>
              <w:rPr>
                <w:rFonts w:ascii="Open Sans" w:hAnsi="Open Sans" w:cs="Arial"/>
              </w:rPr>
            </w:pPr>
          </w:p>
        </w:tc>
        <w:tc>
          <w:tcPr>
            <w:tcW w:w="6429" w:type="dxa"/>
            <w:vAlign w:val="center"/>
          </w:tcPr>
          <w:p w14:paraId="4A41B93B" w14:textId="03BC0E61" w:rsidR="001332FA" w:rsidRPr="007200DB" w:rsidRDefault="001332FA" w:rsidP="000E266A">
            <w:pPr>
              <w:pStyle w:val="EPSvirsraksts"/>
            </w:pPr>
            <w:bookmarkStart w:id="0" w:name="_Toc113891687"/>
            <w:r>
              <w:t xml:space="preserve">ROKASGRĀMATAS NODAĻU AKTUĀLĀS </w:t>
            </w:r>
            <w:r w:rsidR="008120B6">
              <w:t>REDAKCIJAS</w:t>
            </w:r>
            <w:bookmarkEnd w:id="0"/>
          </w:p>
        </w:tc>
        <w:tc>
          <w:tcPr>
            <w:tcW w:w="1690" w:type="dxa"/>
            <w:vAlign w:val="center"/>
          </w:tcPr>
          <w:p w14:paraId="566BE24D" w14:textId="1E23455B" w:rsidR="001332FA" w:rsidRPr="007200DB" w:rsidRDefault="001332FA" w:rsidP="000E266A">
            <w:pPr>
              <w:spacing w:after="0"/>
              <w:jc w:val="center"/>
              <w:rPr>
                <w:rFonts w:ascii="Open Sans" w:hAnsi="Open Sans" w:cs="Arial"/>
              </w:rPr>
            </w:pPr>
            <w:r w:rsidRPr="007200DB">
              <w:rPr>
                <w:rFonts w:ascii="Open Sans" w:hAnsi="Open Sans" w:cs="Arial"/>
              </w:rPr>
              <w:t>Lapa</w:t>
            </w:r>
            <w:r w:rsidR="0017407E">
              <w:rPr>
                <w:rFonts w:ascii="Open Sans" w:hAnsi="Open Sans" w:cs="Arial"/>
              </w:rPr>
              <w:t>s</w:t>
            </w:r>
            <w:r w:rsidRPr="007200DB">
              <w:rPr>
                <w:rFonts w:ascii="Open Sans" w:hAnsi="Open Sans" w:cs="Arial"/>
              </w:rPr>
              <w:t>: 1</w:t>
            </w:r>
          </w:p>
          <w:p w14:paraId="03D583F6" w14:textId="77777777" w:rsidR="001332FA" w:rsidRPr="007200DB" w:rsidRDefault="001332FA" w:rsidP="000E266A">
            <w:pPr>
              <w:spacing w:after="0"/>
              <w:jc w:val="center"/>
              <w:rPr>
                <w:rFonts w:ascii="Open Sans" w:hAnsi="Open Sans" w:cs="Arial"/>
              </w:rPr>
            </w:pPr>
            <w:r w:rsidRPr="007200DB">
              <w:rPr>
                <w:rFonts w:ascii="Open Sans" w:hAnsi="Open Sans" w:cs="Arial"/>
              </w:rPr>
              <w:t>Redakcija: 1</w:t>
            </w:r>
          </w:p>
        </w:tc>
      </w:tr>
    </w:tbl>
    <w:p w14:paraId="304C0B28" w14:textId="68C3B1C4" w:rsidR="001332FA" w:rsidRDefault="001332FA" w:rsidP="002E1A51">
      <w:pPr>
        <w:spacing w:after="0" w:line="240" w:lineRule="auto"/>
      </w:pPr>
    </w:p>
    <w:tbl>
      <w:tblPr>
        <w:tblStyle w:val="ListTable3-Accent6"/>
        <w:tblW w:w="0" w:type="auto"/>
        <w:tblLook w:val="04A0" w:firstRow="1" w:lastRow="0" w:firstColumn="1" w:lastColumn="0" w:noHBand="0" w:noVBand="1"/>
      </w:tblPr>
      <w:tblGrid>
        <w:gridCol w:w="6217"/>
        <w:gridCol w:w="1371"/>
        <w:gridCol w:w="1544"/>
      </w:tblGrid>
      <w:tr w:rsidR="002E1A51" w:rsidRPr="00301364" w14:paraId="70BBD9BB" w14:textId="77777777" w:rsidTr="003013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17" w:type="dxa"/>
            <w:vAlign w:val="center"/>
          </w:tcPr>
          <w:p w14:paraId="17E262E0" w14:textId="17191253" w:rsidR="002E1A51" w:rsidRPr="00301364" w:rsidRDefault="002E1A51" w:rsidP="00301364">
            <w:pPr>
              <w:spacing w:before="60" w:after="60"/>
              <w:jc w:val="center"/>
              <w:rPr>
                <w:szCs w:val="24"/>
              </w:rPr>
            </w:pPr>
            <w:r w:rsidRPr="00301364">
              <w:rPr>
                <w:szCs w:val="24"/>
              </w:rPr>
              <w:t>Nodaļas</w:t>
            </w:r>
          </w:p>
        </w:tc>
        <w:tc>
          <w:tcPr>
            <w:tcW w:w="1371" w:type="dxa"/>
            <w:vAlign w:val="center"/>
          </w:tcPr>
          <w:p w14:paraId="62F7EE22" w14:textId="77777777" w:rsidR="002E1A51" w:rsidRPr="00301364" w:rsidRDefault="002E1A51" w:rsidP="00301364">
            <w:pPr>
              <w:spacing w:before="60" w:after="60"/>
              <w:jc w:val="center"/>
              <w:cnfStyle w:val="100000000000" w:firstRow="1" w:lastRow="0" w:firstColumn="0" w:lastColumn="0" w:oddVBand="0" w:evenVBand="0" w:oddHBand="0" w:evenHBand="0" w:firstRowFirstColumn="0" w:firstRowLastColumn="0" w:lastRowFirstColumn="0" w:lastRowLastColumn="0"/>
              <w:rPr>
                <w:szCs w:val="24"/>
              </w:rPr>
            </w:pPr>
            <w:r w:rsidRPr="00301364">
              <w:rPr>
                <w:szCs w:val="24"/>
              </w:rPr>
              <w:t>Aktuālā versija</w:t>
            </w:r>
          </w:p>
        </w:tc>
        <w:tc>
          <w:tcPr>
            <w:tcW w:w="1544" w:type="dxa"/>
            <w:vAlign w:val="center"/>
          </w:tcPr>
          <w:p w14:paraId="5C77887C" w14:textId="77777777" w:rsidR="002E1A51" w:rsidRPr="00301364" w:rsidRDefault="002E1A51" w:rsidP="00301364">
            <w:pPr>
              <w:spacing w:before="60" w:after="60"/>
              <w:jc w:val="center"/>
              <w:cnfStyle w:val="100000000000" w:firstRow="1" w:lastRow="0" w:firstColumn="0" w:lastColumn="0" w:oddVBand="0" w:evenVBand="0" w:oddHBand="0" w:evenHBand="0" w:firstRowFirstColumn="0" w:firstRowLastColumn="0" w:lastRowFirstColumn="0" w:lastRowLastColumn="0"/>
              <w:rPr>
                <w:szCs w:val="24"/>
              </w:rPr>
            </w:pPr>
            <w:r w:rsidRPr="00301364">
              <w:rPr>
                <w:szCs w:val="24"/>
              </w:rPr>
              <w:t>Aktuālā redakcija</w:t>
            </w:r>
          </w:p>
        </w:tc>
      </w:tr>
      <w:tr w:rsidR="002E1A51" w:rsidRPr="00301364" w14:paraId="6997D068" w14:textId="77777777" w:rsidTr="00301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7" w:type="dxa"/>
          </w:tcPr>
          <w:p w14:paraId="0BCEF17F" w14:textId="28F5AF66" w:rsidR="002E1A51" w:rsidRPr="00301364" w:rsidRDefault="00C362CC" w:rsidP="000E266A">
            <w:pPr>
              <w:spacing w:before="60" w:after="60"/>
              <w:rPr>
                <w:b w:val="0"/>
                <w:szCs w:val="24"/>
              </w:rPr>
            </w:pPr>
            <w:r w:rsidRPr="00301364">
              <w:rPr>
                <w:b w:val="0"/>
                <w:szCs w:val="24"/>
              </w:rPr>
              <w:t>Reģistru un veidlapu</w:t>
            </w:r>
            <w:r w:rsidR="002E1A51" w:rsidRPr="00301364">
              <w:rPr>
                <w:b w:val="0"/>
                <w:szCs w:val="24"/>
              </w:rPr>
              <w:t xml:space="preserve"> saraksts</w:t>
            </w:r>
          </w:p>
        </w:tc>
        <w:tc>
          <w:tcPr>
            <w:tcW w:w="1371" w:type="dxa"/>
          </w:tcPr>
          <w:p w14:paraId="1D134A7D" w14:textId="6E20EC01" w:rsidR="002E1A51" w:rsidRPr="00301364" w:rsidRDefault="00301364" w:rsidP="000E266A">
            <w:pPr>
              <w:spacing w:before="60" w:after="60"/>
              <w:jc w:val="center"/>
              <w:cnfStyle w:val="000000100000" w:firstRow="0" w:lastRow="0" w:firstColumn="0" w:lastColumn="0" w:oddVBand="0" w:evenVBand="0" w:oddHBand="1" w:evenHBand="0" w:firstRowFirstColumn="0" w:firstRowLastColumn="0" w:lastRowFirstColumn="0" w:lastRowLastColumn="0"/>
              <w:rPr>
                <w:szCs w:val="24"/>
                <w:highlight w:val="yellow"/>
              </w:rPr>
            </w:pPr>
            <w:r w:rsidRPr="00301364">
              <w:rPr>
                <w:szCs w:val="24"/>
              </w:rPr>
              <w:t>09</w:t>
            </w:r>
            <w:r w:rsidR="005D6641" w:rsidRPr="00301364">
              <w:rPr>
                <w:szCs w:val="24"/>
              </w:rPr>
              <w:t>.2022.</w:t>
            </w:r>
          </w:p>
        </w:tc>
        <w:tc>
          <w:tcPr>
            <w:tcW w:w="1544" w:type="dxa"/>
          </w:tcPr>
          <w:p w14:paraId="081D5D7A" w14:textId="77777777" w:rsidR="002E1A51" w:rsidRPr="00301364" w:rsidRDefault="002E1A51" w:rsidP="000E266A">
            <w:pPr>
              <w:spacing w:before="60" w:after="60"/>
              <w:jc w:val="center"/>
              <w:cnfStyle w:val="000000100000" w:firstRow="0" w:lastRow="0" w:firstColumn="0" w:lastColumn="0" w:oddVBand="0" w:evenVBand="0" w:oddHBand="1" w:evenHBand="0" w:firstRowFirstColumn="0" w:firstRowLastColumn="0" w:lastRowFirstColumn="0" w:lastRowLastColumn="0"/>
              <w:rPr>
                <w:szCs w:val="24"/>
              </w:rPr>
            </w:pPr>
            <w:r w:rsidRPr="00301364">
              <w:rPr>
                <w:szCs w:val="24"/>
              </w:rPr>
              <w:t>1</w:t>
            </w:r>
          </w:p>
        </w:tc>
      </w:tr>
      <w:tr w:rsidR="00301364" w:rsidRPr="00301364" w14:paraId="3C56523B" w14:textId="77777777" w:rsidTr="00301364">
        <w:tc>
          <w:tcPr>
            <w:cnfStyle w:val="001000000000" w:firstRow="0" w:lastRow="0" w:firstColumn="1" w:lastColumn="0" w:oddVBand="0" w:evenVBand="0" w:oddHBand="0" w:evenHBand="0" w:firstRowFirstColumn="0" w:firstRowLastColumn="0" w:lastRowFirstColumn="0" w:lastRowLastColumn="0"/>
            <w:tcW w:w="6217" w:type="dxa"/>
          </w:tcPr>
          <w:p w14:paraId="7A1D5F87" w14:textId="00EDAC55" w:rsidR="00301364" w:rsidRPr="00301364" w:rsidRDefault="00301364" w:rsidP="00301364">
            <w:pPr>
              <w:spacing w:before="60" w:after="60"/>
              <w:rPr>
                <w:b w:val="0"/>
                <w:szCs w:val="24"/>
              </w:rPr>
            </w:pPr>
            <w:r w:rsidRPr="00301364">
              <w:rPr>
                <w:b w:val="0"/>
                <w:szCs w:val="24"/>
              </w:rPr>
              <w:t>Organizācijas konteksts</w:t>
            </w:r>
          </w:p>
        </w:tc>
        <w:tc>
          <w:tcPr>
            <w:tcW w:w="1371" w:type="dxa"/>
          </w:tcPr>
          <w:p w14:paraId="53E6C31D" w14:textId="6C9D4900" w:rsidR="00301364" w:rsidRPr="00301364"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szCs w:val="24"/>
                <w:highlight w:val="yellow"/>
              </w:rPr>
            </w:pPr>
            <w:r w:rsidRPr="00301364">
              <w:rPr>
                <w:szCs w:val="24"/>
              </w:rPr>
              <w:t>09.2022.</w:t>
            </w:r>
          </w:p>
        </w:tc>
        <w:tc>
          <w:tcPr>
            <w:tcW w:w="1544" w:type="dxa"/>
          </w:tcPr>
          <w:p w14:paraId="56D82027" w14:textId="5D57743F" w:rsidR="00301364" w:rsidRPr="00301364"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szCs w:val="24"/>
              </w:rPr>
            </w:pPr>
            <w:r w:rsidRPr="00301364">
              <w:rPr>
                <w:szCs w:val="24"/>
              </w:rPr>
              <w:t>1</w:t>
            </w:r>
          </w:p>
        </w:tc>
      </w:tr>
      <w:tr w:rsidR="00301364" w:rsidRPr="00301364" w14:paraId="22EE9684" w14:textId="77777777" w:rsidTr="00301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7" w:type="dxa"/>
          </w:tcPr>
          <w:p w14:paraId="569D8802" w14:textId="57158600" w:rsidR="00301364" w:rsidRPr="00301364" w:rsidRDefault="00301364" w:rsidP="00301364">
            <w:pPr>
              <w:spacing w:before="60" w:after="60"/>
              <w:rPr>
                <w:b w:val="0"/>
                <w:szCs w:val="24"/>
              </w:rPr>
            </w:pPr>
            <w:r w:rsidRPr="00301364">
              <w:rPr>
                <w:b w:val="0"/>
                <w:szCs w:val="24"/>
              </w:rPr>
              <w:t>Līderība</w:t>
            </w:r>
          </w:p>
        </w:tc>
        <w:tc>
          <w:tcPr>
            <w:tcW w:w="1371" w:type="dxa"/>
          </w:tcPr>
          <w:p w14:paraId="7477A81D" w14:textId="3A228E5C" w:rsidR="00301364" w:rsidRPr="00301364"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szCs w:val="24"/>
                <w:highlight w:val="yellow"/>
              </w:rPr>
            </w:pPr>
            <w:r w:rsidRPr="00301364">
              <w:rPr>
                <w:szCs w:val="24"/>
              </w:rPr>
              <w:t>09.2022.</w:t>
            </w:r>
          </w:p>
        </w:tc>
        <w:tc>
          <w:tcPr>
            <w:tcW w:w="1544" w:type="dxa"/>
          </w:tcPr>
          <w:p w14:paraId="2D795640" w14:textId="77777777" w:rsidR="00301364" w:rsidRPr="00301364"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szCs w:val="24"/>
              </w:rPr>
            </w:pPr>
            <w:r w:rsidRPr="00301364">
              <w:rPr>
                <w:szCs w:val="24"/>
              </w:rPr>
              <w:t>1</w:t>
            </w:r>
          </w:p>
        </w:tc>
      </w:tr>
      <w:tr w:rsidR="00301364" w:rsidRPr="00301364" w14:paraId="45EF9072" w14:textId="77777777" w:rsidTr="00301364">
        <w:tc>
          <w:tcPr>
            <w:cnfStyle w:val="001000000000" w:firstRow="0" w:lastRow="0" w:firstColumn="1" w:lastColumn="0" w:oddVBand="0" w:evenVBand="0" w:oddHBand="0" w:evenHBand="0" w:firstRowFirstColumn="0" w:firstRowLastColumn="0" w:lastRowFirstColumn="0" w:lastRowLastColumn="0"/>
            <w:tcW w:w="6217" w:type="dxa"/>
          </w:tcPr>
          <w:p w14:paraId="36110172" w14:textId="76AAD195" w:rsidR="00301364" w:rsidRPr="00301364" w:rsidRDefault="00301364" w:rsidP="00301364">
            <w:pPr>
              <w:spacing w:before="60" w:after="60"/>
              <w:rPr>
                <w:b w:val="0"/>
                <w:szCs w:val="24"/>
              </w:rPr>
            </w:pPr>
            <w:r w:rsidRPr="00301364">
              <w:rPr>
                <w:b w:val="0"/>
                <w:szCs w:val="24"/>
              </w:rPr>
              <w:t>Plānošana</w:t>
            </w:r>
          </w:p>
        </w:tc>
        <w:tc>
          <w:tcPr>
            <w:tcW w:w="1371" w:type="dxa"/>
          </w:tcPr>
          <w:p w14:paraId="457154CB" w14:textId="0149B863" w:rsidR="00301364" w:rsidRPr="00301364"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szCs w:val="24"/>
                <w:highlight w:val="yellow"/>
              </w:rPr>
            </w:pPr>
            <w:r w:rsidRPr="00301364">
              <w:rPr>
                <w:szCs w:val="24"/>
              </w:rPr>
              <w:t>09.2022.</w:t>
            </w:r>
          </w:p>
        </w:tc>
        <w:tc>
          <w:tcPr>
            <w:tcW w:w="1544" w:type="dxa"/>
          </w:tcPr>
          <w:p w14:paraId="27CEDC8B" w14:textId="77777777" w:rsidR="00301364" w:rsidRPr="00301364"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szCs w:val="24"/>
              </w:rPr>
            </w:pPr>
            <w:r w:rsidRPr="00301364">
              <w:rPr>
                <w:szCs w:val="24"/>
              </w:rPr>
              <w:t>1</w:t>
            </w:r>
          </w:p>
        </w:tc>
      </w:tr>
      <w:tr w:rsidR="00301364" w:rsidRPr="00301364" w14:paraId="3ADADC34" w14:textId="77777777" w:rsidTr="00301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7" w:type="dxa"/>
          </w:tcPr>
          <w:p w14:paraId="128537FD" w14:textId="69B9D01B" w:rsidR="00301364" w:rsidRPr="00301364" w:rsidRDefault="00301364" w:rsidP="00301364">
            <w:pPr>
              <w:spacing w:before="60" w:after="60"/>
              <w:rPr>
                <w:b w:val="0"/>
                <w:szCs w:val="24"/>
              </w:rPr>
            </w:pPr>
            <w:r w:rsidRPr="00301364">
              <w:rPr>
                <w:b w:val="0"/>
                <w:szCs w:val="24"/>
              </w:rPr>
              <w:t>Atbalsts</w:t>
            </w:r>
          </w:p>
        </w:tc>
        <w:tc>
          <w:tcPr>
            <w:tcW w:w="1371" w:type="dxa"/>
          </w:tcPr>
          <w:p w14:paraId="1BC19ED5" w14:textId="42D1D65A" w:rsidR="00301364" w:rsidRPr="00301364"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szCs w:val="24"/>
                <w:highlight w:val="yellow"/>
              </w:rPr>
            </w:pPr>
            <w:r w:rsidRPr="00301364">
              <w:rPr>
                <w:szCs w:val="24"/>
              </w:rPr>
              <w:t>09.2022.</w:t>
            </w:r>
          </w:p>
        </w:tc>
        <w:tc>
          <w:tcPr>
            <w:tcW w:w="1544" w:type="dxa"/>
          </w:tcPr>
          <w:p w14:paraId="6DF71483" w14:textId="77777777" w:rsidR="00301364" w:rsidRPr="00301364"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szCs w:val="24"/>
              </w:rPr>
            </w:pPr>
            <w:r w:rsidRPr="00301364">
              <w:rPr>
                <w:szCs w:val="24"/>
              </w:rPr>
              <w:t>1</w:t>
            </w:r>
          </w:p>
        </w:tc>
      </w:tr>
      <w:tr w:rsidR="00301364" w:rsidRPr="00301364" w14:paraId="1944F738" w14:textId="77777777" w:rsidTr="00301364">
        <w:tc>
          <w:tcPr>
            <w:cnfStyle w:val="001000000000" w:firstRow="0" w:lastRow="0" w:firstColumn="1" w:lastColumn="0" w:oddVBand="0" w:evenVBand="0" w:oddHBand="0" w:evenHBand="0" w:firstRowFirstColumn="0" w:firstRowLastColumn="0" w:lastRowFirstColumn="0" w:lastRowLastColumn="0"/>
            <w:tcW w:w="6217" w:type="dxa"/>
          </w:tcPr>
          <w:p w14:paraId="793E7F0B" w14:textId="7D06407F" w:rsidR="00301364" w:rsidRPr="00301364" w:rsidRDefault="00301364" w:rsidP="00301364">
            <w:pPr>
              <w:spacing w:before="60" w:after="60"/>
              <w:rPr>
                <w:b w:val="0"/>
                <w:szCs w:val="24"/>
              </w:rPr>
            </w:pPr>
            <w:r w:rsidRPr="00301364">
              <w:rPr>
                <w:b w:val="0"/>
                <w:color w:val="000000" w:themeColor="text1"/>
                <w:szCs w:val="24"/>
              </w:rPr>
              <w:t>Darbība</w:t>
            </w:r>
          </w:p>
        </w:tc>
        <w:tc>
          <w:tcPr>
            <w:tcW w:w="1371" w:type="dxa"/>
          </w:tcPr>
          <w:p w14:paraId="6D9CC620" w14:textId="6928548B" w:rsidR="00301364" w:rsidRPr="00301364"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szCs w:val="24"/>
                <w:highlight w:val="yellow"/>
              </w:rPr>
            </w:pPr>
            <w:r w:rsidRPr="00301364">
              <w:rPr>
                <w:szCs w:val="24"/>
              </w:rPr>
              <w:t>09.2022.</w:t>
            </w:r>
          </w:p>
        </w:tc>
        <w:tc>
          <w:tcPr>
            <w:tcW w:w="1544" w:type="dxa"/>
          </w:tcPr>
          <w:p w14:paraId="3269A0A7" w14:textId="77777777" w:rsidR="00301364" w:rsidRPr="00301364"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szCs w:val="24"/>
              </w:rPr>
            </w:pPr>
            <w:r w:rsidRPr="00301364">
              <w:rPr>
                <w:szCs w:val="24"/>
              </w:rPr>
              <w:t>1</w:t>
            </w:r>
          </w:p>
        </w:tc>
      </w:tr>
      <w:tr w:rsidR="00301364" w:rsidRPr="00301364" w14:paraId="5035B513" w14:textId="77777777" w:rsidTr="00301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7" w:type="dxa"/>
          </w:tcPr>
          <w:p w14:paraId="05CCDCF0" w14:textId="4CA3F915" w:rsidR="00301364" w:rsidRPr="00301364" w:rsidRDefault="00301364" w:rsidP="00301364">
            <w:pPr>
              <w:spacing w:before="60" w:after="60"/>
              <w:rPr>
                <w:b w:val="0"/>
                <w:szCs w:val="24"/>
              </w:rPr>
            </w:pPr>
            <w:r w:rsidRPr="00301364">
              <w:rPr>
                <w:b w:val="0"/>
                <w:szCs w:val="24"/>
              </w:rPr>
              <w:t>Snieguma novērtēšana</w:t>
            </w:r>
          </w:p>
        </w:tc>
        <w:tc>
          <w:tcPr>
            <w:tcW w:w="1371" w:type="dxa"/>
          </w:tcPr>
          <w:p w14:paraId="1F44A281" w14:textId="7B925F7C" w:rsidR="00301364" w:rsidRPr="00301364"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szCs w:val="24"/>
                <w:highlight w:val="yellow"/>
              </w:rPr>
            </w:pPr>
            <w:r w:rsidRPr="00301364">
              <w:rPr>
                <w:szCs w:val="24"/>
              </w:rPr>
              <w:t>09.2022.</w:t>
            </w:r>
          </w:p>
        </w:tc>
        <w:tc>
          <w:tcPr>
            <w:tcW w:w="1544" w:type="dxa"/>
          </w:tcPr>
          <w:p w14:paraId="271AF4FF" w14:textId="77777777" w:rsidR="00301364" w:rsidRPr="00301364"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szCs w:val="24"/>
              </w:rPr>
            </w:pPr>
            <w:r w:rsidRPr="00301364">
              <w:rPr>
                <w:szCs w:val="24"/>
              </w:rPr>
              <w:t>1</w:t>
            </w:r>
          </w:p>
        </w:tc>
      </w:tr>
      <w:tr w:rsidR="00301364" w:rsidRPr="00301364" w14:paraId="29107741" w14:textId="77777777" w:rsidTr="00301364">
        <w:tc>
          <w:tcPr>
            <w:cnfStyle w:val="001000000000" w:firstRow="0" w:lastRow="0" w:firstColumn="1" w:lastColumn="0" w:oddVBand="0" w:evenVBand="0" w:oddHBand="0" w:evenHBand="0" w:firstRowFirstColumn="0" w:firstRowLastColumn="0" w:lastRowFirstColumn="0" w:lastRowLastColumn="0"/>
            <w:tcW w:w="6217" w:type="dxa"/>
          </w:tcPr>
          <w:p w14:paraId="37707CF5" w14:textId="4C906205" w:rsidR="00301364" w:rsidRPr="00301364" w:rsidRDefault="00301364" w:rsidP="00301364">
            <w:pPr>
              <w:spacing w:before="60" w:after="60"/>
              <w:rPr>
                <w:b w:val="0"/>
                <w:szCs w:val="24"/>
              </w:rPr>
            </w:pPr>
            <w:r w:rsidRPr="00301364">
              <w:rPr>
                <w:b w:val="0"/>
                <w:szCs w:val="24"/>
              </w:rPr>
              <w:t>Uzlabošana</w:t>
            </w:r>
          </w:p>
        </w:tc>
        <w:tc>
          <w:tcPr>
            <w:tcW w:w="1371" w:type="dxa"/>
          </w:tcPr>
          <w:p w14:paraId="7176A1C9" w14:textId="1C13888E" w:rsidR="00301364" w:rsidRPr="00301364"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szCs w:val="24"/>
                <w:highlight w:val="yellow"/>
              </w:rPr>
            </w:pPr>
            <w:r w:rsidRPr="00301364">
              <w:rPr>
                <w:szCs w:val="24"/>
              </w:rPr>
              <w:t>09.2022.</w:t>
            </w:r>
          </w:p>
        </w:tc>
        <w:tc>
          <w:tcPr>
            <w:tcW w:w="1544" w:type="dxa"/>
          </w:tcPr>
          <w:p w14:paraId="6F29939A" w14:textId="77777777" w:rsidR="00301364" w:rsidRPr="00301364"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szCs w:val="24"/>
              </w:rPr>
            </w:pPr>
            <w:r w:rsidRPr="00301364">
              <w:rPr>
                <w:szCs w:val="24"/>
              </w:rPr>
              <w:t>1</w:t>
            </w:r>
          </w:p>
        </w:tc>
      </w:tr>
      <w:tr w:rsidR="00301364" w:rsidRPr="00301364" w14:paraId="1E5FB10D" w14:textId="77777777" w:rsidTr="00301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7" w:type="dxa"/>
          </w:tcPr>
          <w:p w14:paraId="74F556EA" w14:textId="77777777" w:rsidR="00301364" w:rsidRPr="00301364" w:rsidRDefault="00301364" w:rsidP="00301364">
            <w:pPr>
              <w:spacing w:before="60" w:after="60"/>
              <w:rPr>
                <w:b w:val="0"/>
                <w:szCs w:val="24"/>
              </w:rPr>
            </w:pPr>
            <w:r w:rsidRPr="00301364">
              <w:rPr>
                <w:b w:val="0"/>
                <w:szCs w:val="24"/>
              </w:rPr>
              <w:t xml:space="preserve">A Pielikums. </w:t>
            </w:r>
            <w:proofErr w:type="spellStart"/>
            <w:r w:rsidRPr="00301364">
              <w:rPr>
                <w:b w:val="0"/>
                <w:szCs w:val="24"/>
              </w:rPr>
              <w:t>Energopārvaldības</w:t>
            </w:r>
            <w:proofErr w:type="spellEnd"/>
            <w:r w:rsidRPr="00301364">
              <w:rPr>
                <w:b w:val="0"/>
                <w:szCs w:val="24"/>
              </w:rPr>
              <w:t xml:space="preserve"> sistēmas robežas</w:t>
            </w:r>
          </w:p>
        </w:tc>
        <w:tc>
          <w:tcPr>
            <w:tcW w:w="1371" w:type="dxa"/>
          </w:tcPr>
          <w:p w14:paraId="03143477" w14:textId="724738E2" w:rsidR="00301364" w:rsidRPr="00301364"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szCs w:val="24"/>
                <w:highlight w:val="yellow"/>
              </w:rPr>
            </w:pPr>
            <w:r w:rsidRPr="00301364">
              <w:rPr>
                <w:szCs w:val="24"/>
              </w:rPr>
              <w:t>09.2022.</w:t>
            </w:r>
          </w:p>
        </w:tc>
        <w:tc>
          <w:tcPr>
            <w:tcW w:w="1544" w:type="dxa"/>
          </w:tcPr>
          <w:p w14:paraId="392D6A9C" w14:textId="77777777" w:rsidR="00301364" w:rsidRPr="00301364"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szCs w:val="24"/>
              </w:rPr>
            </w:pPr>
            <w:r w:rsidRPr="00301364">
              <w:rPr>
                <w:szCs w:val="24"/>
              </w:rPr>
              <w:t>1</w:t>
            </w:r>
          </w:p>
        </w:tc>
      </w:tr>
      <w:tr w:rsidR="00301364" w:rsidRPr="00301364" w14:paraId="09996172" w14:textId="77777777" w:rsidTr="00301364">
        <w:tc>
          <w:tcPr>
            <w:cnfStyle w:val="001000000000" w:firstRow="0" w:lastRow="0" w:firstColumn="1" w:lastColumn="0" w:oddVBand="0" w:evenVBand="0" w:oddHBand="0" w:evenHBand="0" w:firstRowFirstColumn="0" w:firstRowLastColumn="0" w:lastRowFirstColumn="0" w:lastRowLastColumn="0"/>
            <w:tcW w:w="6217" w:type="dxa"/>
          </w:tcPr>
          <w:p w14:paraId="58180A0D" w14:textId="77777777" w:rsidR="00301364" w:rsidRPr="00301364" w:rsidRDefault="00301364" w:rsidP="00301364">
            <w:pPr>
              <w:spacing w:before="60" w:after="60"/>
              <w:rPr>
                <w:b w:val="0"/>
                <w:szCs w:val="24"/>
              </w:rPr>
            </w:pPr>
            <w:r w:rsidRPr="00301364">
              <w:rPr>
                <w:b w:val="0"/>
                <w:szCs w:val="24"/>
              </w:rPr>
              <w:t xml:space="preserve">B Pielikums. Pašvaldības speciālistu pienākumi </w:t>
            </w:r>
            <w:proofErr w:type="spellStart"/>
            <w:r w:rsidRPr="00301364">
              <w:rPr>
                <w:b w:val="0"/>
                <w:szCs w:val="24"/>
              </w:rPr>
              <w:t>energopārvaldības</w:t>
            </w:r>
            <w:proofErr w:type="spellEnd"/>
            <w:r w:rsidRPr="00301364">
              <w:rPr>
                <w:b w:val="0"/>
                <w:szCs w:val="24"/>
              </w:rPr>
              <w:t xml:space="preserve"> jomā</w:t>
            </w:r>
          </w:p>
        </w:tc>
        <w:tc>
          <w:tcPr>
            <w:tcW w:w="1371" w:type="dxa"/>
            <w:vAlign w:val="center"/>
          </w:tcPr>
          <w:p w14:paraId="2D4675C2" w14:textId="069DFCC7" w:rsidR="00301364" w:rsidRPr="00301364"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szCs w:val="24"/>
                <w:highlight w:val="yellow"/>
              </w:rPr>
            </w:pPr>
            <w:r w:rsidRPr="00301364">
              <w:rPr>
                <w:szCs w:val="24"/>
              </w:rPr>
              <w:t>09.2022.</w:t>
            </w:r>
          </w:p>
        </w:tc>
        <w:tc>
          <w:tcPr>
            <w:tcW w:w="1544" w:type="dxa"/>
            <w:vAlign w:val="center"/>
          </w:tcPr>
          <w:p w14:paraId="03204F93" w14:textId="77777777" w:rsidR="00301364" w:rsidRPr="00301364"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szCs w:val="24"/>
              </w:rPr>
            </w:pPr>
            <w:r w:rsidRPr="00301364">
              <w:rPr>
                <w:szCs w:val="24"/>
              </w:rPr>
              <w:t>1</w:t>
            </w:r>
          </w:p>
        </w:tc>
      </w:tr>
    </w:tbl>
    <w:p w14:paraId="4576C45A" w14:textId="77777777" w:rsidR="002E1A51" w:rsidRPr="007200DB" w:rsidRDefault="002E1A51" w:rsidP="002E1A51">
      <w:pPr>
        <w:spacing w:after="0" w:line="240" w:lineRule="auto"/>
        <w:rPr>
          <w:rFonts w:ascii="Open Sans" w:hAnsi="Open Sans"/>
        </w:rPr>
      </w:pPr>
    </w:p>
    <w:p w14:paraId="1F6BD710" w14:textId="785786DC" w:rsidR="002E1A51" w:rsidRDefault="002E1A51">
      <w:pPr>
        <w:spacing w:after="160"/>
      </w:pPr>
      <w:r>
        <w:br w:type="page"/>
      </w:r>
    </w:p>
    <w:tbl>
      <w:tblPr>
        <w:tblStyle w:val="TableGrid"/>
        <w:tblW w:w="0" w:type="auto"/>
        <w:tblLook w:val="04A0" w:firstRow="1" w:lastRow="0" w:firstColumn="1" w:lastColumn="0" w:noHBand="0" w:noVBand="1"/>
      </w:tblPr>
      <w:tblGrid>
        <w:gridCol w:w="1508"/>
        <w:gridCol w:w="6429"/>
        <w:gridCol w:w="1690"/>
      </w:tblGrid>
      <w:tr w:rsidR="003376B1" w:rsidRPr="007200DB" w14:paraId="69B6057F" w14:textId="77777777" w:rsidTr="004908A0">
        <w:tc>
          <w:tcPr>
            <w:tcW w:w="1508" w:type="dxa"/>
            <w:vAlign w:val="center"/>
          </w:tcPr>
          <w:p w14:paraId="510D6BB2" w14:textId="17DC8A41" w:rsidR="003376B1" w:rsidRPr="007200DB" w:rsidRDefault="003376B1" w:rsidP="005813D6">
            <w:pPr>
              <w:jc w:val="center"/>
              <w:rPr>
                <w:rFonts w:ascii="Open Sans" w:hAnsi="Open Sans" w:cs="Arial"/>
              </w:rPr>
            </w:pPr>
          </w:p>
        </w:tc>
        <w:tc>
          <w:tcPr>
            <w:tcW w:w="6429" w:type="dxa"/>
            <w:vAlign w:val="center"/>
          </w:tcPr>
          <w:p w14:paraId="0AE95C5E" w14:textId="6F5A0B60" w:rsidR="003376B1" w:rsidRPr="007200DB" w:rsidRDefault="003376B1" w:rsidP="00480DAA">
            <w:pPr>
              <w:pStyle w:val="EPSvirsraksts"/>
            </w:pPr>
            <w:bookmarkStart w:id="1" w:name="_Toc113891688"/>
            <w:r w:rsidRPr="007200DB">
              <w:t xml:space="preserve">REĢISTRU UN </w:t>
            </w:r>
            <w:r w:rsidR="00C362CC">
              <w:t>VEIDLAPU</w:t>
            </w:r>
            <w:r w:rsidRPr="007200DB">
              <w:t xml:space="preserve"> SARAKSTS</w:t>
            </w:r>
            <w:bookmarkEnd w:id="1"/>
          </w:p>
        </w:tc>
        <w:tc>
          <w:tcPr>
            <w:tcW w:w="1690" w:type="dxa"/>
            <w:vAlign w:val="center"/>
          </w:tcPr>
          <w:p w14:paraId="4DCDDA7A" w14:textId="0AF08641" w:rsidR="003376B1" w:rsidRPr="007200DB" w:rsidRDefault="003376B1" w:rsidP="004908A0">
            <w:pPr>
              <w:spacing w:after="0"/>
              <w:jc w:val="center"/>
              <w:rPr>
                <w:rFonts w:ascii="Open Sans" w:hAnsi="Open Sans" w:cs="Arial"/>
              </w:rPr>
            </w:pPr>
            <w:r w:rsidRPr="007200DB">
              <w:rPr>
                <w:rFonts w:ascii="Open Sans" w:hAnsi="Open Sans" w:cs="Arial"/>
              </w:rPr>
              <w:t>Lapa</w:t>
            </w:r>
            <w:r w:rsidR="0017407E">
              <w:rPr>
                <w:rFonts w:ascii="Open Sans" w:hAnsi="Open Sans" w:cs="Arial"/>
              </w:rPr>
              <w:t>s</w:t>
            </w:r>
            <w:r w:rsidRPr="007200DB">
              <w:rPr>
                <w:rFonts w:ascii="Open Sans" w:hAnsi="Open Sans" w:cs="Arial"/>
              </w:rPr>
              <w:t>: 1</w:t>
            </w:r>
          </w:p>
          <w:p w14:paraId="35892750" w14:textId="6D436983" w:rsidR="00574990" w:rsidRPr="007200DB" w:rsidRDefault="00574990" w:rsidP="004908A0">
            <w:pPr>
              <w:spacing w:after="0"/>
              <w:jc w:val="center"/>
              <w:rPr>
                <w:rFonts w:ascii="Open Sans" w:hAnsi="Open Sans" w:cs="Arial"/>
              </w:rPr>
            </w:pPr>
            <w:r w:rsidRPr="007200DB">
              <w:rPr>
                <w:rFonts w:ascii="Open Sans" w:hAnsi="Open Sans" w:cs="Arial"/>
              </w:rPr>
              <w:t>Redakcija: 1</w:t>
            </w:r>
          </w:p>
        </w:tc>
      </w:tr>
    </w:tbl>
    <w:p w14:paraId="41E07A44" w14:textId="77777777" w:rsidR="003376B1" w:rsidRPr="007200DB" w:rsidRDefault="003376B1" w:rsidP="003E20FE">
      <w:pPr>
        <w:spacing w:after="0" w:line="240" w:lineRule="auto"/>
        <w:rPr>
          <w:rFonts w:ascii="Open Sans" w:hAnsi="Open Sans"/>
        </w:rPr>
      </w:pPr>
    </w:p>
    <w:p w14:paraId="5BBF62D6" w14:textId="77777777" w:rsidR="003376B1" w:rsidRPr="007200DB" w:rsidRDefault="003376B1" w:rsidP="003E20FE">
      <w:pPr>
        <w:spacing w:after="0" w:line="240" w:lineRule="auto"/>
        <w:rPr>
          <w:rFonts w:ascii="Open Sans" w:hAnsi="Open Sans"/>
        </w:rPr>
      </w:pPr>
    </w:p>
    <w:tbl>
      <w:tblPr>
        <w:tblStyle w:val="ListTable3-Accent6"/>
        <w:tblW w:w="5000" w:type="pct"/>
        <w:tblLayout w:type="fixed"/>
        <w:tblLook w:val="04A0" w:firstRow="1" w:lastRow="0" w:firstColumn="1" w:lastColumn="0" w:noHBand="0" w:noVBand="1"/>
      </w:tblPr>
      <w:tblGrid>
        <w:gridCol w:w="4390"/>
        <w:gridCol w:w="1417"/>
        <w:gridCol w:w="2694"/>
        <w:gridCol w:w="1126"/>
      </w:tblGrid>
      <w:tr w:rsidR="00FB1CB6" w:rsidRPr="004853B4" w14:paraId="5500D6A8" w14:textId="77777777" w:rsidTr="003013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80" w:type="pct"/>
          </w:tcPr>
          <w:p w14:paraId="16B9CA3B" w14:textId="77777777" w:rsidR="00FB1CB6" w:rsidRPr="004853B4" w:rsidRDefault="00FB1CB6" w:rsidP="003F1218">
            <w:pPr>
              <w:spacing w:before="60" w:after="60"/>
              <w:jc w:val="center"/>
              <w:rPr>
                <w:rFonts w:cstheme="minorHAnsi"/>
                <w:b w:val="0"/>
                <w:color w:val="F2F2F2" w:themeColor="background1" w:themeShade="F2"/>
              </w:rPr>
            </w:pPr>
            <w:r w:rsidRPr="004853B4">
              <w:rPr>
                <w:rFonts w:cstheme="minorHAnsi"/>
                <w:b w:val="0"/>
                <w:color w:val="F2F2F2" w:themeColor="background1" w:themeShade="F2"/>
              </w:rPr>
              <w:t>Nosaukums</w:t>
            </w:r>
          </w:p>
        </w:tc>
        <w:tc>
          <w:tcPr>
            <w:tcW w:w="736" w:type="pct"/>
          </w:tcPr>
          <w:p w14:paraId="708FEDE1" w14:textId="77777777" w:rsidR="00FB1CB6" w:rsidRPr="004853B4" w:rsidRDefault="00FB1CB6" w:rsidP="003F1218">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4853B4">
              <w:rPr>
                <w:rFonts w:cstheme="minorHAnsi"/>
                <w:b w:val="0"/>
                <w:color w:val="F2F2F2" w:themeColor="background1" w:themeShade="F2"/>
              </w:rPr>
              <w:t xml:space="preserve">Aktuālā versija </w:t>
            </w:r>
          </w:p>
        </w:tc>
        <w:tc>
          <w:tcPr>
            <w:tcW w:w="1399" w:type="pct"/>
          </w:tcPr>
          <w:p w14:paraId="5CA5D6A2" w14:textId="77777777" w:rsidR="00FB1CB6" w:rsidRPr="004853B4" w:rsidRDefault="00FB1CB6" w:rsidP="003F1218">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4853B4">
              <w:rPr>
                <w:rFonts w:cstheme="minorHAnsi"/>
                <w:b w:val="0"/>
                <w:color w:val="F2F2F2" w:themeColor="background1" w:themeShade="F2"/>
              </w:rPr>
              <w:t>Elektroniskā faila nosaukums</w:t>
            </w:r>
          </w:p>
        </w:tc>
        <w:tc>
          <w:tcPr>
            <w:tcW w:w="585" w:type="pct"/>
          </w:tcPr>
          <w:p w14:paraId="6127F578" w14:textId="77777777" w:rsidR="00FB1CB6" w:rsidRPr="004853B4" w:rsidRDefault="00FB1CB6" w:rsidP="003F1218">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4853B4">
              <w:rPr>
                <w:rFonts w:cstheme="minorHAnsi"/>
                <w:b w:val="0"/>
                <w:color w:val="F2F2F2" w:themeColor="background1" w:themeShade="F2"/>
              </w:rPr>
              <w:t>Aktuālā redakcija</w:t>
            </w:r>
          </w:p>
        </w:tc>
      </w:tr>
      <w:tr w:rsidR="00301364" w:rsidRPr="005116D9" w14:paraId="070C1746" w14:textId="77777777" w:rsidTr="00301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vAlign w:val="center"/>
          </w:tcPr>
          <w:p w14:paraId="364C6AD3" w14:textId="1EE8AA87" w:rsidR="00301364" w:rsidRPr="00301364" w:rsidRDefault="00301364" w:rsidP="00301364">
            <w:pPr>
              <w:spacing w:before="60" w:after="60"/>
              <w:rPr>
                <w:rFonts w:cstheme="minorHAnsi"/>
                <w:b w:val="0"/>
              </w:rPr>
            </w:pPr>
            <w:r w:rsidRPr="00301364">
              <w:rPr>
                <w:rFonts w:cstheme="minorHAnsi"/>
                <w:b w:val="0"/>
              </w:rPr>
              <w:t>M01 modulis – Iekšējie un ārējie apstākļi (darbības ietvars)</w:t>
            </w:r>
          </w:p>
        </w:tc>
        <w:tc>
          <w:tcPr>
            <w:tcW w:w="736" w:type="pct"/>
            <w:vAlign w:val="center"/>
          </w:tcPr>
          <w:p w14:paraId="2CAADF98" w14:textId="24A69D19" w:rsidR="00301364" w:rsidRPr="00301364"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301364">
              <w:rPr>
                <w:szCs w:val="24"/>
              </w:rPr>
              <w:t>09.2022.</w:t>
            </w:r>
          </w:p>
        </w:tc>
        <w:tc>
          <w:tcPr>
            <w:tcW w:w="1399" w:type="pct"/>
            <w:vAlign w:val="center"/>
          </w:tcPr>
          <w:p w14:paraId="325093E0" w14:textId="3E719840" w:rsidR="00301364" w:rsidRPr="005116D9" w:rsidRDefault="00301364" w:rsidP="00301364">
            <w:pPr>
              <w:spacing w:before="60" w:after="60"/>
              <w:cnfStyle w:val="000000100000" w:firstRow="0" w:lastRow="0" w:firstColumn="0" w:lastColumn="0" w:oddVBand="0" w:evenVBand="0" w:oddHBand="1" w:evenHBand="0" w:firstRowFirstColumn="0" w:firstRowLastColumn="0" w:lastRowFirstColumn="0" w:lastRowLastColumn="0"/>
              <w:rPr>
                <w:rFonts w:cstheme="minorHAnsi"/>
                <w:i/>
              </w:rPr>
            </w:pPr>
            <w:r>
              <w:rPr>
                <w:rFonts w:cstheme="minorHAnsi"/>
                <w:i/>
              </w:rPr>
              <w:t>M0</w:t>
            </w:r>
            <w:r w:rsidRPr="005116D9">
              <w:rPr>
                <w:rFonts w:cstheme="minorHAnsi"/>
                <w:i/>
              </w:rPr>
              <w:t>1_Darbibas_ietvars.xls</w:t>
            </w:r>
          </w:p>
        </w:tc>
        <w:tc>
          <w:tcPr>
            <w:tcW w:w="585" w:type="pct"/>
            <w:vAlign w:val="center"/>
          </w:tcPr>
          <w:p w14:paraId="5845C10E" w14:textId="0C1F535C" w:rsidR="00301364" w:rsidRPr="005116D9"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5116D9">
              <w:rPr>
                <w:rFonts w:cstheme="minorHAnsi"/>
              </w:rPr>
              <w:t>1</w:t>
            </w:r>
          </w:p>
        </w:tc>
      </w:tr>
      <w:tr w:rsidR="00301364" w:rsidRPr="005116D9" w14:paraId="7440C67C" w14:textId="77777777" w:rsidTr="00301364">
        <w:tc>
          <w:tcPr>
            <w:cnfStyle w:val="001000000000" w:firstRow="0" w:lastRow="0" w:firstColumn="1" w:lastColumn="0" w:oddVBand="0" w:evenVBand="0" w:oddHBand="0" w:evenHBand="0" w:firstRowFirstColumn="0" w:firstRowLastColumn="0" w:lastRowFirstColumn="0" w:lastRowLastColumn="0"/>
            <w:tcW w:w="2280" w:type="pct"/>
            <w:vAlign w:val="center"/>
          </w:tcPr>
          <w:p w14:paraId="1C37D19C" w14:textId="119C9D98" w:rsidR="00301364" w:rsidRPr="00301364" w:rsidRDefault="00301364" w:rsidP="00301364">
            <w:pPr>
              <w:spacing w:before="60" w:after="60"/>
              <w:rPr>
                <w:rFonts w:cstheme="minorHAnsi"/>
                <w:b w:val="0"/>
              </w:rPr>
            </w:pPr>
            <w:r w:rsidRPr="00301364">
              <w:rPr>
                <w:rFonts w:cstheme="minorHAnsi"/>
                <w:b w:val="0"/>
              </w:rPr>
              <w:t xml:space="preserve">M02 modulis – Normatīvo aktu reģistrs </w:t>
            </w:r>
          </w:p>
        </w:tc>
        <w:tc>
          <w:tcPr>
            <w:tcW w:w="736" w:type="pct"/>
            <w:vAlign w:val="center"/>
          </w:tcPr>
          <w:p w14:paraId="24711AB3" w14:textId="522B7049" w:rsidR="00301364" w:rsidRPr="00301364"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i/>
                <w:highlight w:val="yellow"/>
              </w:rPr>
            </w:pPr>
            <w:r w:rsidRPr="00301364">
              <w:rPr>
                <w:szCs w:val="24"/>
              </w:rPr>
              <w:t>09.2022.</w:t>
            </w:r>
          </w:p>
        </w:tc>
        <w:tc>
          <w:tcPr>
            <w:tcW w:w="1399" w:type="pct"/>
            <w:vAlign w:val="center"/>
          </w:tcPr>
          <w:p w14:paraId="221A1461" w14:textId="526BB0CF" w:rsidR="00301364" w:rsidRPr="005116D9" w:rsidRDefault="00301364" w:rsidP="00301364">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rPr>
              <w:t>M0</w:t>
            </w:r>
            <w:r w:rsidRPr="005116D9">
              <w:rPr>
                <w:rFonts w:cstheme="minorHAnsi"/>
                <w:i/>
              </w:rPr>
              <w:t>2_Normativo_aktu_registrs.xls</w:t>
            </w:r>
          </w:p>
        </w:tc>
        <w:tc>
          <w:tcPr>
            <w:tcW w:w="585" w:type="pct"/>
            <w:vAlign w:val="center"/>
          </w:tcPr>
          <w:p w14:paraId="5D8C8E6D" w14:textId="77777777" w:rsidR="00301364" w:rsidRPr="005116D9"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5116D9">
              <w:rPr>
                <w:rFonts w:cstheme="minorHAnsi"/>
              </w:rPr>
              <w:t>1</w:t>
            </w:r>
          </w:p>
        </w:tc>
      </w:tr>
      <w:tr w:rsidR="00301364" w:rsidRPr="005116D9" w14:paraId="1451F026" w14:textId="77777777" w:rsidTr="00301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vAlign w:val="center"/>
          </w:tcPr>
          <w:p w14:paraId="740B698C" w14:textId="05E5D52D" w:rsidR="00301364" w:rsidRPr="00301364" w:rsidRDefault="00301364" w:rsidP="00301364">
            <w:pPr>
              <w:spacing w:before="60" w:after="60"/>
              <w:rPr>
                <w:rFonts w:cstheme="minorHAnsi"/>
                <w:b w:val="0"/>
              </w:rPr>
            </w:pPr>
            <w:r w:rsidRPr="00301364">
              <w:rPr>
                <w:rFonts w:cstheme="minorHAnsi"/>
                <w:b w:val="0"/>
              </w:rPr>
              <w:t xml:space="preserve">M03 modulis – Risku un iespēju </w:t>
            </w:r>
            <w:proofErr w:type="spellStart"/>
            <w:r w:rsidRPr="00301364">
              <w:rPr>
                <w:rFonts w:cstheme="minorHAnsi"/>
                <w:b w:val="0"/>
              </w:rPr>
              <w:t>izvērtējums</w:t>
            </w:r>
            <w:proofErr w:type="spellEnd"/>
          </w:p>
        </w:tc>
        <w:tc>
          <w:tcPr>
            <w:tcW w:w="736" w:type="pct"/>
            <w:vAlign w:val="center"/>
          </w:tcPr>
          <w:p w14:paraId="74DD0C47" w14:textId="21BC5F21" w:rsidR="00301364" w:rsidRPr="00301364"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i/>
                <w:highlight w:val="yellow"/>
              </w:rPr>
            </w:pPr>
            <w:r w:rsidRPr="00301364">
              <w:rPr>
                <w:szCs w:val="24"/>
              </w:rPr>
              <w:t>09.2022.</w:t>
            </w:r>
          </w:p>
        </w:tc>
        <w:tc>
          <w:tcPr>
            <w:tcW w:w="1399" w:type="pct"/>
            <w:vAlign w:val="center"/>
          </w:tcPr>
          <w:p w14:paraId="5F2CF9B3" w14:textId="1121BE86" w:rsidR="00301364" w:rsidRPr="006B30CF" w:rsidRDefault="00301364" w:rsidP="00301364">
            <w:pPr>
              <w:spacing w:before="60" w:after="60"/>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M0</w:t>
            </w:r>
            <w:r w:rsidRPr="006B30CF">
              <w:rPr>
                <w:rFonts w:cstheme="minorHAnsi"/>
                <w:i/>
                <w:iCs/>
              </w:rPr>
              <w:t>3_Risku_un_iespeju_izvertejums.xls</w:t>
            </w:r>
          </w:p>
        </w:tc>
        <w:tc>
          <w:tcPr>
            <w:tcW w:w="585" w:type="pct"/>
            <w:vAlign w:val="center"/>
          </w:tcPr>
          <w:p w14:paraId="5B74363F" w14:textId="28CD9F8E" w:rsidR="00301364" w:rsidRPr="005116D9"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5116D9">
              <w:rPr>
                <w:rFonts w:cstheme="minorHAnsi"/>
              </w:rPr>
              <w:t>1</w:t>
            </w:r>
          </w:p>
        </w:tc>
      </w:tr>
      <w:tr w:rsidR="00301364" w:rsidRPr="005116D9" w14:paraId="3C10E0F0" w14:textId="77777777" w:rsidTr="00301364">
        <w:tc>
          <w:tcPr>
            <w:cnfStyle w:val="001000000000" w:firstRow="0" w:lastRow="0" w:firstColumn="1" w:lastColumn="0" w:oddVBand="0" w:evenVBand="0" w:oddHBand="0" w:evenHBand="0" w:firstRowFirstColumn="0" w:firstRowLastColumn="0" w:lastRowFirstColumn="0" w:lastRowLastColumn="0"/>
            <w:tcW w:w="2280" w:type="pct"/>
            <w:vAlign w:val="center"/>
          </w:tcPr>
          <w:p w14:paraId="60102873" w14:textId="71D18D50" w:rsidR="00301364" w:rsidRPr="00301364" w:rsidRDefault="00301364" w:rsidP="00301364">
            <w:pPr>
              <w:spacing w:before="60" w:after="60"/>
              <w:rPr>
                <w:rFonts w:cstheme="minorHAnsi"/>
                <w:b w:val="0"/>
              </w:rPr>
            </w:pPr>
            <w:r w:rsidRPr="00301364">
              <w:rPr>
                <w:rFonts w:cstheme="minorHAnsi"/>
                <w:b w:val="0"/>
              </w:rPr>
              <w:t>M04 modulis – EPS dokumentācija:</w:t>
            </w:r>
          </w:p>
          <w:p w14:paraId="473049A3" w14:textId="6DC14760" w:rsidR="00301364" w:rsidRPr="00301364" w:rsidRDefault="00301364" w:rsidP="00301364">
            <w:pPr>
              <w:pStyle w:val="ListParagraph"/>
              <w:numPr>
                <w:ilvl w:val="0"/>
                <w:numId w:val="43"/>
              </w:numPr>
              <w:spacing w:before="60" w:after="60"/>
              <w:rPr>
                <w:rFonts w:cstheme="minorHAnsi"/>
                <w:b w:val="0"/>
              </w:rPr>
            </w:pPr>
            <w:r w:rsidRPr="00301364">
              <w:rPr>
                <w:rFonts w:cstheme="minorHAnsi"/>
                <w:b w:val="0"/>
              </w:rPr>
              <w:t>M04.01_EPS_dokumenti</w:t>
            </w:r>
          </w:p>
          <w:p w14:paraId="45245C00" w14:textId="5C22A41D" w:rsidR="00301364" w:rsidRPr="00301364" w:rsidRDefault="00301364" w:rsidP="00301364">
            <w:pPr>
              <w:pStyle w:val="ListParagraph"/>
              <w:numPr>
                <w:ilvl w:val="0"/>
                <w:numId w:val="43"/>
              </w:numPr>
              <w:spacing w:before="60" w:after="60"/>
              <w:rPr>
                <w:rFonts w:cstheme="minorHAnsi"/>
                <w:b w:val="0"/>
              </w:rPr>
            </w:pPr>
            <w:r w:rsidRPr="00301364">
              <w:rPr>
                <w:rFonts w:cstheme="minorHAnsi"/>
                <w:b w:val="0"/>
              </w:rPr>
              <w:t>M04.02_EPS_sanāksmju_protokoli</w:t>
            </w:r>
          </w:p>
          <w:p w14:paraId="6B78DCA6" w14:textId="435DCA70" w:rsidR="00301364" w:rsidRPr="00301364" w:rsidRDefault="00301364" w:rsidP="00301364">
            <w:pPr>
              <w:pStyle w:val="ListParagraph"/>
              <w:numPr>
                <w:ilvl w:val="0"/>
                <w:numId w:val="43"/>
              </w:numPr>
              <w:spacing w:before="60" w:after="60"/>
              <w:rPr>
                <w:rFonts w:cstheme="minorHAnsi"/>
                <w:b w:val="0"/>
              </w:rPr>
            </w:pPr>
            <w:r w:rsidRPr="00301364">
              <w:rPr>
                <w:rFonts w:cstheme="minorHAnsi"/>
                <w:b w:val="0"/>
              </w:rPr>
              <w:t>M04.03_EPS_apmacības</w:t>
            </w:r>
          </w:p>
          <w:p w14:paraId="26768C71" w14:textId="3112FF1C" w:rsidR="00301364" w:rsidRPr="00301364" w:rsidRDefault="00301364" w:rsidP="00301364">
            <w:pPr>
              <w:pStyle w:val="ListParagraph"/>
              <w:numPr>
                <w:ilvl w:val="0"/>
                <w:numId w:val="43"/>
              </w:numPr>
              <w:spacing w:before="60" w:after="60"/>
              <w:rPr>
                <w:rFonts w:cstheme="minorHAnsi"/>
                <w:b w:val="0"/>
              </w:rPr>
            </w:pPr>
            <w:r w:rsidRPr="00301364">
              <w:rPr>
                <w:rFonts w:cstheme="minorHAnsi"/>
                <w:b w:val="0"/>
              </w:rPr>
              <w:t>M04.04_Sanemtie_EPS ieteikumi</w:t>
            </w:r>
          </w:p>
        </w:tc>
        <w:tc>
          <w:tcPr>
            <w:tcW w:w="736" w:type="pct"/>
            <w:vAlign w:val="center"/>
          </w:tcPr>
          <w:p w14:paraId="2CF68C17" w14:textId="0148554D" w:rsidR="00301364" w:rsidRPr="00301364"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i/>
                <w:highlight w:val="yellow"/>
              </w:rPr>
            </w:pPr>
            <w:r w:rsidRPr="00301364">
              <w:rPr>
                <w:szCs w:val="24"/>
              </w:rPr>
              <w:t>09.2022.</w:t>
            </w:r>
          </w:p>
        </w:tc>
        <w:tc>
          <w:tcPr>
            <w:tcW w:w="1399" w:type="pct"/>
            <w:vAlign w:val="center"/>
          </w:tcPr>
          <w:p w14:paraId="09691B4F" w14:textId="42CA38F9" w:rsidR="00301364" w:rsidRPr="005116D9" w:rsidRDefault="00301364" w:rsidP="00301364">
            <w:pPr>
              <w:spacing w:before="60" w:after="60"/>
              <w:cnfStyle w:val="000000000000" w:firstRow="0" w:lastRow="0" w:firstColumn="0" w:lastColumn="0" w:oddVBand="0" w:evenVBand="0" w:oddHBand="0" w:evenHBand="0" w:firstRowFirstColumn="0" w:firstRowLastColumn="0" w:lastRowFirstColumn="0" w:lastRowLastColumn="0"/>
              <w:rPr>
                <w:rFonts w:cstheme="minorHAnsi"/>
                <w:i/>
              </w:rPr>
            </w:pPr>
            <w:r>
              <w:rPr>
                <w:rFonts w:cstheme="minorHAnsi"/>
                <w:i/>
              </w:rPr>
              <w:t>M0</w:t>
            </w:r>
            <w:r w:rsidRPr="005116D9">
              <w:rPr>
                <w:rFonts w:cstheme="minorHAnsi"/>
                <w:i/>
              </w:rPr>
              <w:t>4_EPS_dokumenti.xls</w:t>
            </w:r>
          </w:p>
        </w:tc>
        <w:tc>
          <w:tcPr>
            <w:tcW w:w="585" w:type="pct"/>
            <w:vAlign w:val="center"/>
          </w:tcPr>
          <w:p w14:paraId="20496E15" w14:textId="4D571980" w:rsidR="00301364" w:rsidRPr="005116D9"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5116D9">
              <w:rPr>
                <w:rFonts w:cstheme="minorHAnsi"/>
              </w:rPr>
              <w:t>1</w:t>
            </w:r>
          </w:p>
        </w:tc>
      </w:tr>
      <w:tr w:rsidR="00301364" w:rsidRPr="005116D9" w14:paraId="2DB9027F" w14:textId="77777777" w:rsidTr="00301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vAlign w:val="center"/>
          </w:tcPr>
          <w:p w14:paraId="648694B8" w14:textId="732149FA" w:rsidR="00301364" w:rsidRPr="00301364" w:rsidRDefault="00301364" w:rsidP="00301364">
            <w:pPr>
              <w:spacing w:before="60" w:after="60"/>
              <w:rPr>
                <w:rFonts w:cstheme="minorHAnsi"/>
                <w:b w:val="0"/>
              </w:rPr>
            </w:pPr>
            <w:r w:rsidRPr="00301364">
              <w:rPr>
                <w:rFonts w:cstheme="minorHAnsi"/>
                <w:b w:val="0"/>
              </w:rPr>
              <w:t>M05 modulis – Noviržu un neatbilstību reģistrs</w:t>
            </w:r>
          </w:p>
          <w:p w14:paraId="22485E25" w14:textId="66AFFF8C" w:rsidR="00301364" w:rsidRPr="00301364" w:rsidRDefault="00301364" w:rsidP="00301364">
            <w:pPr>
              <w:pStyle w:val="ListParagraph"/>
              <w:numPr>
                <w:ilvl w:val="0"/>
                <w:numId w:val="44"/>
              </w:numPr>
              <w:spacing w:before="60" w:after="60"/>
              <w:rPr>
                <w:rFonts w:cstheme="minorHAnsi"/>
                <w:b w:val="0"/>
              </w:rPr>
            </w:pPr>
            <w:r w:rsidRPr="00301364">
              <w:rPr>
                <w:rFonts w:cstheme="minorHAnsi"/>
                <w:b w:val="0"/>
              </w:rPr>
              <w:t>M05.01_Noviržu_reģistrs</w:t>
            </w:r>
          </w:p>
          <w:p w14:paraId="6E9231B3" w14:textId="4DB1F04F" w:rsidR="00301364" w:rsidRPr="00301364" w:rsidRDefault="00301364" w:rsidP="00301364">
            <w:pPr>
              <w:pStyle w:val="ListParagraph"/>
              <w:numPr>
                <w:ilvl w:val="0"/>
                <w:numId w:val="44"/>
              </w:numPr>
              <w:spacing w:before="60" w:after="60"/>
              <w:rPr>
                <w:rFonts w:cstheme="minorHAnsi"/>
                <w:b w:val="0"/>
              </w:rPr>
            </w:pPr>
            <w:r w:rsidRPr="00301364">
              <w:rPr>
                <w:rFonts w:cstheme="minorHAnsi"/>
                <w:b w:val="0"/>
              </w:rPr>
              <w:t>M05.02_Neatbilstību_reģistrs</w:t>
            </w:r>
          </w:p>
        </w:tc>
        <w:tc>
          <w:tcPr>
            <w:tcW w:w="736" w:type="pct"/>
            <w:vAlign w:val="center"/>
          </w:tcPr>
          <w:p w14:paraId="79898A0C" w14:textId="5DE80612" w:rsidR="00301364" w:rsidRPr="00301364"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i/>
                <w:highlight w:val="yellow"/>
              </w:rPr>
            </w:pPr>
            <w:r w:rsidRPr="00301364">
              <w:rPr>
                <w:szCs w:val="24"/>
              </w:rPr>
              <w:t>09.2022.</w:t>
            </w:r>
          </w:p>
        </w:tc>
        <w:tc>
          <w:tcPr>
            <w:tcW w:w="1399" w:type="pct"/>
            <w:vAlign w:val="center"/>
          </w:tcPr>
          <w:p w14:paraId="2C81EF76" w14:textId="573D6279" w:rsidR="00301364" w:rsidRPr="00691945" w:rsidRDefault="00301364" w:rsidP="00301364">
            <w:pPr>
              <w:spacing w:before="60" w:after="60"/>
              <w:cnfStyle w:val="000000100000" w:firstRow="0" w:lastRow="0" w:firstColumn="0" w:lastColumn="0" w:oddVBand="0" w:evenVBand="0" w:oddHBand="1" w:evenHBand="0" w:firstRowFirstColumn="0" w:firstRowLastColumn="0" w:lastRowFirstColumn="0" w:lastRowLastColumn="0"/>
              <w:rPr>
                <w:rFonts w:cstheme="minorHAnsi"/>
                <w:i/>
              </w:rPr>
            </w:pPr>
            <w:r w:rsidRPr="00691945">
              <w:rPr>
                <w:rFonts w:cstheme="minorHAnsi"/>
                <w:i/>
              </w:rPr>
              <w:t>M05_Novirzu_un_neatbilstibu_registri.xls</w:t>
            </w:r>
          </w:p>
        </w:tc>
        <w:tc>
          <w:tcPr>
            <w:tcW w:w="585" w:type="pct"/>
            <w:vAlign w:val="center"/>
          </w:tcPr>
          <w:p w14:paraId="0FCC5A83" w14:textId="56477A9A" w:rsidR="00301364" w:rsidRPr="00691945"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691945">
              <w:rPr>
                <w:rFonts w:cstheme="minorHAnsi"/>
              </w:rPr>
              <w:t>1</w:t>
            </w:r>
          </w:p>
        </w:tc>
      </w:tr>
      <w:tr w:rsidR="00301364" w:rsidRPr="005116D9" w14:paraId="71080A73" w14:textId="77777777" w:rsidTr="00301364">
        <w:tc>
          <w:tcPr>
            <w:cnfStyle w:val="001000000000" w:firstRow="0" w:lastRow="0" w:firstColumn="1" w:lastColumn="0" w:oddVBand="0" w:evenVBand="0" w:oddHBand="0" w:evenHBand="0" w:firstRowFirstColumn="0" w:firstRowLastColumn="0" w:lastRowFirstColumn="0" w:lastRowLastColumn="0"/>
            <w:tcW w:w="2280" w:type="pct"/>
            <w:vAlign w:val="center"/>
          </w:tcPr>
          <w:p w14:paraId="2DA190BD" w14:textId="047BF0E6" w:rsidR="00301364" w:rsidRPr="00301364" w:rsidRDefault="00301364" w:rsidP="00301364">
            <w:pPr>
              <w:spacing w:before="60" w:after="60"/>
              <w:rPr>
                <w:rFonts w:cstheme="minorHAnsi"/>
                <w:b w:val="0"/>
              </w:rPr>
            </w:pPr>
            <w:r w:rsidRPr="00301364">
              <w:rPr>
                <w:rFonts w:cstheme="minorHAnsi"/>
                <w:b w:val="0"/>
              </w:rPr>
              <w:t>M06 modulis – Monitoringa plāns</w:t>
            </w:r>
          </w:p>
        </w:tc>
        <w:tc>
          <w:tcPr>
            <w:tcW w:w="736" w:type="pct"/>
            <w:vAlign w:val="center"/>
          </w:tcPr>
          <w:p w14:paraId="2A3A6AE5" w14:textId="447C5ADC" w:rsidR="00301364" w:rsidRPr="00301364"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i/>
                <w:highlight w:val="yellow"/>
              </w:rPr>
            </w:pPr>
            <w:r w:rsidRPr="00301364">
              <w:rPr>
                <w:szCs w:val="24"/>
              </w:rPr>
              <w:t>09.2022.</w:t>
            </w:r>
          </w:p>
        </w:tc>
        <w:tc>
          <w:tcPr>
            <w:tcW w:w="1399" w:type="pct"/>
            <w:vAlign w:val="center"/>
          </w:tcPr>
          <w:p w14:paraId="1E238A91" w14:textId="66E81EC8" w:rsidR="00301364" w:rsidRPr="00691945" w:rsidRDefault="00301364" w:rsidP="00301364">
            <w:pPr>
              <w:spacing w:before="60" w:after="60"/>
              <w:cnfStyle w:val="000000000000" w:firstRow="0" w:lastRow="0" w:firstColumn="0" w:lastColumn="0" w:oddVBand="0" w:evenVBand="0" w:oddHBand="0" w:evenHBand="0" w:firstRowFirstColumn="0" w:firstRowLastColumn="0" w:lastRowFirstColumn="0" w:lastRowLastColumn="0"/>
              <w:rPr>
                <w:rFonts w:cstheme="minorHAnsi"/>
                <w:i/>
              </w:rPr>
            </w:pPr>
            <w:r w:rsidRPr="00691945">
              <w:rPr>
                <w:rFonts w:cstheme="minorHAnsi"/>
                <w:i/>
              </w:rPr>
              <w:t>M06_Monitoringa_plans</w:t>
            </w:r>
            <w:r>
              <w:rPr>
                <w:rFonts w:cstheme="minorHAnsi"/>
                <w:i/>
              </w:rPr>
              <w:t>.</w:t>
            </w:r>
            <w:r w:rsidRPr="005116D9">
              <w:rPr>
                <w:rFonts w:cstheme="minorHAnsi"/>
                <w:i/>
              </w:rPr>
              <w:t>xls</w:t>
            </w:r>
          </w:p>
        </w:tc>
        <w:tc>
          <w:tcPr>
            <w:tcW w:w="585" w:type="pct"/>
            <w:vAlign w:val="center"/>
          </w:tcPr>
          <w:p w14:paraId="54879911" w14:textId="1A36D54C" w:rsidR="00301364" w:rsidRPr="00691945"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691945">
              <w:rPr>
                <w:rFonts w:cstheme="minorHAnsi"/>
              </w:rPr>
              <w:t>1</w:t>
            </w:r>
          </w:p>
        </w:tc>
      </w:tr>
      <w:tr w:rsidR="00301364" w:rsidRPr="005116D9" w14:paraId="41181E70" w14:textId="77777777" w:rsidTr="00301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vAlign w:val="center"/>
          </w:tcPr>
          <w:p w14:paraId="5C85BF7B" w14:textId="26C2308A" w:rsidR="00301364" w:rsidRPr="00301364" w:rsidRDefault="00301364" w:rsidP="00301364">
            <w:pPr>
              <w:spacing w:before="60" w:after="60"/>
              <w:rPr>
                <w:rFonts w:cstheme="minorHAnsi"/>
                <w:b w:val="0"/>
              </w:rPr>
            </w:pPr>
            <w:r w:rsidRPr="00301364">
              <w:rPr>
                <w:rFonts w:cstheme="minorHAnsi"/>
                <w:b w:val="0"/>
              </w:rPr>
              <w:t>M07 modulis – Iekšējā audita programma</w:t>
            </w:r>
          </w:p>
        </w:tc>
        <w:tc>
          <w:tcPr>
            <w:tcW w:w="736" w:type="pct"/>
            <w:vAlign w:val="center"/>
          </w:tcPr>
          <w:p w14:paraId="120FCC7F" w14:textId="044DE5F8" w:rsidR="00301364" w:rsidRPr="00301364"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301364">
              <w:rPr>
                <w:szCs w:val="24"/>
              </w:rPr>
              <w:t>09.2022.</w:t>
            </w:r>
          </w:p>
        </w:tc>
        <w:tc>
          <w:tcPr>
            <w:tcW w:w="1399" w:type="pct"/>
            <w:vAlign w:val="center"/>
          </w:tcPr>
          <w:p w14:paraId="0324CC74" w14:textId="49E2AE0D" w:rsidR="00301364" w:rsidRPr="00691945" w:rsidRDefault="00301364" w:rsidP="00301364">
            <w:pPr>
              <w:spacing w:before="60" w:after="60"/>
              <w:cnfStyle w:val="000000100000" w:firstRow="0" w:lastRow="0" w:firstColumn="0" w:lastColumn="0" w:oddVBand="0" w:evenVBand="0" w:oddHBand="1" w:evenHBand="0" w:firstRowFirstColumn="0" w:firstRowLastColumn="0" w:lastRowFirstColumn="0" w:lastRowLastColumn="0"/>
              <w:rPr>
                <w:rFonts w:cstheme="minorHAnsi"/>
                <w:i/>
              </w:rPr>
            </w:pPr>
            <w:r w:rsidRPr="00691945">
              <w:rPr>
                <w:rFonts w:cstheme="minorHAnsi"/>
                <w:i/>
              </w:rPr>
              <w:t>M07_Iekseja_audita_programma</w:t>
            </w:r>
            <w:r>
              <w:rPr>
                <w:rFonts w:cstheme="minorHAnsi"/>
                <w:i/>
              </w:rPr>
              <w:t>.</w:t>
            </w:r>
            <w:r w:rsidRPr="005116D9">
              <w:rPr>
                <w:rFonts w:cstheme="minorHAnsi"/>
                <w:i/>
              </w:rPr>
              <w:t>xls</w:t>
            </w:r>
          </w:p>
        </w:tc>
        <w:tc>
          <w:tcPr>
            <w:tcW w:w="585" w:type="pct"/>
            <w:vAlign w:val="center"/>
          </w:tcPr>
          <w:p w14:paraId="35C426FA" w14:textId="3DEE8DF1" w:rsidR="00301364" w:rsidRPr="00691945"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691945">
              <w:rPr>
                <w:rFonts w:cstheme="minorHAnsi"/>
              </w:rPr>
              <w:t>1</w:t>
            </w:r>
          </w:p>
        </w:tc>
      </w:tr>
      <w:tr w:rsidR="00301364" w:rsidRPr="005116D9" w14:paraId="6B59022D" w14:textId="77777777" w:rsidTr="00301364">
        <w:tc>
          <w:tcPr>
            <w:cnfStyle w:val="001000000000" w:firstRow="0" w:lastRow="0" w:firstColumn="1" w:lastColumn="0" w:oddVBand="0" w:evenVBand="0" w:oddHBand="0" w:evenHBand="0" w:firstRowFirstColumn="0" w:firstRowLastColumn="0" w:lastRowFirstColumn="0" w:lastRowLastColumn="0"/>
            <w:tcW w:w="2280" w:type="pct"/>
            <w:vAlign w:val="center"/>
          </w:tcPr>
          <w:p w14:paraId="50BAF682" w14:textId="05B8538F" w:rsidR="00301364" w:rsidRPr="00301364" w:rsidRDefault="00301364" w:rsidP="00301364">
            <w:pPr>
              <w:spacing w:before="60" w:after="60"/>
              <w:rPr>
                <w:rFonts w:cstheme="minorHAnsi"/>
                <w:b w:val="0"/>
              </w:rPr>
            </w:pPr>
            <w:r w:rsidRPr="00301364">
              <w:rPr>
                <w:rFonts w:cstheme="minorHAnsi"/>
                <w:b w:val="0"/>
              </w:rPr>
              <w:t>V01 veidlapa – Apmācību protokols</w:t>
            </w:r>
          </w:p>
        </w:tc>
        <w:tc>
          <w:tcPr>
            <w:tcW w:w="736" w:type="pct"/>
            <w:vAlign w:val="center"/>
          </w:tcPr>
          <w:p w14:paraId="2F8FC486" w14:textId="21E8C179" w:rsidR="00301364" w:rsidRPr="00301364"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i/>
                <w:highlight w:val="yellow"/>
              </w:rPr>
            </w:pPr>
            <w:r w:rsidRPr="00301364">
              <w:rPr>
                <w:szCs w:val="24"/>
              </w:rPr>
              <w:t>09.2022.</w:t>
            </w:r>
          </w:p>
        </w:tc>
        <w:tc>
          <w:tcPr>
            <w:tcW w:w="1399" w:type="pct"/>
            <w:vAlign w:val="center"/>
          </w:tcPr>
          <w:p w14:paraId="397326B7" w14:textId="5B016133" w:rsidR="00301364" w:rsidRPr="00691945" w:rsidRDefault="00301364" w:rsidP="00301364">
            <w:pPr>
              <w:spacing w:before="60" w:after="60"/>
              <w:cnfStyle w:val="000000000000" w:firstRow="0" w:lastRow="0" w:firstColumn="0" w:lastColumn="0" w:oddVBand="0" w:evenVBand="0" w:oddHBand="0" w:evenHBand="0" w:firstRowFirstColumn="0" w:firstRowLastColumn="0" w:lastRowFirstColumn="0" w:lastRowLastColumn="0"/>
              <w:rPr>
                <w:rFonts w:cstheme="minorHAnsi"/>
                <w:i/>
              </w:rPr>
            </w:pPr>
            <w:r w:rsidRPr="002874A1">
              <w:rPr>
                <w:rFonts w:cstheme="minorHAnsi"/>
                <w:i/>
              </w:rPr>
              <w:t>V01_ Apmacibu_protokols</w:t>
            </w:r>
            <w:r>
              <w:rPr>
                <w:rFonts w:cstheme="minorHAnsi"/>
                <w:i/>
              </w:rPr>
              <w:t>.doc</w:t>
            </w:r>
          </w:p>
        </w:tc>
        <w:tc>
          <w:tcPr>
            <w:tcW w:w="585" w:type="pct"/>
            <w:vAlign w:val="center"/>
          </w:tcPr>
          <w:p w14:paraId="11A112C0" w14:textId="63547E9E" w:rsidR="00301364" w:rsidRPr="00691945"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E9492A">
              <w:rPr>
                <w:rFonts w:cstheme="minorHAnsi"/>
              </w:rPr>
              <w:t>1</w:t>
            </w:r>
          </w:p>
        </w:tc>
      </w:tr>
      <w:tr w:rsidR="00301364" w:rsidRPr="005116D9" w14:paraId="30C1F106" w14:textId="77777777" w:rsidTr="00301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vAlign w:val="center"/>
          </w:tcPr>
          <w:p w14:paraId="55548275" w14:textId="53AD39EE" w:rsidR="00301364" w:rsidRPr="00301364" w:rsidRDefault="00301364" w:rsidP="00301364">
            <w:pPr>
              <w:spacing w:before="60" w:after="60"/>
              <w:rPr>
                <w:rFonts w:cstheme="minorHAnsi"/>
                <w:b w:val="0"/>
              </w:rPr>
            </w:pPr>
            <w:r w:rsidRPr="00301364">
              <w:rPr>
                <w:rFonts w:cstheme="minorHAnsi"/>
                <w:b w:val="0"/>
              </w:rPr>
              <w:t>V02 veidlapa – Ieteikumu forma</w:t>
            </w:r>
          </w:p>
        </w:tc>
        <w:tc>
          <w:tcPr>
            <w:tcW w:w="736" w:type="pct"/>
            <w:vAlign w:val="center"/>
          </w:tcPr>
          <w:p w14:paraId="261D9F31" w14:textId="7E031FCE" w:rsidR="00301364" w:rsidRPr="00301364"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301364">
              <w:rPr>
                <w:szCs w:val="24"/>
              </w:rPr>
              <w:t>09.2022.</w:t>
            </w:r>
          </w:p>
        </w:tc>
        <w:tc>
          <w:tcPr>
            <w:tcW w:w="1399" w:type="pct"/>
            <w:vAlign w:val="center"/>
          </w:tcPr>
          <w:p w14:paraId="5970E8BA" w14:textId="657BD759" w:rsidR="00301364" w:rsidRPr="005116D9" w:rsidRDefault="00301364" w:rsidP="00301364">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2874A1">
              <w:rPr>
                <w:rFonts w:cstheme="minorHAnsi"/>
              </w:rPr>
              <w:t>V02_Ieteikumu_forma</w:t>
            </w:r>
            <w:r>
              <w:rPr>
                <w:rFonts w:cstheme="minorHAnsi"/>
                <w:i/>
              </w:rPr>
              <w:t>.doc</w:t>
            </w:r>
          </w:p>
        </w:tc>
        <w:tc>
          <w:tcPr>
            <w:tcW w:w="585" w:type="pct"/>
            <w:vAlign w:val="center"/>
          </w:tcPr>
          <w:p w14:paraId="5B9CFDD0" w14:textId="3B8A6AE9" w:rsidR="00301364" w:rsidRPr="005116D9"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E9492A">
              <w:rPr>
                <w:rFonts w:cstheme="minorHAnsi"/>
              </w:rPr>
              <w:t>1</w:t>
            </w:r>
          </w:p>
        </w:tc>
      </w:tr>
      <w:tr w:rsidR="00301364" w:rsidRPr="005116D9" w14:paraId="02F67417" w14:textId="77777777" w:rsidTr="00301364">
        <w:tc>
          <w:tcPr>
            <w:cnfStyle w:val="001000000000" w:firstRow="0" w:lastRow="0" w:firstColumn="1" w:lastColumn="0" w:oddVBand="0" w:evenVBand="0" w:oddHBand="0" w:evenHBand="0" w:firstRowFirstColumn="0" w:firstRowLastColumn="0" w:lastRowFirstColumn="0" w:lastRowLastColumn="0"/>
            <w:tcW w:w="2280" w:type="pct"/>
            <w:vAlign w:val="center"/>
          </w:tcPr>
          <w:p w14:paraId="1B485291" w14:textId="4E8AAE46" w:rsidR="00301364" w:rsidRPr="00301364" w:rsidRDefault="00301364" w:rsidP="00301364">
            <w:pPr>
              <w:spacing w:before="60" w:after="60"/>
              <w:rPr>
                <w:rFonts w:cstheme="minorHAnsi"/>
                <w:b w:val="0"/>
              </w:rPr>
            </w:pPr>
            <w:r w:rsidRPr="00301364">
              <w:rPr>
                <w:rFonts w:cstheme="minorHAnsi"/>
                <w:b w:val="0"/>
              </w:rPr>
              <w:t>V03 veidlapa – Iekšējā audita protokola forma</w:t>
            </w:r>
          </w:p>
        </w:tc>
        <w:tc>
          <w:tcPr>
            <w:tcW w:w="736" w:type="pct"/>
            <w:vAlign w:val="center"/>
          </w:tcPr>
          <w:p w14:paraId="409440EB" w14:textId="59834D01" w:rsidR="00301364" w:rsidRPr="00301364"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i/>
                <w:highlight w:val="yellow"/>
              </w:rPr>
            </w:pPr>
            <w:r w:rsidRPr="00301364">
              <w:rPr>
                <w:szCs w:val="24"/>
              </w:rPr>
              <w:t>09.2022.</w:t>
            </w:r>
          </w:p>
        </w:tc>
        <w:tc>
          <w:tcPr>
            <w:tcW w:w="1399" w:type="pct"/>
            <w:vAlign w:val="center"/>
          </w:tcPr>
          <w:p w14:paraId="128B52B6" w14:textId="183C185E" w:rsidR="00301364" w:rsidRPr="005116D9" w:rsidRDefault="00301364" w:rsidP="00301364">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2874A1">
              <w:rPr>
                <w:rFonts w:cstheme="minorHAnsi"/>
              </w:rPr>
              <w:t>V03_Iekseja_audita_protokola_forma</w:t>
            </w:r>
            <w:r>
              <w:rPr>
                <w:rFonts w:cstheme="minorHAnsi"/>
                <w:i/>
              </w:rPr>
              <w:t>.</w:t>
            </w:r>
            <w:r w:rsidRPr="005116D9">
              <w:rPr>
                <w:rFonts w:cstheme="minorHAnsi"/>
                <w:i/>
              </w:rPr>
              <w:t>xls</w:t>
            </w:r>
          </w:p>
        </w:tc>
        <w:tc>
          <w:tcPr>
            <w:tcW w:w="585" w:type="pct"/>
            <w:vAlign w:val="center"/>
          </w:tcPr>
          <w:p w14:paraId="05F0D3B5" w14:textId="48343B9E" w:rsidR="00301364" w:rsidRPr="005116D9" w:rsidRDefault="00301364" w:rsidP="00301364">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E9492A">
              <w:rPr>
                <w:rFonts w:cstheme="minorHAnsi"/>
              </w:rPr>
              <w:t>1</w:t>
            </w:r>
          </w:p>
        </w:tc>
      </w:tr>
      <w:tr w:rsidR="00301364" w:rsidRPr="005116D9" w14:paraId="3A17FFBB" w14:textId="77777777" w:rsidTr="00301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vAlign w:val="center"/>
          </w:tcPr>
          <w:p w14:paraId="43D045B6" w14:textId="322B5011" w:rsidR="00301364" w:rsidRPr="00301364" w:rsidRDefault="00301364" w:rsidP="00301364">
            <w:pPr>
              <w:spacing w:before="60" w:after="60"/>
              <w:rPr>
                <w:rFonts w:cstheme="minorHAnsi"/>
                <w:b w:val="0"/>
              </w:rPr>
            </w:pPr>
            <w:r w:rsidRPr="00301364">
              <w:rPr>
                <w:rFonts w:cstheme="minorHAnsi"/>
                <w:b w:val="0"/>
              </w:rPr>
              <w:t>V04 veidlapa – EPS neatbilstības identificēšanas un novēršanas veidlapa</w:t>
            </w:r>
          </w:p>
        </w:tc>
        <w:tc>
          <w:tcPr>
            <w:tcW w:w="736" w:type="pct"/>
            <w:vAlign w:val="center"/>
          </w:tcPr>
          <w:p w14:paraId="280F292B" w14:textId="0850AAF8" w:rsidR="00301364" w:rsidRPr="00301364"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i/>
                <w:highlight w:val="yellow"/>
              </w:rPr>
            </w:pPr>
            <w:r w:rsidRPr="00301364">
              <w:rPr>
                <w:szCs w:val="24"/>
              </w:rPr>
              <w:t>09.2022.</w:t>
            </w:r>
          </w:p>
        </w:tc>
        <w:tc>
          <w:tcPr>
            <w:tcW w:w="1399" w:type="pct"/>
            <w:vAlign w:val="center"/>
          </w:tcPr>
          <w:p w14:paraId="68AB1D20" w14:textId="74B5FC59" w:rsidR="00301364" w:rsidRPr="005116D9" w:rsidRDefault="00301364" w:rsidP="00301364">
            <w:pPr>
              <w:spacing w:before="60" w:after="60"/>
              <w:cnfStyle w:val="000000100000" w:firstRow="0" w:lastRow="0" w:firstColumn="0" w:lastColumn="0" w:oddVBand="0" w:evenVBand="0" w:oddHBand="1" w:evenHBand="0" w:firstRowFirstColumn="0" w:firstRowLastColumn="0" w:lastRowFirstColumn="0" w:lastRowLastColumn="0"/>
              <w:rPr>
                <w:rFonts w:cstheme="minorHAnsi"/>
                <w:i/>
              </w:rPr>
            </w:pPr>
            <w:r w:rsidRPr="00245922">
              <w:rPr>
                <w:rFonts w:cstheme="minorHAnsi"/>
                <w:i/>
              </w:rPr>
              <w:t>V04_EPS_neatbilstibas_identificesanas_noversanas_veidlapa</w:t>
            </w:r>
            <w:r>
              <w:rPr>
                <w:rFonts w:cstheme="minorHAnsi"/>
                <w:i/>
              </w:rPr>
              <w:t>.doc</w:t>
            </w:r>
          </w:p>
        </w:tc>
        <w:tc>
          <w:tcPr>
            <w:tcW w:w="585" w:type="pct"/>
            <w:vAlign w:val="center"/>
          </w:tcPr>
          <w:p w14:paraId="078951E9" w14:textId="16E00779" w:rsidR="00301364" w:rsidRPr="005116D9" w:rsidRDefault="00301364" w:rsidP="00301364">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E9492A">
              <w:rPr>
                <w:rFonts w:cstheme="minorHAnsi"/>
              </w:rPr>
              <w:t>1</w:t>
            </w:r>
          </w:p>
        </w:tc>
      </w:tr>
    </w:tbl>
    <w:p w14:paraId="583F874E" w14:textId="3087D653" w:rsidR="003376B1" w:rsidRPr="007200DB" w:rsidRDefault="003376B1" w:rsidP="003E20FE">
      <w:pPr>
        <w:spacing w:after="0" w:line="240" w:lineRule="auto"/>
        <w:rPr>
          <w:rFonts w:ascii="Open Sans" w:hAnsi="Open Sans"/>
        </w:rPr>
      </w:pPr>
      <w:r w:rsidRPr="007200DB">
        <w:rPr>
          <w:rFonts w:ascii="Open Sans" w:hAnsi="Open Sans"/>
        </w:rPr>
        <w:br w:type="page"/>
      </w:r>
    </w:p>
    <w:tbl>
      <w:tblPr>
        <w:tblStyle w:val="TableGrid"/>
        <w:tblW w:w="0" w:type="auto"/>
        <w:tblLook w:val="04A0" w:firstRow="1" w:lastRow="0" w:firstColumn="1" w:lastColumn="0" w:noHBand="0" w:noVBand="1"/>
      </w:tblPr>
      <w:tblGrid>
        <w:gridCol w:w="1499"/>
        <w:gridCol w:w="6437"/>
        <w:gridCol w:w="1691"/>
      </w:tblGrid>
      <w:tr w:rsidR="002C1410" w:rsidRPr="007200DB" w14:paraId="7791F4F2" w14:textId="77777777" w:rsidTr="006855DC">
        <w:tc>
          <w:tcPr>
            <w:tcW w:w="1526" w:type="dxa"/>
            <w:vAlign w:val="center"/>
          </w:tcPr>
          <w:p w14:paraId="4F4F3663" w14:textId="02B09C89" w:rsidR="002C1410" w:rsidRPr="007200DB" w:rsidRDefault="002C1410" w:rsidP="003E20FE">
            <w:pPr>
              <w:jc w:val="center"/>
              <w:rPr>
                <w:rFonts w:ascii="Open Sans" w:hAnsi="Open Sans" w:cs="Arial"/>
              </w:rPr>
            </w:pPr>
          </w:p>
        </w:tc>
        <w:tc>
          <w:tcPr>
            <w:tcW w:w="6520" w:type="dxa"/>
            <w:vAlign w:val="center"/>
          </w:tcPr>
          <w:p w14:paraId="2CE65260" w14:textId="56282B64" w:rsidR="002C1410" w:rsidRPr="007200DB" w:rsidRDefault="002C1410" w:rsidP="00480DAA">
            <w:pPr>
              <w:pStyle w:val="EPSvirsraksts"/>
            </w:pPr>
            <w:bookmarkStart w:id="2" w:name="_Toc113891689"/>
            <w:r w:rsidRPr="007200DB">
              <w:t>IZMANTOTIE SAĪSINĀJUMI</w:t>
            </w:r>
            <w:bookmarkEnd w:id="2"/>
          </w:p>
        </w:tc>
        <w:tc>
          <w:tcPr>
            <w:tcW w:w="1701" w:type="dxa"/>
            <w:vAlign w:val="center"/>
          </w:tcPr>
          <w:p w14:paraId="0C93C33C" w14:textId="77777777" w:rsidR="00CC6351" w:rsidRPr="007200DB" w:rsidRDefault="00CC6351" w:rsidP="00CC6351">
            <w:pPr>
              <w:spacing w:after="0"/>
              <w:jc w:val="center"/>
              <w:rPr>
                <w:rFonts w:ascii="Open Sans" w:hAnsi="Open Sans" w:cs="Arial"/>
              </w:rPr>
            </w:pPr>
            <w:r w:rsidRPr="007200DB">
              <w:rPr>
                <w:rFonts w:ascii="Open Sans" w:hAnsi="Open Sans" w:cs="Arial"/>
              </w:rPr>
              <w:t>Lapa</w:t>
            </w:r>
            <w:r>
              <w:rPr>
                <w:rFonts w:ascii="Open Sans" w:hAnsi="Open Sans" w:cs="Arial"/>
              </w:rPr>
              <w:t>s</w:t>
            </w:r>
            <w:r w:rsidRPr="007200DB">
              <w:rPr>
                <w:rFonts w:ascii="Open Sans" w:hAnsi="Open Sans" w:cs="Arial"/>
              </w:rPr>
              <w:t xml:space="preserve">: </w:t>
            </w:r>
            <w:r>
              <w:rPr>
                <w:rFonts w:ascii="Open Sans" w:hAnsi="Open Sans" w:cs="Arial"/>
              </w:rPr>
              <w:t>4</w:t>
            </w:r>
          </w:p>
          <w:p w14:paraId="1AF3019F" w14:textId="1BB57BB0" w:rsidR="00574990" w:rsidRPr="007200DB" w:rsidRDefault="00CC6351" w:rsidP="00CC6351">
            <w:pPr>
              <w:spacing w:after="0"/>
              <w:jc w:val="center"/>
              <w:rPr>
                <w:rFonts w:ascii="Open Sans" w:hAnsi="Open Sans" w:cs="Arial"/>
              </w:rPr>
            </w:pPr>
            <w:r w:rsidRPr="007200DB">
              <w:rPr>
                <w:rFonts w:ascii="Open Sans" w:hAnsi="Open Sans" w:cs="Arial"/>
              </w:rPr>
              <w:t>Redakcija: 1</w:t>
            </w:r>
          </w:p>
        </w:tc>
      </w:tr>
    </w:tbl>
    <w:p w14:paraId="02AE92D3" w14:textId="77777777" w:rsidR="002C1410" w:rsidRPr="007200DB" w:rsidRDefault="002C1410" w:rsidP="003E20FE">
      <w:pPr>
        <w:spacing w:after="0" w:line="240" w:lineRule="auto"/>
        <w:rPr>
          <w:rFonts w:ascii="Open Sans" w:hAnsi="Open Sans"/>
          <w:b/>
          <w:bCs/>
        </w:rPr>
      </w:pPr>
    </w:p>
    <w:p w14:paraId="7E434E56" w14:textId="77777777" w:rsidR="002C1410" w:rsidRPr="007200DB" w:rsidRDefault="002C1410" w:rsidP="003E20FE">
      <w:pPr>
        <w:spacing w:after="0" w:line="240" w:lineRule="auto"/>
        <w:rPr>
          <w:rFonts w:ascii="Open Sans" w:hAnsi="Open Sans"/>
          <w:b/>
          <w:bCs/>
        </w:rPr>
      </w:pPr>
    </w:p>
    <w:p w14:paraId="25F22049" w14:textId="77777777" w:rsidR="00153768" w:rsidRPr="007200DB" w:rsidRDefault="00153768" w:rsidP="003E20FE">
      <w:pPr>
        <w:spacing w:after="0" w:line="240" w:lineRule="auto"/>
        <w:rPr>
          <w:rFonts w:ascii="Open Sans" w:hAnsi="Open Sans"/>
          <w:b/>
          <w:bCs/>
        </w:rPr>
      </w:pPr>
    </w:p>
    <w:tbl>
      <w:tblPr>
        <w:tblStyle w:val="ListTable3-Accent6"/>
        <w:tblW w:w="0" w:type="auto"/>
        <w:tblLook w:val="04A0" w:firstRow="1" w:lastRow="0" w:firstColumn="1" w:lastColumn="0" w:noHBand="0" w:noVBand="1"/>
      </w:tblPr>
      <w:tblGrid>
        <w:gridCol w:w="1526"/>
        <w:gridCol w:w="7258"/>
      </w:tblGrid>
      <w:tr w:rsidR="00301364" w:rsidRPr="007200DB" w14:paraId="32078B9B" w14:textId="77777777" w:rsidTr="003013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tcPr>
          <w:p w14:paraId="2225AF77" w14:textId="4B5FE133" w:rsidR="00301364" w:rsidRPr="007200DB" w:rsidRDefault="00301364" w:rsidP="00E15E83">
            <w:pPr>
              <w:spacing w:before="60" w:after="60"/>
              <w:jc w:val="right"/>
              <w:rPr>
                <w:bCs w:val="0"/>
                <w:sz w:val="24"/>
                <w:szCs w:val="24"/>
              </w:rPr>
            </w:pPr>
            <w:r>
              <w:rPr>
                <w:bCs w:val="0"/>
                <w:sz w:val="24"/>
                <w:szCs w:val="24"/>
              </w:rPr>
              <w:t>Saīsinājums</w:t>
            </w:r>
          </w:p>
        </w:tc>
        <w:tc>
          <w:tcPr>
            <w:tcW w:w="7258" w:type="dxa"/>
          </w:tcPr>
          <w:p w14:paraId="1AC927C6" w14:textId="58789121" w:rsidR="00301364" w:rsidRPr="007200DB" w:rsidRDefault="00301364" w:rsidP="00E15E83">
            <w:pPr>
              <w:spacing w:before="60" w:after="60"/>
              <w:cnfStyle w:val="100000000000" w:firstRow="1" w:lastRow="0" w:firstColumn="0" w:lastColumn="0" w:oddVBand="0" w:evenVBand="0" w:oddHBand="0" w:evenHBand="0" w:firstRowFirstColumn="0" w:firstRowLastColumn="0" w:lastRowFirstColumn="0" w:lastRowLastColumn="0"/>
              <w:rPr>
                <w:bCs w:val="0"/>
                <w:sz w:val="24"/>
                <w:szCs w:val="24"/>
              </w:rPr>
            </w:pPr>
            <w:r>
              <w:rPr>
                <w:bCs w:val="0"/>
                <w:sz w:val="24"/>
                <w:szCs w:val="24"/>
              </w:rPr>
              <w:t xml:space="preserve">Skaidrojums </w:t>
            </w:r>
          </w:p>
        </w:tc>
      </w:tr>
      <w:tr w:rsidR="00E15E83" w:rsidRPr="007200DB" w14:paraId="4D4383DF" w14:textId="77777777" w:rsidTr="00301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37D8EFE" w14:textId="77777777" w:rsidR="00E15E83" w:rsidRPr="00301364" w:rsidRDefault="00E15E83" w:rsidP="00E15E83">
            <w:pPr>
              <w:spacing w:before="60" w:after="60"/>
              <w:jc w:val="right"/>
              <w:rPr>
                <w:b w:val="0"/>
                <w:bCs w:val="0"/>
                <w:sz w:val="24"/>
                <w:szCs w:val="24"/>
              </w:rPr>
            </w:pPr>
            <w:r w:rsidRPr="00301364">
              <w:rPr>
                <w:b w:val="0"/>
                <w:bCs w:val="0"/>
                <w:sz w:val="24"/>
                <w:szCs w:val="24"/>
              </w:rPr>
              <w:t>CO</w:t>
            </w:r>
            <w:r w:rsidRPr="00301364">
              <w:rPr>
                <w:b w:val="0"/>
                <w:bCs w:val="0"/>
                <w:sz w:val="24"/>
                <w:szCs w:val="24"/>
                <w:vertAlign w:val="subscript"/>
              </w:rPr>
              <w:t>2</w:t>
            </w:r>
          </w:p>
        </w:tc>
        <w:tc>
          <w:tcPr>
            <w:tcW w:w="7258" w:type="dxa"/>
          </w:tcPr>
          <w:p w14:paraId="62E383C8" w14:textId="77777777" w:rsidR="00E15E83" w:rsidRPr="007200DB" w:rsidRDefault="00E15E83" w:rsidP="00E15E83">
            <w:pPr>
              <w:spacing w:before="60" w:after="60"/>
              <w:cnfStyle w:val="000000100000" w:firstRow="0" w:lastRow="0" w:firstColumn="0" w:lastColumn="0" w:oddVBand="0" w:evenVBand="0" w:oddHBand="1" w:evenHBand="0" w:firstRowFirstColumn="0" w:firstRowLastColumn="0" w:lastRowFirstColumn="0" w:lastRowLastColumn="0"/>
              <w:rPr>
                <w:bCs/>
                <w:sz w:val="24"/>
                <w:szCs w:val="24"/>
              </w:rPr>
            </w:pPr>
            <w:r w:rsidRPr="007200DB">
              <w:rPr>
                <w:bCs/>
                <w:sz w:val="24"/>
                <w:szCs w:val="24"/>
              </w:rPr>
              <w:t>oglekļa dioksīds</w:t>
            </w:r>
          </w:p>
        </w:tc>
      </w:tr>
      <w:tr w:rsidR="00521824" w:rsidRPr="007200DB" w14:paraId="58FE0591" w14:textId="77777777" w:rsidTr="00301364">
        <w:tc>
          <w:tcPr>
            <w:cnfStyle w:val="001000000000" w:firstRow="0" w:lastRow="0" w:firstColumn="1" w:lastColumn="0" w:oddVBand="0" w:evenVBand="0" w:oddHBand="0" w:evenHBand="0" w:firstRowFirstColumn="0" w:firstRowLastColumn="0" w:lastRowFirstColumn="0" w:lastRowLastColumn="0"/>
            <w:tcW w:w="1526" w:type="dxa"/>
          </w:tcPr>
          <w:p w14:paraId="5A1CBED4" w14:textId="40D8A4F8" w:rsidR="00521824" w:rsidRPr="00301364" w:rsidRDefault="00521824" w:rsidP="00E15E83">
            <w:pPr>
              <w:spacing w:before="60" w:after="60"/>
              <w:jc w:val="right"/>
              <w:rPr>
                <w:b w:val="0"/>
                <w:bCs w:val="0"/>
                <w:sz w:val="24"/>
                <w:szCs w:val="24"/>
              </w:rPr>
            </w:pPr>
            <w:r w:rsidRPr="00301364">
              <w:rPr>
                <w:b w:val="0"/>
                <w:bCs w:val="0"/>
                <w:sz w:val="24"/>
                <w:szCs w:val="24"/>
              </w:rPr>
              <w:t>IEK</w:t>
            </w:r>
            <w:r w:rsidR="00D079BE" w:rsidRPr="00301364">
              <w:rPr>
                <w:b w:val="0"/>
                <w:bCs w:val="0"/>
                <w:sz w:val="24"/>
                <w:szCs w:val="24"/>
              </w:rPr>
              <w:t>R</w:t>
            </w:r>
            <w:r w:rsidRPr="00301364">
              <w:rPr>
                <w:b w:val="0"/>
                <w:bCs w:val="0"/>
                <w:sz w:val="24"/>
                <w:szCs w:val="24"/>
              </w:rPr>
              <w:t>P</w:t>
            </w:r>
          </w:p>
        </w:tc>
        <w:tc>
          <w:tcPr>
            <w:tcW w:w="7258" w:type="dxa"/>
          </w:tcPr>
          <w:p w14:paraId="1BD1C1A1" w14:textId="31DB2E65" w:rsidR="00521824" w:rsidRPr="007200DB" w:rsidRDefault="00521824" w:rsidP="00E15E83">
            <w:pPr>
              <w:spacing w:before="60" w:after="60"/>
              <w:cnfStyle w:val="000000000000" w:firstRow="0" w:lastRow="0" w:firstColumn="0" w:lastColumn="0" w:oddVBand="0" w:evenVBand="0" w:oddHBand="0" w:evenHBand="0" w:firstRowFirstColumn="0" w:firstRowLastColumn="0" w:lastRowFirstColumn="0" w:lastRowLastColumn="0"/>
              <w:rPr>
                <w:bCs/>
                <w:sz w:val="24"/>
                <w:szCs w:val="24"/>
              </w:rPr>
            </w:pPr>
            <w:r w:rsidRPr="007200DB">
              <w:rPr>
                <w:bCs/>
                <w:sz w:val="24"/>
                <w:szCs w:val="24"/>
              </w:rPr>
              <w:t>Ilgtspējīgas enerģ</w:t>
            </w:r>
            <w:r w:rsidR="002D4603" w:rsidRPr="007200DB">
              <w:rPr>
                <w:bCs/>
                <w:sz w:val="24"/>
                <w:szCs w:val="24"/>
              </w:rPr>
              <w:t>ētikas</w:t>
            </w:r>
            <w:r w:rsidRPr="007200DB">
              <w:rPr>
                <w:bCs/>
                <w:sz w:val="24"/>
                <w:szCs w:val="24"/>
              </w:rPr>
              <w:t xml:space="preserve"> un klimata rīcības plāns</w:t>
            </w:r>
          </w:p>
        </w:tc>
      </w:tr>
      <w:tr w:rsidR="00E15E83" w:rsidRPr="007200DB" w14:paraId="3CA59BE3" w14:textId="77777777" w:rsidTr="00301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857AA45" w14:textId="77777777" w:rsidR="00E15E83" w:rsidRPr="00301364" w:rsidRDefault="00E15E83" w:rsidP="00E15E83">
            <w:pPr>
              <w:spacing w:before="60" w:after="60"/>
              <w:jc w:val="right"/>
              <w:rPr>
                <w:b w:val="0"/>
                <w:bCs w:val="0"/>
                <w:sz w:val="24"/>
                <w:szCs w:val="24"/>
              </w:rPr>
            </w:pPr>
            <w:r w:rsidRPr="00301364">
              <w:rPr>
                <w:b w:val="0"/>
                <w:bCs w:val="0"/>
                <w:sz w:val="24"/>
                <w:szCs w:val="24"/>
              </w:rPr>
              <w:t>EPS</w:t>
            </w:r>
          </w:p>
        </w:tc>
        <w:tc>
          <w:tcPr>
            <w:tcW w:w="7258" w:type="dxa"/>
          </w:tcPr>
          <w:p w14:paraId="662BE2B8" w14:textId="77777777" w:rsidR="00E15E83" w:rsidRPr="007200DB" w:rsidRDefault="00E15E83" w:rsidP="00E15E83">
            <w:pPr>
              <w:spacing w:before="60" w:after="60"/>
              <w:cnfStyle w:val="000000100000" w:firstRow="0" w:lastRow="0" w:firstColumn="0" w:lastColumn="0" w:oddVBand="0" w:evenVBand="0" w:oddHBand="1" w:evenHBand="0" w:firstRowFirstColumn="0" w:firstRowLastColumn="0" w:lastRowFirstColumn="0" w:lastRowLastColumn="0"/>
              <w:rPr>
                <w:bCs/>
                <w:sz w:val="24"/>
                <w:szCs w:val="24"/>
              </w:rPr>
            </w:pPr>
            <w:proofErr w:type="spellStart"/>
            <w:r w:rsidRPr="007200DB">
              <w:rPr>
                <w:bCs/>
                <w:sz w:val="24"/>
                <w:szCs w:val="24"/>
              </w:rPr>
              <w:t>energopārvaldības</w:t>
            </w:r>
            <w:proofErr w:type="spellEnd"/>
            <w:r w:rsidRPr="007200DB">
              <w:rPr>
                <w:bCs/>
                <w:sz w:val="24"/>
                <w:szCs w:val="24"/>
              </w:rPr>
              <w:t xml:space="preserve"> sistēma</w:t>
            </w:r>
          </w:p>
        </w:tc>
      </w:tr>
      <w:tr w:rsidR="00E15E83" w:rsidRPr="007200DB" w14:paraId="323B3E67" w14:textId="77777777" w:rsidTr="00301364">
        <w:tc>
          <w:tcPr>
            <w:cnfStyle w:val="001000000000" w:firstRow="0" w:lastRow="0" w:firstColumn="1" w:lastColumn="0" w:oddVBand="0" w:evenVBand="0" w:oddHBand="0" w:evenHBand="0" w:firstRowFirstColumn="0" w:firstRowLastColumn="0" w:lastRowFirstColumn="0" w:lastRowLastColumn="0"/>
            <w:tcW w:w="1526" w:type="dxa"/>
          </w:tcPr>
          <w:p w14:paraId="385A34A6" w14:textId="77777777" w:rsidR="00E15E83" w:rsidRPr="00301364" w:rsidRDefault="00E15E83" w:rsidP="00E15E83">
            <w:pPr>
              <w:spacing w:before="60" w:after="60"/>
              <w:jc w:val="right"/>
              <w:rPr>
                <w:b w:val="0"/>
                <w:bCs w:val="0"/>
                <w:sz w:val="24"/>
                <w:szCs w:val="24"/>
              </w:rPr>
            </w:pPr>
            <w:r w:rsidRPr="00301364">
              <w:rPr>
                <w:b w:val="0"/>
                <w:bCs w:val="0"/>
                <w:sz w:val="24"/>
                <w:szCs w:val="24"/>
              </w:rPr>
              <w:t>EMP</w:t>
            </w:r>
          </w:p>
        </w:tc>
        <w:tc>
          <w:tcPr>
            <w:tcW w:w="7258" w:type="dxa"/>
          </w:tcPr>
          <w:p w14:paraId="77A28E55" w14:textId="77777777" w:rsidR="00E15E83" w:rsidRPr="007200DB" w:rsidRDefault="00E15E83" w:rsidP="00E15E83">
            <w:pPr>
              <w:spacing w:before="60" w:after="60"/>
              <w:cnfStyle w:val="000000000000" w:firstRow="0" w:lastRow="0" w:firstColumn="0" w:lastColumn="0" w:oddVBand="0" w:evenVBand="0" w:oddHBand="0" w:evenHBand="0" w:firstRowFirstColumn="0" w:firstRowLastColumn="0" w:lastRowFirstColumn="0" w:lastRowLastColumn="0"/>
              <w:rPr>
                <w:bCs/>
                <w:sz w:val="24"/>
                <w:szCs w:val="24"/>
              </w:rPr>
            </w:pPr>
            <w:r w:rsidRPr="007200DB">
              <w:rPr>
                <w:bCs/>
                <w:sz w:val="24"/>
                <w:szCs w:val="24"/>
              </w:rPr>
              <w:t>Enerģijas monitoringa platforma</w:t>
            </w:r>
          </w:p>
        </w:tc>
      </w:tr>
    </w:tbl>
    <w:p w14:paraId="54CD5AC6" w14:textId="77777777" w:rsidR="00153768" w:rsidRPr="007200DB" w:rsidRDefault="00153768" w:rsidP="003E20FE">
      <w:pPr>
        <w:spacing w:after="0" w:line="240" w:lineRule="auto"/>
        <w:rPr>
          <w:rFonts w:ascii="Open Sans" w:hAnsi="Open Sans"/>
          <w:b/>
          <w:bCs/>
        </w:rPr>
      </w:pPr>
    </w:p>
    <w:p w14:paraId="674A3B61" w14:textId="0FBFDFDE" w:rsidR="002C1410" w:rsidRPr="007200DB" w:rsidRDefault="002C1410" w:rsidP="003E20FE">
      <w:pPr>
        <w:spacing w:after="0" w:line="240" w:lineRule="auto"/>
        <w:rPr>
          <w:rFonts w:ascii="Open Sans" w:hAnsi="Open Sans"/>
          <w:b/>
          <w:bCs/>
        </w:rPr>
      </w:pPr>
      <w:r w:rsidRPr="007200DB">
        <w:rPr>
          <w:rFonts w:ascii="Open Sans" w:hAnsi="Open Sans"/>
          <w:b/>
          <w:bCs/>
          <w:vertAlign w:val="subscript"/>
        </w:rPr>
        <w:tab/>
      </w:r>
    </w:p>
    <w:p w14:paraId="25D4E0FD" w14:textId="7FC256A1" w:rsidR="002C1410" w:rsidRPr="007200DB" w:rsidRDefault="002C1410" w:rsidP="003E20FE">
      <w:pPr>
        <w:spacing w:after="0" w:line="240" w:lineRule="auto"/>
        <w:rPr>
          <w:rFonts w:ascii="Open Sans" w:hAnsi="Open Sans"/>
          <w:b/>
          <w:bCs/>
        </w:rPr>
      </w:pPr>
      <w:r w:rsidRPr="007200DB">
        <w:rPr>
          <w:rFonts w:ascii="Open Sans" w:hAnsi="Open Sans"/>
          <w:b/>
          <w:bCs/>
        </w:rPr>
        <w:tab/>
        <w:t xml:space="preserve"> </w:t>
      </w:r>
    </w:p>
    <w:p w14:paraId="72C82133" w14:textId="6457D49F" w:rsidR="002C1410" w:rsidRPr="007200DB" w:rsidRDefault="002C1410" w:rsidP="003E20FE">
      <w:pPr>
        <w:spacing w:after="0" w:line="240" w:lineRule="auto"/>
        <w:rPr>
          <w:rFonts w:ascii="Open Sans" w:hAnsi="Open Sans"/>
          <w:b/>
          <w:bCs/>
        </w:rPr>
      </w:pPr>
      <w:r w:rsidRPr="007200DB">
        <w:rPr>
          <w:rFonts w:ascii="Open Sans" w:hAnsi="Open Sans"/>
          <w:b/>
          <w:bCs/>
        </w:rPr>
        <w:tab/>
      </w:r>
    </w:p>
    <w:p w14:paraId="2D37BAB5" w14:textId="1F8C3EAE" w:rsidR="00C120D6" w:rsidRPr="007200DB" w:rsidRDefault="00C120D6" w:rsidP="003E20FE">
      <w:pPr>
        <w:spacing w:after="0" w:line="240" w:lineRule="auto"/>
        <w:rPr>
          <w:rFonts w:ascii="Open Sans" w:hAnsi="Open Sans"/>
          <w:sz w:val="44"/>
        </w:rPr>
      </w:pPr>
      <w:r w:rsidRPr="007200DB">
        <w:rPr>
          <w:rFonts w:ascii="Open Sans" w:hAnsi="Open Sans"/>
          <w:b/>
          <w:bCs/>
        </w:rPr>
        <w:br w:type="page"/>
      </w:r>
    </w:p>
    <w:tbl>
      <w:tblPr>
        <w:tblStyle w:val="TableGrid"/>
        <w:tblW w:w="0" w:type="auto"/>
        <w:tblLook w:val="04A0" w:firstRow="1" w:lastRow="0" w:firstColumn="1" w:lastColumn="0" w:noHBand="0" w:noVBand="1"/>
      </w:tblPr>
      <w:tblGrid>
        <w:gridCol w:w="1496"/>
        <w:gridCol w:w="6441"/>
        <w:gridCol w:w="1690"/>
      </w:tblGrid>
      <w:tr w:rsidR="00C65D39" w:rsidRPr="007200DB" w14:paraId="0369DDA1" w14:textId="77777777" w:rsidTr="00C65D39">
        <w:tc>
          <w:tcPr>
            <w:tcW w:w="1526" w:type="dxa"/>
            <w:vAlign w:val="center"/>
          </w:tcPr>
          <w:p w14:paraId="270AA7EA" w14:textId="4C71DABB" w:rsidR="00C65D39" w:rsidRPr="007200DB" w:rsidRDefault="00C65D39" w:rsidP="00C65D39">
            <w:pPr>
              <w:jc w:val="center"/>
              <w:rPr>
                <w:rFonts w:ascii="Open Sans" w:hAnsi="Open Sans" w:cs="Arial"/>
              </w:rPr>
            </w:pPr>
          </w:p>
        </w:tc>
        <w:tc>
          <w:tcPr>
            <w:tcW w:w="6520" w:type="dxa"/>
            <w:vAlign w:val="center"/>
          </w:tcPr>
          <w:p w14:paraId="5ED892D9" w14:textId="0D09CB2F" w:rsidR="00C65D39" w:rsidRPr="007200DB" w:rsidRDefault="009049C6" w:rsidP="00480DAA">
            <w:pPr>
              <w:pStyle w:val="EPSvirsraksts"/>
            </w:pPr>
            <w:bookmarkStart w:id="3" w:name="_Toc113891690"/>
            <w:r>
              <w:t>ORGANIZĀCIJAS KONTEKSTS</w:t>
            </w:r>
            <w:bookmarkEnd w:id="3"/>
          </w:p>
        </w:tc>
        <w:tc>
          <w:tcPr>
            <w:tcW w:w="1701" w:type="dxa"/>
            <w:vAlign w:val="center"/>
          </w:tcPr>
          <w:p w14:paraId="47C0C39F" w14:textId="41E50BAB" w:rsidR="00C65D39" w:rsidRPr="007200DB" w:rsidRDefault="00C65D39" w:rsidP="004908A0">
            <w:pPr>
              <w:spacing w:after="0"/>
              <w:jc w:val="center"/>
              <w:rPr>
                <w:rFonts w:ascii="Open Sans" w:hAnsi="Open Sans" w:cs="Arial"/>
              </w:rPr>
            </w:pPr>
            <w:r w:rsidRPr="007200DB">
              <w:rPr>
                <w:rFonts w:ascii="Open Sans" w:hAnsi="Open Sans" w:cs="Arial"/>
              </w:rPr>
              <w:t>Lapa</w:t>
            </w:r>
            <w:r w:rsidR="00301364">
              <w:rPr>
                <w:rFonts w:ascii="Open Sans" w:hAnsi="Open Sans" w:cs="Arial"/>
              </w:rPr>
              <w:t>s</w:t>
            </w:r>
            <w:r w:rsidRPr="007200DB">
              <w:rPr>
                <w:rFonts w:ascii="Open Sans" w:hAnsi="Open Sans" w:cs="Arial"/>
              </w:rPr>
              <w:t xml:space="preserve">: </w:t>
            </w:r>
            <w:r w:rsidR="00B20537">
              <w:rPr>
                <w:rFonts w:ascii="Open Sans" w:hAnsi="Open Sans" w:cs="Arial"/>
              </w:rPr>
              <w:t>4</w:t>
            </w:r>
          </w:p>
          <w:p w14:paraId="35867CAE" w14:textId="491D7BAF" w:rsidR="00574990" w:rsidRPr="007200DB" w:rsidRDefault="00574990" w:rsidP="004908A0">
            <w:pPr>
              <w:spacing w:after="0"/>
              <w:jc w:val="center"/>
              <w:rPr>
                <w:rFonts w:ascii="Open Sans" w:hAnsi="Open Sans" w:cs="Arial"/>
              </w:rPr>
            </w:pPr>
            <w:r w:rsidRPr="007200DB">
              <w:rPr>
                <w:rFonts w:ascii="Open Sans" w:hAnsi="Open Sans" w:cs="Arial"/>
              </w:rPr>
              <w:t>Redakcija: 1</w:t>
            </w:r>
          </w:p>
        </w:tc>
      </w:tr>
    </w:tbl>
    <w:p w14:paraId="0F6828BB" w14:textId="77777777" w:rsidR="00C65D39" w:rsidRPr="007200DB" w:rsidRDefault="00C65D39" w:rsidP="00B16C76">
      <w:pPr>
        <w:spacing w:after="0" w:line="240" w:lineRule="auto"/>
        <w:ind w:firstLine="567"/>
        <w:jc w:val="both"/>
        <w:rPr>
          <w:rFonts w:ascii="Open Sans" w:hAnsi="Open Sans"/>
          <w:sz w:val="24"/>
          <w:szCs w:val="24"/>
        </w:rPr>
      </w:pPr>
    </w:p>
    <w:p w14:paraId="21EE3060" w14:textId="11ACD64F" w:rsidR="00FB1CB6" w:rsidRPr="007200DB" w:rsidRDefault="003141D4" w:rsidP="00875CEE">
      <w:pPr>
        <w:pStyle w:val="NormalWeb"/>
        <w:spacing w:before="0" w:beforeAutospacing="0" w:after="0" w:afterAutospacing="0"/>
        <w:ind w:firstLine="720"/>
        <w:jc w:val="both"/>
        <w:rPr>
          <w:rFonts w:asciiTheme="minorHAnsi" w:hAnsiTheme="minorHAnsi" w:cstheme="minorHAnsi"/>
          <w:lang w:eastAsia="en-GB"/>
        </w:rPr>
      </w:pPr>
      <w:r>
        <w:rPr>
          <w:rFonts w:asciiTheme="minorHAnsi" w:hAnsiTheme="minorHAnsi" w:cstheme="minorHAnsi"/>
        </w:rPr>
        <w:t xml:space="preserve">Ķekavas </w:t>
      </w:r>
      <w:r w:rsidR="00FB1CB6" w:rsidRPr="007200DB">
        <w:rPr>
          <w:rFonts w:asciiTheme="minorHAnsi" w:hAnsiTheme="minorHAnsi" w:cstheme="minorHAnsi"/>
        </w:rPr>
        <w:t xml:space="preserve">novada </w:t>
      </w:r>
      <w:r w:rsidR="00FB1CB6" w:rsidRPr="00091B82">
        <w:rPr>
          <w:rFonts w:asciiTheme="minorHAnsi" w:hAnsiTheme="minorHAnsi" w:cstheme="minorHAnsi"/>
        </w:rPr>
        <w:t>pašvaldība ir izvirzījusi mērķi līdz 20</w:t>
      </w:r>
      <w:r w:rsidR="006704BB" w:rsidRPr="00091B82">
        <w:rPr>
          <w:rFonts w:asciiTheme="minorHAnsi" w:hAnsiTheme="minorHAnsi" w:cstheme="minorHAnsi"/>
        </w:rPr>
        <w:t>30</w:t>
      </w:r>
      <w:r w:rsidR="00FB1CB6" w:rsidRPr="00091B82">
        <w:rPr>
          <w:rFonts w:asciiTheme="minorHAnsi" w:hAnsiTheme="minorHAnsi" w:cstheme="minorHAnsi"/>
        </w:rPr>
        <w:t>.gadam samazināt oglekļa dioksīda (CO</w:t>
      </w:r>
      <w:r w:rsidR="00FB1CB6" w:rsidRPr="00091B82">
        <w:rPr>
          <w:rFonts w:asciiTheme="minorHAnsi" w:hAnsiTheme="minorHAnsi" w:cstheme="minorHAnsi"/>
          <w:vertAlign w:val="subscript"/>
        </w:rPr>
        <w:t>2</w:t>
      </w:r>
      <w:r w:rsidR="00FB1CB6" w:rsidRPr="00091B82">
        <w:rPr>
          <w:rFonts w:asciiTheme="minorHAnsi" w:hAnsiTheme="minorHAnsi" w:cstheme="minorHAnsi"/>
        </w:rPr>
        <w:t xml:space="preserve">) emisijas par </w:t>
      </w:r>
      <w:r w:rsidR="00091B82" w:rsidRPr="00091B82">
        <w:rPr>
          <w:rFonts w:asciiTheme="minorHAnsi" w:hAnsiTheme="minorHAnsi" w:cstheme="minorHAnsi"/>
        </w:rPr>
        <w:t>40</w:t>
      </w:r>
      <w:r w:rsidR="00FB1CB6" w:rsidRPr="00091B82">
        <w:rPr>
          <w:rFonts w:asciiTheme="minorHAnsi" w:hAnsiTheme="minorHAnsi" w:cstheme="minorHAnsi"/>
        </w:rPr>
        <w:t xml:space="preserve">% attiecībā pret </w:t>
      </w:r>
      <w:r w:rsidR="0051768B" w:rsidRPr="00091B82">
        <w:rPr>
          <w:rFonts w:asciiTheme="minorHAnsi" w:hAnsiTheme="minorHAnsi" w:cstheme="minorHAnsi"/>
        </w:rPr>
        <w:t>20</w:t>
      </w:r>
      <w:r w:rsidR="00091B82" w:rsidRPr="00091B82">
        <w:rPr>
          <w:rFonts w:asciiTheme="minorHAnsi" w:hAnsiTheme="minorHAnsi" w:cstheme="minorHAnsi"/>
        </w:rPr>
        <w:t>18</w:t>
      </w:r>
      <w:r w:rsidR="0051768B" w:rsidRPr="00091B82">
        <w:rPr>
          <w:rFonts w:asciiTheme="minorHAnsi" w:hAnsiTheme="minorHAnsi" w:cstheme="minorHAnsi"/>
        </w:rPr>
        <w:t>.</w:t>
      </w:r>
      <w:r w:rsidR="00FB1CB6" w:rsidRPr="00091B82">
        <w:rPr>
          <w:rFonts w:asciiTheme="minorHAnsi" w:hAnsiTheme="minorHAnsi" w:cstheme="minorHAnsi"/>
        </w:rPr>
        <w:t xml:space="preserve">gadu. Šis mērķis ir noteikts </w:t>
      </w:r>
      <w:r w:rsidR="00091B82" w:rsidRPr="00091B82">
        <w:rPr>
          <w:rFonts w:asciiTheme="minorHAnsi" w:hAnsiTheme="minorHAnsi" w:cstheme="minorHAnsi"/>
        </w:rPr>
        <w:t>Ķekavas</w:t>
      </w:r>
      <w:r w:rsidR="00514105" w:rsidRPr="00091B82">
        <w:rPr>
          <w:rFonts w:asciiTheme="minorHAnsi" w:hAnsiTheme="minorHAnsi" w:cstheme="minorHAnsi"/>
        </w:rPr>
        <w:t xml:space="preserve"> </w:t>
      </w:r>
      <w:r w:rsidR="00FB1CB6" w:rsidRPr="00091B82">
        <w:rPr>
          <w:rFonts w:asciiTheme="minorHAnsi" w:hAnsiTheme="minorHAnsi" w:cstheme="minorHAnsi"/>
        </w:rPr>
        <w:t>novada Ilgtspējīgas enerģ</w:t>
      </w:r>
      <w:r w:rsidR="00514105" w:rsidRPr="00091B82">
        <w:rPr>
          <w:rFonts w:asciiTheme="minorHAnsi" w:hAnsiTheme="minorHAnsi" w:cstheme="minorHAnsi"/>
        </w:rPr>
        <w:t>ētikas</w:t>
      </w:r>
      <w:r w:rsidR="00D079BE" w:rsidRPr="00091B82">
        <w:rPr>
          <w:rFonts w:asciiTheme="minorHAnsi" w:hAnsiTheme="minorHAnsi" w:cstheme="minorHAnsi"/>
        </w:rPr>
        <w:t xml:space="preserve"> un</w:t>
      </w:r>
      <w:r w:rsidR="00FB1CB6" w:rsidRPr="00091B82">
        <w:rPr>
          <w:rFonts w:asciiTheme="minorHAnsi" w:hAnsiTheme="minorHAnsi" w:cstheme="minorHAnsi"/>
        </w:rPr>
        <w:t xml:space="preserve"> </w:t>
      </w:r>
      <w:r w:rsidR="006704BB" w:rsidRPr="00091B82">
        <w:rPr>
          <w:rFonts w:asciiTheme="minorHAnsi" w:hAnsiTheme="minorHAnsi" w:cstheme="minorHAnsi"/>
        </w:rPr>
        <w:t xml:space="preserve">klimata </w:t>
      </w:r>
      <w:r w:rsidR="00FB1CB6" w:rsidRPr="00091B82">
        <w:rPr>
          <w:rFonts w:asciiTheme="minorHAnsi" w:hAnsiTheme="minorHAnsi" w:cstheme="minorHAnsi"/>
        </w:rPr>
        <w:t>rīcības plānā 20</w:t>
      </w:r>
      <w:r w:rsidR="006704BB" w:rsidRPr="00091B82">
        <w:rPr>
          <w:rFonts w:asciiTheme="minorHAnsi" w:hAnsiTheme="minorHAnsi" w:cstheme="minorHAnsi"/>
        </w:rPr>
        <w:t>3</w:t>
      </w:r>
      <w:r w:rsidR="00FB1CB6" w:rsidRPr="00091B82">
        <w:rPr>
          <w:rFonts w:asciiTheme="minorHAnsi" w:hAnsiTheme="minorHAnsi" w:cstheme="minorHAnsi"/>
        </w:rPr>
        <w:t xml:space="preserve">0.gadam, kas apstiprināts ar </w:t>
      </w:r>
      <w:r w:rsidR="00091B82" w:rsidRPr="00091B82">
        <w:rPr>
          <w:rFonts w:asciiTheme="minorHAnsi" w:hAnsiTheme="minorHAnsi" w:cstheme="minorHAnsi"/>
        </w:rPr>
        <w:t xml:space="preserve">Ķekavas </w:t>
      </w:r>
      <w:r w:rsidR="00FB1CB6" w:rsidRPr="00091B82">
        <w:rPr>
          <w:rFonts w:asciiTheme="minorHAnsi" w:hAnsiTheme="minorHAnsi" w:cstheme="minorHAnsi"/>
        </w:rPr>
        <w:t>novada domes 20</w:t>
      </w:r>
      <w:r w:rsidR="00C313C9" w:rsidRPr="00091B82">
        <w:rPr>
          <w:rFonts w:asciiTheme="minorHAnsi" w:hAnsiTheme="minorHAnsi" w:cstheme="minorHAnsi"/>
        </w:rPr>
        <w:t>2</w:t>
      </w:r>
      <w:r w:rsidR="00091B82" w:rsidRPr="00091B82">
        <w:rPr>
          <w:rFonts w:asciiTheme="minorHAnsi" w:hAnsiTheme="minorHAnsi" w:cstheme="minorHAnsi"/>
        </w:rPr>
        <w:t>0</w:t>
      </w:r>
      <w:r w:rsidR="00FB1CB6" w:rsidRPr="00091B82">
        <w:rPr>
          <w:rFonts w:asciiTheme="minorHAnsi" w:hAnsiTheme="minorHAnsi" w:cstheme="minorHAnsi"/>
        </w:rPr>
        <w:t xml:space="preserve">.gada </w:t>
      </w:r>
      <w:r w:rsidR="00091B82" w:rsidRPr="00091B82">
        <w:rPr>
          <w:rFonts w:asciiTheme="minorHAnsi" w:hAnsiTheme="minorHAnsi" w:cstheme="minorHAnsi"/>
        </w:rPr>
        <w:t>12.marta</w:t>
      </w:r>
      <w:r w:rsidR="00C313C9" w:rsidRPr="00091B82">
        <w:rPr>
          <w:rFonts w:asciiTheme="minorHAnsi" w:hAnsiTheme="minorHAnsi" w:cstheme="minorHAnsi"/>
        </w:rPr>
        <w:t xml:space="preserve"> </w:t>
      </w:r>
      <w:r w:rsidR="00FB1CB6" w:rsidRPr="00091B82">
        <w:rPr>
          <w:rFonts w:asciiTheme="minorHAnsi" w:hAnsiTheme="minorHAnsi" w:cstheme="minorHAnsi"/>
        </w:rPr>
        <w:t>lēmumu Nr.</w:t>
      </w:r>
      <w:r w:rsidR="00C313C9" w:rsidRPr="00091B82">
        <w:rPr>
          <w:rFonts w:asciiTheme="minorHAnsi" w:hAnsiTheme="minorHAnsi" w:cstheme="minorHAnsi"/>
        </w:rPr>
        <w:t xml:space="preserve"> </w:t>
      </w:r>
      <w:r w:rsidR="00091B82" w:rsidRPr="00091B82">
        <w:rPr>
          <w:rFonts w:asciiTheme="minorHAnsi" w:hAnsiTheme="minorHAnsi" w:cstheme="minorHAnsi"/>
          <w:lang w:eastAsia="en-GB"/>
        </w:rPr>
        <w:t xml:space="preserve">20 </w:t>
      </w:r>
      <w:r w:rsidR="00FB1CB6" w:rsidRPr="00091B82">
        <w:rPr>
          <w:rFonts w:asciiTheme="minorHAnsi" w:hAnsiTheme="minorHAnsi" w:cstheme="minorHAnsi"/>
        </w:rPr>
        <w:t xml:space="preserve">“Par </w:t>
      </w:r>
      <w:r w:rsidR="00091B82" w:rsidRPr="00091B82">
        <w:rPr>
          <w:rFonts w:asciiTheme="minorHAnsi" w:hAnsiTheme="minorHAnsi" w:cstheme="minorHAnsi"/>
        </w:rPr>
        <w:t>Ķekavas</w:t>
      </w:r>
      <w:r w:rsidR="00EB0939" w:rsidRPr="00091B82">
        <w:rPr>
          <w:rFonts w:asciiTheme="minorHAnsi" w:hAnsiTheme="minorHAnsi" w:cstheme="minorHAnsi"/>
        </w:rPr>
        <w:t xml:space="preserve"> </w:t>
      </w:r>
      <w:r w:rsidR="00FB1CB6" w:rsidRPr="00091B82">
        <w:rPr>
          <w:rFonts w:asciiTheme="minorHAnsi" w:hAnsiTheme="minorHAnsi" w:cstheme="minorHAnsi"/>
        </w:rPr>
        <w:t xml:space="preserve">novada Ilgtspējīgas </w:t>
      </w:r>
      <w:r w:rsidR="00514105" w:rsidRPr="00091B82">
        <w:rPr>
          <w:rFonts w:asciiTheme="minorHAnsi" w:hAnsiTheme="minorHAnsi" w:cstheme="minorHAnsi"/>
        </w:rPr>
        <w:t xml:space="preserve">enerģētikas </w:t>
      </w:r>
      <w:r w:rsidR="00C313C9" w:rsidRPr="00091B82">
        <w:rPr>
          <w:rFonts w:asciiTheme="minorHAnsi" w:hAnsiTheme="minorHAnsi" w:cstheme="minorHAnsi"/>
        </w:rPr>
        <w:t xml:space="preserve">un klimata </w:t>
      </w:r>
      <w:r w:rsidR="00FB1CB6" w:rsidRPr="00091B82">
        <w:rPr>
          <w:rFonts w:asciiTheme="minorHAnsi" w:hAnsiTheme="minorHAnsi" w:cstheme="minorHAnsi"/>
        </w:rPr>
        <w:t>rīcības plāna apstiprināšanu” (protokols Nr.</w:t>
      </w:r>
      <w:r w:rsidR="00091B82" w:rsidRPr="00091B82">
        <w:rPr>
          <w:rFonts w:asciiTheme="minorHAnsi" w:hAnsiTheme="minorHAnsi" w:cstheme="minorHAnsi"/>
        </w:rPr>
        <w:t>8</w:t>
      </w:r>
      <w:r w:rsidR="00FB1CB6" w:rsidRPr="00091B82">
        <w:rPr>
          <w:rFonts w:asciiTheme="minorHAnsi" w:hAnsiTheme="minorHAnsi" w:cstheme="minorHAnsi"/>
        </w:rPr>
        <w:t>).</w:t>
      </w:r>
    </w:p>
    <w:p w14:paraId="49C2A752" w14:textId="23F17F27" w:rsidR="00FB1CB6" w:rsidRPr="007200DB" w:rsidRDefault="00FB1CB6" w:rsidP="00BE3061">
      <w:pPr>
        <w:spacing w:after="0" w:line="240" w:lineRule="auto"/>
        <w:ind w:firstLine="720"/>
        <w:jc w:val="both"/>
        <w:rPr>
          <w:sz w:val="24"/>
          <w:szCs w:val="24"/>
        </w:rPr>
      </w:pPr>
      <w:r w:rsidRPr="007200DB">
        <w:rPr>
          <w:sz w:val="24"/>
          <w:szCs w:val="24"/>
        </w:rPr>
        <w:t>Nepieciešamība sekmēt racionālu energoresursu izmantošanu un pārvaldību ir atrunāta nacionālā līmenī. 20</w:t>
      </w:r>
      <w:r w:rsidR="00091B82">
        <w:rPr>
          <w:sz w:val="24"/>
          <w:szCs w:val="24"/>
        </w:rPr>
        <w:t>22</w:t>
      </w:r>
      <w:r w:rsidRPr="007200DB">
        <w:rPr>
          <w:sz w:val="24"/>
          <w:szCs w:val="24"/>
        </w:rPr>
        <w:t xml:space="preserve">.gada </w:t>
      </w:r>
      <w:r w:rsidR="00091B82">
        <w:rPr>
          <w:sz w:val="24"/>
          <w:szCs w:val="24"/>
        </w:rPr>
        <w:t>14.jūlijā pie</w:t>
      </w:r>
      <w:r w:rsidRPr="007200DB">
        <w:rPr>
          <w:sz w:val="24"/>
          <w:szCs w:val="24"/>
        </w:rPr>
        <w:t>ņemt</w:t>
      </w:r>
      <w:r w:rsidR="00091B82">
        <w:rPr>
          <w:sz w:val="24"/>
          <w:szCs w:val="24"/>
        </w:rPr>
        <w:t xml:space="preserve">i grozījumi </w:t>
      </w:r>
      <w:r w:rsidRPr="007200DB">
        <w:rPr>
          <w:sz w:val="24"/>
          <w:szCs w:val="24"/>
        </w:rPr>
        <w:t>Energoefektivitātes likum</w:t>
      </w:r>
      <w:r w:rsidR="00091B82">
        <w:rPr>
          <w:sz w:val="24"/>
          <w:szCs w:val="24"/>
        </w:rPr>
        <w:t>ā</w:t>
      </w:r>
      <w:r w:rsidRPr="007200DB">
        <w:rPr>
          <w:sz w:val="24"/>
          <w:szCs w:val="24"/>
          <w:vertAlign w:val="superscript"/>
        </w:rPr>
        <w:footnoteReference w:id="1"/>
      </w:r>
      <w:r w:rsidR="00091B82">
        <w:rPr>
          <w:sz w:val="24"/>
          <w:szCs w:val="24"/>
        </w:rPr>
        <w:t xml:space="preserve">, kas paredz, ka visām </w:t>
      </w:r>
      <w:r w:rsidRPr="007200DB">
        <w:rPr>
          <w:sz w:val="24"/>
          <w:szCs w:val="24"/>
        </w:rPr>
        <w:t xml:space="preserve">pašvaldībām, kuru </w:t>
      </w:r>
      <w:r w:rsidR="00091B82" w:rsidRPr="00091B82">
        <w:rPr>
          <w:sz w:val="24"/>
          <w:szCs w:val="24"/>
        </w:rPr>
        <w:t xml:space="preserve">īpašumā vai valdījumā ir ēkas ar 10 000 kvadrātmetru vai lielāku kopējo references platību, ievieš un uztur </w:t>
      </w:r>
      <w:proofErr w:type="spellStart"/>
      <w:r w:rsidR="00091B82" w:rsidRPr="00091B82">
        <w:rPr>
          <w:sz w:val="24"/>
          <w:szCs w:val="24"/>
        </w:rPr>
        <w:t>energopārvaldības</w:t>
      </w:r>
      <w:proofErr w:type="spellEnd"/>
      <w:r w:rsidR="00091B82" w:rsidRPr="00091B82">
        <w:rPr>
          <w:sz w:val="24"/>
          <w:szCs w:val="24"/>
        </w:rPr>
        <w:t xml:space="preserve"> sistēmu</w:t>
      </w:r>
      <w:r w:rsidRPr="007200DB">
        <w:rPr>
          <w:sz w:val="24"/>
          <w:szCs w:val="24"/>
        </w:rPr>
        <w:t xml:space="preserve">. </w:t>
      </w:r>
      <w:r w:rsidR="00462E37">
        <w:rPr>
          <w:sz w:val="24"/>
          <w:szCs w:val="24"/>
        </w:rPr>
        <w:t xml:space="preserve">Ķekavas </w:t>
      </w:r>
      <w:r w:rsidRPr="007200DB">
        <w:rPr>
          <w:sz w:val="24"/>
          <w:szCs w:val="24"/>
        </w:rPr>
        <w:t xml:space="preserve">novada vadība ir apliecinājusi vēlmi izveidot, ieviest un uzturēt </w:t>
      </w:r>
      <w:proofErr w:type="spellStart"/>
      <w:r w:rsidRPr="007200DB">
        <w:rPr>
          <w:sz w:val="24"/>
          <w:szCs w:val="24"/>
        </w:rPr>
        <w:t>energopārvaldības</w:t>
      </w:r>
      <w:proofErr w:type="spellEnd"/>
      <w:r w:rsidRPr="007200DB">
        <w:rPr>
          <w:sz w:val="24"/>
          <w:szCs w:val="24"/>
        </w:rPr>
        <w:t xml:space="preserve"> sistēmu novadā, kā arī nepārtraukti uzlabot </w:t>
      </w:r>
      <w:proofErr w:type="spellStart"/>
      <w:r w:rsidRPr="007200DB">
        <w:rPr>
          <w:sz w:val="24"/>
          <w:szCs w:val="24"/>
        </w:rPr>
        <w:t>energosnieguma</w:t>
      </w:r>
      <w:proofErr w:type="spellEnd"/>
      <w:r w:rsidRPr="007200DB">
        <w:rPr>
          <w:sz w:val="24"/>
          <w:szCs w:val="24"/>
        </w:rPr>
        <w:t xml:space="preserve"> rādītājus un </w:t>
      </w:r>
      <w:proofErr w:type="spellStart"/>
      <w:r w:rsidRPr="007200DB">
        <w:rPr>
          <w:sz w:val="24"/>
          <w:szCs w:val="24"/>
        </w:rPr>
        <w:t>energopārvaldības</w:t>
      </w:r>
      <w:proofErr w:type="spellEnd"/>
      <w:r w:rsidRPr="007200DB">
        <w:rPr>
          <w:sz w:val="24"/>
          <w:szCs w:val="24"/>
        </w:rPr>
        <w:t xml:space="preserve"> sistēmas darbību atbilstoši </w:t>
      </w:r>
      <w:r w:rsidR="00C47402">
        <w:rPr>
          <w:sz w:val="24"/>
          <w:szCs w:val="24"/>
        </w:rPr>
        <w:t>EN</w:t>
      </w:r>
      <w:r w:rsidRPr="007200DB">
        <w:rPr>
          <w:sz w:val="24"/>
          <w:szCs w:val="24"/>
        </w:rPr>
        <w:t xml:space="preserve"> ISO 50001:2018 standarta</w:t>
      </w:r>
      <w:r w:rsidRPr="007200DB">
        <w:rPr>
          <w:sz w:val="24"/>
          <w:szCs w:val="24"/>
          <w:vertAlign w:val="superscript"/>
        </w:rPr>
        <w:footnoteReference w:id="2"/>
      </w:r>
      <w:r w:rsidRPr="007200DB">
        <w:rPr>
          <w:sz w:val="24"/>
          <w:szCs w:val="24"/>
          <w:vertAlign w:val="superscript"/>
        </w:rPr>
        <w:t xml:space="preserve"> </w:t>
      </w:r>
      <w:r w:rsidRPr="007200DB">
        <w:rPr>
          <w:sz w:val="24"/>
          <w:szCs w:val="24"/>
        </w:rPr>
        <w:t>prasībām. Papildus ieguvum</w:t>
      </w:r>
      <w:r w:rsidR="00462E37">
        <w:rPr>
          <w:sz w:val="24"/>
          <w:szCs w:val="24"/>
        </w:rPr>
        <w:t>i</w:t>
      </w:r>
      <w:r w:rsidRPr="007200DB">
        <w:rPr>
          <w:sz w:val="24"/>
          <w:szCs w:val="24"/>
        </w:rPr>
        <w:t xml:space="preserve"> no </w:t>
      </w:r>
      <w:proofErr w:type="spellStart"/>
      <w:r w:rsidRPr="007200DB">
        <w:rPr>
          <w:sz w:val="24"/>
          <w:szCs w:val="24"/>
        </w:rPr>
        <w:t>energopārvaldības</w:t>
      </w:r>
      <w:proofErr w:type="spellEnd"/>
      <w:r w:rsidRPr="007200DB">
        <w:rPr>
          <w:sz w:val="24"/>
          <w:szCs w:val="24"/>
        </w:rPr>
        <w:t xml:space="preserve"> sistēmas ieviešanas ir iespēja saņemt lielāku maksimāli iegūstamo punktu skaitu kvalitātes vērtēšanas kritērijos, pašvaldībai piesakoties uz finansējumu no valsts vai Eiropas Savienības budžeta finansētu projektu konkursos.</w:t>
      </w:r>
    </w:p>
    <w:p w14:paraId="4B99C377" w14:textId="02A7B158" w:rsidR="00FB1CB6" w:rsidRPr="007200DB" w:rsidRDefault="00FB1CB6" w:rsidP="00FB1CB6">
      <w:pPr>
        <w:spacing w:after="0" w:line="240" w:lineRule="auto"/>
        <w:ind w:firstLine="567"/>
        <w:jc w:val="both"/>
        <w:rPr>
          <w:sz w:val="24"/>
          <w:szCs w:val="24"/>
        </w:rPr>
      </w:pPr>
      <w:r w:rsidRPr="007200DB">
        <w:rPr>
          <w:sz w:val="24"/>
          <w:szCs w:val="24"/>
        </w:rPr>
        <w:t xml:space="preserve">EN ISO 50001:2018 standarts ir Eiropas standarts, kas bez pārveidojumiem tā saturā pārņemts nacionālā standarta statusā. Standarts definē pamatnosacījumus, kā izveidot, ieviest, uzturēt un uzlabot </w:t>
      </w:r>
      <w:proofErr w:type="spellStart"/>
      <w:r w:rsidRPr="007200DB">
        <w:rPr>
          <w:sz w:val="24"/>
          <w:szCs w:val="24"/>
        </w:rPr>
        <w:t>energopārvaldības</w:t>
      </w:r>
      <w:proofErr w:type="spellEnd"/>
      <w:r w:rsidRPr="007200DB">
        <w:rPr>
          <w:sz w:val="24"/>
          <w:szCs w:val="24"/>
        </w:rPr>
        <w:t xml:space="preserve"> sistēmu. </w:t>
      </w:r>
      <w:proofErr w:type="spellStart"/>
      <w:r w:rsidRPr="007200DB">
        <w:rPr>
          <w:sz w:val="24"/>
          <w:szCs w:val="24"/>
        </w:rPr>
        <w:t>Energopārvaldības</w:t>
      </w:r>
      <w:proofErr w:type="spellEnd"/>
      <w:r w:rsidRPr="007200DB">
        <w:rPr>
          <w:sz w:val="24"/>
          <w:szCs w:val="24"/>
        </w:rPr>
        <w:t xml:space="preserve"> sistēmas mērķis ir nodrošināt pašvaldībai iespēju ieviest sistemātisku pieeju nepārtrauktam enerģijas rādītāju uzlabojumam. Tādējādi pašvaldībai ir iespēja:</w:t>
      </w:r>
    </w:p>
    <w:p w14:paraId="64EC7B6E" w14:textId="77777777" w:rsidR="00FB1CB6" w:rsidRPr="007200DB" w:rsidRDefault="00FB1CB6" w:rsidP="00FB1CB6">
      <w:pPr>
        <w:pStyle w:val="ListParagraph"/>
        <w:numPr>
          <w:ilvl w:val="0"/>
          <w:numId w:val="20"/>
        </w:numPr>
        <w:spacing w:before="40" w:after="40" w:line="240" w:lineRule="auto"/>
        <w:ind w:left="714" w:hanging="357"/>
        <w:contextualSpacing w:val="0"/>
        <w:jc w:val="both"/>
        <w:rPr>
          <w:sz w:val="24"/>
          <w:szCs w:val="24"/>
        </w:rPr>
      </w:pPr>
      <w:r w:rsidRPr="007200DB">
        <w:rPr>
          <w:sz w:val="24"/>
          <w:szCs w:val="24"/>
        </w:rPr>
        <w:t>veidot enerģijas patēriņa uzskaiti un analīzi;</w:t>
      </w:r>
    </w:p>
    <w:p w14:paraId="5F480493" w14:textId="77777777" w:rsidR="00FB1CB6" w:rsidRPr="007200DB" w:rsidRDefault="00FB1CB6" w:rsidP="00FB1CB6">
      <w:pPr>
        <w:pStyle w:val="ListParagraph"/>
        <w:numPr>
          <w:ilvl w:val="0"/>
          <w:numId w:val="20"/>
        </w:numPr>
        <w:spacing w:before="40" w:after="40" w:line="240" w:lineRule="auto"/>
        <w:ind w:left="714" w:hanging="357"/>
        <w:contextualSpacing w:val="0"/>
        <w:jc w:val="both"/>
        <w:rPr>
          <w:sz w:val="24"/>
          <w:szCs w:val="24"/>
        </w:rPr>
      </w:pPr>
      <w:r w:rsidRPr="007200DB">
        <w:rPr>
          <w:sz w:val="24"/>
          <w:szCs w:val="24"/>
        </w:rPr>
        <w:t>noskaidrot energoefektivitātes pasākumu nepieciešamību objektos;</w:t>
      </w:r>
    </w:p>
    <w:p w14:paraId="09219A5B" w14:textId="2F30743E" w:rsidR="00E15E83" w:rsidRPr="007200DB" w:rsidRDefault="00FB1CB6" w:rsidP="00E15E83">
      <w:pPr>
        <w:pStyle w:val="ListParagraph"/>
        <w:numPr>
          <w:ilvl w:val="0"/>
          <w:numId w:val="20"/>
        </w:numPr>
        <w:spacing w:before="40" w:after="40" w:line="240" w:lineRule="auto"/>
        <w:ind w:left="714" w:hanging="357"/>
        <w:contextualSpacing w:val="0"/>
        <w:jc w:val="both"/>
        <w:rPr>
          <w:sz w:val="24"/>
          <w:szCs w:val="24"/>
        </w:rPr>
      </w:pPr>
      <w:r w:rsidRPr="007200DB">
        <w:rPr>
          <w:sz w:val="24"/>
          <w:szCs w:val="24"/>
        </w:rPr>
        <w:t>iegūt energoefektivitātes rādītāju uzraudzības plānu, lai plānotu jaunus pasākumus un novērtēt</w:t>
      </w:r>
      <w:r w:rsidR="000E2435">
        <w:rPr>
          <w:sz w:val="24"/>
          <w:szCs w:val="24"/>
        </w:rPr>
        <w:t>u</w:t>
      </w:r>
      <w:r w:rsidRPr="007200DB">
        <w:rPr>
          <w:sz w:val="24"/>
          <w:szCs w:val="24"/>
        </w:rPr>
        <w:t xml:space="preserve"> realizēto energoefektivitātes uzlabošanas pasākumu sniegumu pašvaldības ēkās un citos objektos, kas iekļauti </w:t>
      </w:r>
      <w:proofErr w:type="spellStart"/>
      <w:r w:rsidRPr="007200DB">
        <w:rPr>
          <w:sz w:val="24"/>
          <w:szCs w:val="24"/>
        </w:rPr>
        <w:t>energopārvaldības</w:t>
      </w:r>
      <w:proofErr w:type="spellEnd"/>
      <w:r w:rsidRPr="007200DB">
        <w:rPr>
          <w:sz w:val="24"/>
          <w:szCs w:val="24"/>
        </w:rPr>
        <w:t xml:space="preserve"> sistēmā;</w:t>
      </w:r>
    </w:p>
    <w:p w14:paraId="2F5CC834" w14:textId="667F4F64" w:rsidR="00277860" w:rsidRPr="007200DB" w:rsidRDefault="00FB1CB6" w:rsidP="00FB1CB6">
      <w:pPr>
        <w:pStyle w:val="ListParagraph"/>
        <w:numPr>
          <w:ilvl w:val="0"/>
          <w:numId w:val="20"/>
        </w:numPr>
        <w:spacing w:before="40" w:after="40" w:line="240" w:lineRule="auto"/>
        <w:ind w:left="714" w:hanging="357"/>
        <w:contextualSpacing w:val="0"/>
        <w:jc w:val="both"/>
        <w:rPr>
          <w:sz w:val="24"/>
          <w:szCs w:val="24"/>
        </w:rPr>
      </w:pPr>
      <w:r w:rsidRPr="007200DB">
        <w:rPr>
          <w:sz w:val="24"/>
          <w:szCs w:val="24"/>
        </w:rPr>
        <w:t xml:space="preserve">racionāli apsaimniekot pašvaldības īpašumā esošās ēkas un citus </w:t>
      </w:r>
      <w:proofErr w:type="spellStart"/>
      <w:r w:rsidRPr="007200DB">
        <w:rPr>
          <w:sz w:val="24"/>
          <w:szCs w:val="24"/>
        </w:rPr>
        <w:t>energopārvaldības</w:t>
      </w:r>
      <w:proofErr w:type="spellEnd"/>
      <w:r w:rsidRPr="007200DB">
        <w:rPr>
          <w:sz w:val="24"/>
          <w:szCs w:val="24"/>
        </w:rPr>
        <w:t xml:space="preserve"> sistēmā iekļautos infrastruktūras objektus, samazināt izmaksas, uzlabot konkurētspēju, novirzot ietaupītos līdzekļus attīstībai, kā arī </w:t>
      </w:r>
      <w:r w:rsidR="00067F63">
        <w:rPr>
          <w:sz w:val="24"/>
          <w:szCs w:val="24"/>
        </w:rPr>
        <w:t xml:space="preserve">ieviesto aktivitāšu </w:t>
      </w:r>
      <w:r w:rsidRPr="007200DB">
        <w:rPr>
          <w:sz w:val="24"/>
          <w:szCs w:val="24"/>
        </w:rPr>
        <w:t>rezultātā samazināt siltumnīcefekta gāzu emisijas.</w:t>
      </w:r>
    </w:p>
    <w:p w14:paraId="0C84A6C6" w14:textId="77777777" w:rsidR="00875CEE" w:rsidRPr="007200DB" w:rsidRDefault="00875CEE" w:rsidP="007D4C81">
      <w:pPr>
        <w:pStyle w:val="C-AufzhlungPunkt02"/>
        <w:spacing w:before="40" w:after="40"/>
      </w:pPr>
    </w:p>
    <w:p w14:paraId="48435CC8" w14:textId="7163FD18" w:rsidR="007D4C81" w:rsidRDefault="00FB1CB6" w:rsidP="007D4C81">
      <w:pPr>
        <w:pStyle w:val="C-AufzhlungPunkt02"/>
        <w:spacing w:before="40" w:after="40"/>
      </w:pPr>
      <w:r w:rsidRPr="007200DB">
        <w:t xml:space="preserve">Šīs rokasgrāmatas mērķis ir nodrošināt sistemātisku pieeju </w:t>
      </w:r>
      <w:proofErr w:type="spellStart"/>
      <w:r w:rsidRPr="007200DB">
        <w:t>energopārvaldības</w:t>
      </w:r>
      <w:proofErr w:type="spellEnd"/>
      <w:r w:rsidRPr="007200DB">
        <w:t xml:space="preserve"> sistēmas izveidei, uzturēšanai un nepārtrauktai uzlabošanai </w:t>
      </w:r>
      <w:r w:rsidR="00462E37">
        <w:t xml:space="preserve">Ķekavas </w:t>
      </w:r>
      <w:r w:rsidRPr="007200DB">
        <w:t xml:space="preserve">novada pašvaldībā atbilstoši EN ISO 50001:2018 standarta prasībām. Rokasgrāmatā ietverta informācija par </w:t>
      </w:r>
      <w:r w:rsidR="00462E37">
        <w:t>Ķekavas</w:t>
      </w:r>
      <w:r w:rsidR="00F36110" w:rsidRPr="007200DB">
        <w:t xml:space="preserve"> </w:t>
      </w:r>
      <w:r w:rsidRPr="007200DB">
        <w:t xml:space="preserve">novada </w:t>
      </w:r>
      <w:proofErr w:type="spellStart"/>
      <w:r w:rsidRPr="007200DB">
        <w:t>energopārvaldības</w:t>
      </w:r>
      <w:proofErr w:type="spellEnd"/>
      <w:r w:rsidRPr="007200DB">
        <w:t xml:space="preserve"> sistēmas pārvaldi un atbildīgajām personām, </w:t>
      </w:r>
      <w:proofErr w:type="spellStart"/>
      <w:r w:rsidRPr="007200DB">
        <w:t>energopolitikas</w:t>
      </w:r>
      <w:proofErr w:type="spellEnd"/>
      <w:r w:rsidRPr="007200DB">
        <w:t xml:space="preserve"> mērķiem, uzdevumiem un rīcības plānu to sasniegšanai, </w:t>
      </w:r>
      <w:proofErr w:type="spellStart"/>
      <w:r w:rsidRPr="007200DB">
        <w:t>energosniegumu</w:t>
      </w:r>
      <w:proofErr w:type="spellEnd"/>
      <w:r w:rsidRPr="007200DB">
        <w:t xml:space="preserve"> un tā novērtējuma rādītājiem, ar </w:t>
      </w:r>
      <w:proofErr w:type="spellStart"/>
      <w:r w:rsidRPr="007200DB">
        <w:t>energopārvaldības</w:t>
      </w:r>
      <w:proofErr w:type="spellEnd"/>
      <w:r w:rsidRPr="007200DB">
        <w:t xml:space="preserve"> sistēmu saistīto dokumentāciju un procedūrām. </w:t>
      </w:r>
      <w:r w:rsidR="007D4C81" w:rsidRPr="007200DB">
        <w:rPr>
          <w:spacing w:val="4"/>
        </w:rPr>
        <w:t xml:space="preserve">Rokasgrāmatas izstrāde </w:t>
      </w:r>
      <w:r w:rsidR="00F36110" w:rsidRPr="007200DB">
        <w:rPr>
          <w:spacing w:val="4"/>
        </w:rPr>
        <w:t>202</w:t>
      </w:r>
      <w:r w:rsidR="00462E37">
        <w:t>2</w:t>
      </w:r>
      <w:r w:rsidR="007D4C81" w:rsidRPr="007200DB">
        <w:rPr>
          <w:spacing w:val="4"/>
        </w:rPr>
        <w:t xml:space="preserve">.gadā sākta </w:t>
      </w:r>
      <w:r w:rsidR="007D4C81" w:rsidRPr="007200DB">
        <w:t>atbilstoši tapšanas brīdī spēkā esošajai ISO 50001 standarta 201</w:t>
      </w:r>
      <w:r w:rsidR="00F36110" w:rsidRPr="007200DB">
        <w:t>8</w:t>
      </w:r>
      <w:r w:rsidR="007D4C81" w:rsidRPr="007200DB">
        <w:t>.gada versijai</w:t>
      </w:r>
      <w:r w:rsidR="00F36110" w:rsidRPr="007200DB">
        <w:rPr>
          <w:spacing w:val="4"/>
        </w:rPr>
        <w:t xml:space="preserve"> (</w:t>
      </w:r>
      <w:r w:rsidR="00C47402">
        <w:rPr>
          <w:spacing w:val="4"/>
        </w:rPr>
        <w:t xml:space="preserve">EN </w:t>
      </w:r>
      <w:r w:rsidR="007D4C81" w:rsidRPr="007200DB">
        <w:t>ISO 50001:2018</w:t>
      </w:r>
      <w:r w:rsidR="00F36110" w:rsidRPr="007200DB">
        <w:t>).</w:t>
      </w:r>
      <w:r w:rsidR="007D4C81" w:rsidRPr="007200DB">
        <w:t xml:space="preserve">  </w:t>
      </w:r>
    </w:p>
    <w:p w14:paraId="565AE46C" w14:textId="77777777" w:rsidR="00B119FC" w:rsidRDefault="00B119FC" w:rsidP="007D4C81">
      <w:pPr>
        <w:pStyle w:val="C-AufzhlungPunkt02"/>
        <w:spacing w:before="40" w:after="40"/>
      </w:pPr>
    </w:p>
    <w:p w14:paraId="191B77DA" w14:textId="57FA1E27" w:rsidR="00B119FC" w:rsidRPr="00A9178C" w:rsidRDefault="00B119FC" w:rsidP="00A9178C">
      <w:pPr>
        <w:pStyle w:val="EPS"/>
      </w:pPr>
      <w:bookmarkStart w:id="4" w:name="_Toc113891691"/>
      <w:r w:rsidRPr="00A9178C">
        <w:t>Joma un EPS robežas</w:t>
      </w:r>
      <w:bookmarkEnd w:id="4"/>
    </w:p>
    <w:p w14:paraId="69D7AFB9" w14:textId="74ADD381" w:rsidR="00FB1CB6" w:rsidRPr="00462E37" w:rsidRDefault="00462E37" w:rsidP="00DA3030">
      <w:pPr>
        <w:pStyle w:val="C-AufzhlungPunkt02"/>
      </w:pPr>
      <w:r>
        <w:t>Ķekavas</w:t>
      </w:r>
      <w:r w:rsidR="00FB1CB6" w:rsidRPr="007200DB">
        <w:t xml:space="preserve"> novada pašvaldības </w:t>
      </w:r>
      <w:proofErr w:type="spellStart"/>
      <w:r w:rsidR="00FB1CB6" w:rsidRPr="00462E37">
        <w:t>energopārvaldības</w:t>
      </w:r>
      <w:proofErr w:type="spellEnd"/>
      <w:r w:rsidR="00FB1CB6" w:rsidRPr="00462E37">
        <w:t xml:space="preserve"> sistēmas </w:t>
      </w:r>
      <w:r w:rsidR="009A46F4" w:rsidRPr="00462E37">
        <w:rPr>
          <w:b/>
        </w:rPr>
        <w:t>joma</w:t>
      </w:r>
      <w:r w:rsidR="00FB1CB6" w:rsidRPr="00462E37">
        <w:t xml:space="preserve"> ir pašvaldības ēku</w:t>
      </w:r>
      <w:r w:rsidRPr="00462E37">
        <w:t xml:space="preserve"> un</w:t>
      </w:r>
      <w:r w:rsidR="002B22EC" w:rsidRPr="00462E37">
        <w:t xml:space="preserve"> </w:t>
      </w:r>
      <w:r w:rsidR="00FB1CB6" w:rsidRPr="00462E37">
        <w:t xml:space="preserve">publiskā ielu apgaismojuma apsaimniekošana. </w:t>
      </w:r>
      <w:r w:rsidRPr="00462E37">
        <w:t xml:space="preserve">Ķekavas </w:t>
      </w:r>
      <w:r w:rsidR="00FB1CB6" w:rsidRPr="00462E37">
        <w:t xml:space="preserve">novada </w:t>
      </w:r>
      <w:proofErr w:type="spellStart"/>
      <w:r w:rsidR="00FB1CB6" w:rsidRPr="00462E37">
        <w:t>energopārvaldības</w:t>
      </w:r>
      <w:proofErr w:type="spellEnd"/>
      <w:r w:rsidR="00FB1CB6" w:rsidRPr="00462E37">
        <w:t xml:space="preserve"> sistēmas robežas aptver:</w:t>
      </w:r>
    </w:p>
    <w:p w14:paraId="3AC75FF1" w14:textId="772F96D6" w:rsidR="00A9682F" w:rsidRPr="00462E37" w:rsidRDefault="00E71CA7" w:rsidP="00462E37">
      <w:pPr>
        <w:pStyle w:val="ListParagraph"/>
        <w:numPr>
          <w:ilvl w:val="0"/>
          <w:numId w:val="2"/>
        </w:numPr>
        <w:spacing w:before="40" w:after="60" w:line="240" w:lineRule="auto"/>
        <w:ind w:left="992" w:hanging="425"/>
        <w:contextualSpacing w:val="0"/>
        <w:jc w:val="both"/>
        <w:rPr>
          <w:sz w:val="24"/>
          <w:szCs w:val="24"/>
        </w:rPr>
      </w:pPr>
      <w:r>
        <w:rPr>
          <w:sz w:val="24"/>
          <w:szCs w:val="24"/>
        </w:rPr>
        <w:t xml:space="preserve">40 </w:t>
      </w:r>
      <w:r w:rsidR="00FB1CB6" w:rsidRPr="00462E37">
        <w:rPr>
          <w:sz w:val="24"/>
          <w:szCs w:val="24"/>
        </w:rPr>
        <w:t>pašvaldības ēkas</w:t>
      </w:r>
      <w:r w:rsidR="00674016">
        <w:rPr>
          <w:sz w:val="24"/>
          <w:szCs w:val="24"/>
        </w:rPr>
        <w:t xml:space="preserve"> un infrastruktūras objekti</w:t>
      </w:r>
      <w:r w:rsidR="00462E37" w:rsidRPr="00462E37">
        <w:rPr>
          <w:sz w:val="24"/>
          <w:szCs w:val="24"/>
        </w:rPr>
        <w:t>;</w:t>
      </w:r>
      <w:r w:rsidR="00FB1CB6" w:rsidRPr="00462E37">
        <w:rPr>
          <w:sz w:val="24"/>
          <w:szCs w:val="24"/>
        </w:rPr>
        <w:t xml:space="preserve"> </w:t>
      </w:r>
    </w:p>
    <w:p w14:paraId="3AD3F6EB" w14:textId="3F7BFB4F" w:rsidR="00993873" w:rsidRPr="00462E37" w:rsidRDefault="00462E37" w:rsidP="00170C2E">
      <w:pPr>
        <w:pStyle w:val="ListParagraph"/>
        <w:numPr>
          <w:ilvl w:val="0"/>
          <w:numId w:val="2"/>
        </w:numPr>
        <w:spacing w:before="40" w:after="40" w:line="240" w:lineRule="auto"/>
        <w:ind w:left="992" w:hanging="425"/>
        <w:contextualSpacing w:val="0"/>
        <w:jc w:val="both"/>
        <w:rPr>
          <w:sz w:val="24"/>
          <w:szCs w:val="24"/>
        </w:rPr>
      </w:pPr>
      <w:r w:rsidRPr="00462E37">
        <w:rPr>
          <w:sz w:val="24"/>
          <w:szCs w:val="24"/>
        </w:rPr>
        <w:t xml:space="preserve">50 </w:t>
      </w:r>
      <w:r w:rsidR="00FB1CB6" w:rsidRPr="00462E37">
        <w:rPr>
          <w:sz w:val="24"/>
          <w:szCs w:val="24"/>
        </w:rPr>
        <w:t>publisk</w:t>
      </w:r>
      <w:r w:rsidRPr="00462E37">
        <w:rPr>
          <w:sz w:val="24"/>
          <w:szCs w:val="24"/>
        </w:rPr>
        <w:t>ā</w:t>
      </w:r>
      <w:r w:rsidR="00FB1CB6" w:rsidRPr="00462E37">
        <w:rPr>
          <w:sz w:val="24"/>
          <w:szCs w:val="24"/>
        </w:rPr>
        <w:t xml:space="preserve"> ielu apgaismojum</w:t>
      </w:r>
      <w:r w:rsidRPr="00462E37">
        <w:rPr>
          <w:sz w:val="24"/>
          <w:szCs w:val="24"/>
        </w:rPr>
        <w:t>a posmus.</w:t>
      </w:r>
    </w:p>
    <w:p w14:paraId="71172951" w14:textId="2FF648C6" w:rsidR="00FB1CB6" w:rsidRDefault="00FB1CB6" w:rsidP="00FB1CB6">
      <w:pPr>
        <w:spacing w:before="60" w:after="60" w:line="240" w:lineRule="auto"/>
        <w:ind w:firstLine="630"/>
        <w:jc w:val="both"/>
        <w:rPr>
          <w:sz w:val="24"/>
          <w:szCs w:val="24"/>
        </w:rPr>
      </w:pPr>
      <w:r w:rsidRPr="007200DB">
        <w:rPr>
          <w:sz w:val="24"/>
          <w:szCs w:val="24"/>
        </w:rPr>
        <w:t>EPS ietverto pašvaldības ēku</w:t>
      </w:r>
      <w:r w:rsidR="00462E37">
        <w:rPr>
          <w:sz w:val="24"/>
          <w:szCs w:val="24"/>
        </w:rPr>
        <w:t xml:space="preserve"> un </w:t>
      </w:r>
      <w:r w:rsidRPr="007200DB">
        <w:rPr>
          <w:sz w:val="24"/>
          <w:szCs w:val="24"/>
        </w:rPr>
        <w:t xml:space="preserve">ielu apgaismojuma posmu saraksts ir dots A Pielikumā. </w:t>
      </w:r>
    </w:p>
    <w:p w14:paraId="316AB302" w14:textId="5EB3F0DA" w:rsidR="00993873" w:rsidRDefault="00993873" w:rsidP="00FB1CB6">
      <w:pPr>
        <w:spacing w:before="60" w:after="60" w:line="240" w:lineRule="auto"/>
        <w:ind w:firstLine="630"/>
        <w:jc w:val="both"/>
        <w:rPr>
          <w:sz w:val="24"/>
          <w:szCs w:val="24"/>
        </w:rPr>
      </w:pPr>
    </w:p>
    <w:p w14:paraId="382BC5BF" w14:textId="02DA9390" w:rsidR="00476A8E" w:rsidRPr="00A9178C" w:rsidRDefault="00476A8E" w:rsidP="00A9178C">
      <w:pPr>
        <w:pStyle w:val="EPS"/>
      </w:pPr>
      <w:bookmarkStart w:id="5" w:name="_Toc113891692"/>
      <w:r w:rsidRPr="00A9178C">
        <w:t>Ārējie un iekšējie apstākļi</w:t>
      </w:r>
      <w:bookmarkEnd w:id="5"/>
    </w:p>
    <w:p w14:paraId="7E5F1D3C" w14:textId="4E3206D8" w:rsidR="00C65D39" w:rsidRDefault="00F8551B" w:rsidP="00003EF1">
      <w:pPr>
        <w:pStyle w:val="C-AufzhlungPunkt02"/>
      </w:pPr>
      <w:r>
        <w:t xml:space="preserve">Ārējie un iekšējie apstākļi, kas </w:t>
      </w:r>
      <w:r w:rsidR="00423939">
        <w:t xml:space="preserve">ir būtiski mērķu sasniegšanai un kuri ietekmē to spēju sasniegt iecerētos EPS rezultātus un uzlabot </w:t>
      </w:r>
      <w:proofErr w:type="spellStart"/>
      <w:r w:rsidR="00423939">
        <w:t>energosniegumu</w:t>
      </w:r>
      <w:proofErr w:type="spellEnd"/>
      <w:r w:rsidR="00423939">
        <w:t xml:space="preserve"> ir doti </w:t>
      </w:r>
      <w:r w:rsidR="00EB0939">
        <w:rPr>
          <w:i/>
          <w:iCs/>
        </w:rPr>
        <w:t>M</w:t>
      </w:r>
      <w:r w:rsidR="00476A8E" w:rsidRPr="007A09A1">
        <w:rPr>
          <w:i/>
          <w:iCs/>
        </w:rPr>
        <w:t>1</w:t>
      </w:r>
      <w:r w:rsidR="00476A8E">
        <w:t xml:space="preserve"> modulī. </w:t>
      </w:r>
    </w:p>
    <w:p w14:paraId="4ACE12CC" w14:textId="77777777" w:rsidR="00476A8E" w:rsidRPr="007200DB" w:rsidRDefault="00476A8E" w:rsidP="00003EF1">
      <w:pPr>
        <w:pStyle w:val="C-AufzhlungPunkt02"/>
      </w:pPr>
    </w:p>
    <w:p w14:paraId="44240256" w14:textId="43E894BB" w:rsidR="003F5903" w:rsidRPr="00A9178C" w:rsidRDefault="003F5903" w:rsidP="00A9178C">
      <w:pPr>
        <w:pStyle w:val="EPS"/>
      </w:pPr>
      <w:bookmarkStart w:id="6" w:name="_Toc113891693"/>
      <w:r w:rsidRPr="00A9178C">
        <w:t>Iesaistītās puses</w:t>
      </w:r>
      <w:bookmarkEnd w:id="6"/>
    </w:p>
    <w:p w14:paraId="200C50B8" w14:textId="777C843A" w:rsidR="009616AC" w:rsidRDefault="00257B4D" w:rsidP="009616AC">
      <w:pPr>
        <w:spacing w:before="40" w:after="40" w:line="240" w:lineRule="auto"/>
        <w:ind w:firstLine="567"/>
        <w:jc w:val="both"/>
        <w:rPr>
          <w:sz w:val="24"/>
          <w:szCs w:val="24"/>
        </w:rPr>
      </w:pPr>
      <w:r>
        <w:rPr>
          <w:sz w:val="24"/>
          <w:szCs w:val="24"/>
        </w:rPr>
        <w:t>1.</w:t>
      </w:r>
      <w:r w:rsidR="009616AC" w:rsidRPr="007200DB">
        <w:rPr>
          <w:sz w:val="24"/>
          <w:szCs w:val="24"/>
        </w:rPr>
        <w:t>tabulā apkopota informācija par veicamajiem pienākumiem, iesaistītajām pusēm un iesaistīto pušu vajadzībām un vēlmēm EPS darbības jomās.</w:t>
      </w:r>
    </w:p>
    <w:p w14:paraId="1C487BFD" w14:textId="77777777" w:rsidR="009616AC" w:rsidRPr="007200DB" w:rsidRDefault="009616AC" w:rsidP="009616AC">
      <w:pPr>
        <w:spacing w:before="40" w:after="40" w:line="240" w:lineRule="auto"/>
        <w:ind w:firstLine="567"/>
        <w:jc w:val="both"/>
        <w:rPr>
          <w:sz w:val="24"/>
          <w:szCs w:val="24"/>
        </w:rPr>
      </w:pPr>
    </w:p>
    <w:p w14:paraId="13816BD4" w14:textId="000A9B33" w:rsidR="009616AC" w:rsidRPr="00257B4D" w:rsidRDefault="00257B4D" w:rsidP="009616AC">
      <w:pPr>
        <w:spacing w:before="40" w:after="40" w:line="240" w:lineRule="auto"/>
        <w:jc w:val="both"/>
        <w:rPr>
          <w:i/>
          <w:iCs/>
          <w:sz w:val="24"/>
          <w:szCs w:val="24"/>
        </w:rPr>
      </w:pPr>
      <w:r w:rsidRPr="00257B4D">
        <w:rPr>
          <w:i/>
          <w:iCs/>
          <w:sz w:val="24"/>
          <w:szCs w:val="24"/>
        </w:rPr>
        <w:t>1.</w:t>
      </w:r>
      <w:r w:rsidR="009616AC" w:rsidRPr="00257B4D">
        <w:rPr>
          <w:i/>
          <w:iCs/>
          <w:sz w:val="24"/>
          <w:szCs w:val="24"/>
        </w:rPr>
        <w:t>tabula</w:t>
      </w:r>
      <w:r w:rsidRPr="00257B4D">
        <w:rPr>
          <w:i/>
          <w:iCs/>
          <w:sz w:val="24"/>
          <w:szCs w:val="24"/>
        </w:rPr>
        <w:t>:</w:t>
      </w:r>
      <w:r w:rsidR="009616AC" w:rsidRPr="00257B4D">
        <w:rPr>
          <w:i/>
          <w:iCs/>
          <w:sz w:val="24"/>
          <w:szCs w:val="24"/>
        </w:rPr>
        <w:t xml:space="preserve"> Identificētās iesaistītās puses, pienākumi, vēlmes un vajadzības EPS darbības jomās </w:t>
      </w:r>
    </w:p>
    <w:tbl>
      <w:tblPr>
        <w:tblStyle w:val="ListTable3-Accent6"/>
        <w:tblW w:w="5000" w:type="pct"/>
        <w:tblLook w:val="04A0" w:firstRow="1" w:lastRow="0" w:firstColumn="1" w:lastColumn="0" w:noHBand="0" w:noVBand="1"/>
      </w:tblPr>
      <w:tblGrid>
        <w:gridCol w:w="1623"/>
        <w:gridCol w:w="3198"/>
        <w:gridCol w:w="2062"/>
        <w:gridCol w:w="2744"/>
      </w:tblGrid>
      <w:tr w:rsidR="009616AC" w:rsidRPr="007200DB" w14:paraId="0FDE1938" w14:textId="77777777" w:rsidTr="0060569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3" w:type="pct"/>
            <w:vAlign w:val="center"/>
          </w:tcPr>
          <w:p w14:paraId="67125458" w14:textId="77777777" w:rsidR="009616AC" w:rsidRPr="007200DB" w:rsidRDefault="009616AC" w:rsidP="0060569A">
            <w:pPr>
              <w:jc w:val="center"/>
            </w:pPr>
            <w:r w:rsidRPr="007200DB">
              <w:t>Atbildības joma</w:t>
            </w:r>
          </w:p>
        </w:tc>
        <w:tc>
          <w:tcPr>
            <w:tcW w:w="1661" w:type="pct"/>
            <w:vAlign w:val="center"/>
          </w:tcPr>
          <w:p w14:paraId="453A93E1" w14:textId="01B283A0" w:rsidR="009616AC" w:rsidRPr="007200DB" w:rsidRDefault="009616AC" w:rsidP="0060569A">
            <w:pPr>
              <w:jc w:val="center"/>
              <w:cnfStyle w:val="100000000000" w:firstRow="1" w:lastRow="0" w:firstColumn="0" w:lastColumn="0" w:oddVBand="0" w:evenVBand="0" w:oddHBand="0" w:evenHBand="0" w:firstRowFirstColumn="0" w:firstRowLastColumn="0" w:lastRowFirstColumn="0" w:lastRowLastColumn="0"/>
            </w:pPr>
            <w:r w:rsidRPr="007200DB">
              <w:t>Pienākums</w:t>
            </w:r>
            <w:r w:rsidR="00F257B0">
              <w:t xml:space="preserve"> / prasības</w:t>
            </w:r>
          </w:p>
        </w:tc>
        <w:tc>
          <w:tcPr>
            <w:tcW w:w="1071" w:type="pct"/>
            <w:vAlign w:val="center"/>
          </w:tcPr>
          <w:p w14:paraId="7347E565" w14:textId="77D59158" w:rsidR="009616AC" w:rsidRPr="007200DB" w:rsidRDefault="009616AC" w:rsidP="0060569A">
            <w:pPr>
              <w:jc w:val="center"/>
              <w:cnfStyle w:val="100000000000" w:firstRow="1" w:lastRow="0" w:firstColumn="0" w:lastColumn="0" w:oddVBand="0" w:evenVBand="0" w:oddHBand="0" w:evenHBand="0" w:firstRowFirstColumn="0" w:firstRowLastColumn="0" w:lastRowFirstColumn="0" w:lastRowLastColumn="0"/>
            </w:pPr>
            <w:r w:rsidRPr="007200DB">
              <w:t>Atbildīgais</w:t>
            </w:r>
            <w:r w:rsidR="00FE58D6">
              <w:t xml:space="preserve"> / ieinteresētā puse</w:t>
            </w:r>
          </w:p>
        </w:tc>
        <w:tc>
          <w:tcPr>
            <w:tcW w:w="1425" w:type="pct"/>
            <w:vAlign w:val="center"/>
          </w:tcPr>
          <w:p w14:paraId="2838388C" w14:textId="77777777" w:rsidR="009616AC" w:rsidRPr="007200DB" w:rsidRDefault="009616AC" w:rsidP="0060569A">
            <w:pPr>
              <w:jc w:val="center"/>
              <w:cnfStyle w:val="100000000000" w:firstRow="1" w:lastRow="0" w:firstColumn="0" w:lastColumn="0" w:oddVBand="0" w:evenVBand="0" w:oddHBand="0" w:evenHBand="0" w:firstRowFirstColumn="0" w:firstRowLastColumn="0" w:lastRowFirstColumn="0" w:lastRowLastColumn="0"/>
            </w:pPr>
            <w:r w:rsidRPr="007200DB">
              <w:t>Vajadzības/ vēlmes</w:t>
            </w:r>
          </w:p>
        </w:tc>
      </w:tr>
      <w:tr w:rsidR="00BB3546" w:rsidRPr="007200DB" w14:paraId="18C2ADB8" w14:textId="77777777" w:rsidTr="00793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val="restart"/>
          </w:tcPr>
          <w:p w14:paraId="567A4253" w14:textId="22DFDAC5" w:rsidR="00BB3546" w:rsidRPr="007200DB" w:rsidRDefault="00BB3546" w:rsidP="00BB3546">
            <w:pPr>
              <w:rPr>
                <w:color w:val="000000" w:themeColor="text1"/>
              </w:rPr>
            </w:pPr>
            <w:r w:rsidRPr="007200DB">
              <w:rPr>
                <w:color w:val="000000" w:themeColor="text1"/>
              </w:rPr>
              <w:t xml:space="preserve">Pašvaldības ēkas </w:t>
            </w:r>
            <w:r w:rsidR="004809D4">
              <w:rPr>
                <w:color w:val="000000" w:themeColor="text1"/>
              </w:rPr>
              <w:t>un infrastruktūras objekti</w:t>
            </w:r>
          </w:p>
        </w:tc>
        <w:tc>
          <w:tcPr>
            <w:tcW w:w="1661" w:type="pct"/>
            <w:vAlign w:val="center"/>
          </w:tcPr>
          <w:p w14:paraId="2B4F40D9" w14:textId="45F1CA4B" w:rsidR="00BB3546" w:rsidRPr="007200DB" w:rsidRDefault="00BB3546" w:rsidP="007931F9">
            <w:pPr>
              <w:cnfStyle w:val="000000100000" w:firstRow="0" w:lastRow="0" w:firstColumn="0" w:lastColumn="0" w:oddVBand="0" w:evenVBand="0" w:oddHBand="1" w:evenHBand="0" w:firstRowFirstColumn="0" w:firstRowLastColumn="0" w:lastRowFirstColumn="0" w:lastRowLastColumn="0"/>
              <w:rPr>
                <w:color w:val="000000" w:themeColor="text1"/>
              </w:rPr>
            </w:pPr>
            <w:r w:rsidRPr="007200DB">
              <w:rPr>
                <w:color w:val="000000" w:themeColor="text1"/>
              </w:rPr>
              <w:t>Ar ēkas uzturēšanu saistīto tehnisko jautājumu ikdienas risināšana</w:t>
            </w:r>
            <w:r w:rsidR="000E2051">
              <w:rPr>
                <w:color w:val="000000" w:themeColor="text1"/>
              </w:rPr>
              <w:t xml:space="preserve">. </w:t>
            </w:r>
            <w:r w:rsidR="00C22D55">
              <w:rPr>
                <w:sz w:val="24"/>
                <w:szCs w:val="24"/>
              </w:rPr>
              <w:t>A</w:t>
            </w:r>
            <w:r w:rsidR="000E2051">
              <w:rPr>
                <w:color w:val="000000" w:themeColor="text1"/>
              </w:rPr>
              <w:t xml:space="preserve">tbildīgs par ikmēneša datu ievadīšanu </w:t>
            </w:r>
            <w:r w:rsidR="00C22D55">
              <w:rPr>
                <w:color w:val="000000" w:themeColor="text1"/>
              </w:rPr>
              <w:t>enerģijas monitoringa platformā (E</w:t>
            </w:r>
            <w:r w:rsidR="000E2051">
              <w:rPr>
                <w:color w:val="000000" w:themeColor="text1"/>
              </w:rPr>
              <w:t>MP</w:t>
            </w:r>
            <w:r w:rsidR="00C22D55">
              <w:rPr>
                <w:color w:val="000000" w:themeColor="text1"/>
              </w:rPr>
              <w:t>)</w:t>
            </w:r>
          </w:p>
        </w:tc>
        <w:tc>
          <w:tcPr>
            <w:tcW w:w="1071" w:type="pct"/>
            <w:vAlign w:val="center"/>
          </w:tcPr>
          <w:p w14:paraId="753815E5" w14:textId="461EECE2" w:rsidR="00BB3546" w:rsidRPr="007200DB" w:rsidRDefault="00BB3546" w:rsidP="007931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200DB">
              <w:rPr>
                <w:color w:val="000000" w:themeColor="text1"/>
              </w:rPr>
              <w:t>Iestādes vadītājs</w:t>
            </w:r>
            <w:r w:rsidR="008A727A">
              <w:rPr>
                <w:color w:val="000000" w:themeColor="text1"/>
              </w:rPr>
              <w:t xml:space="preserve"> </w:t>
            </w:r>
            <w:r w:rsidRPr="007200DB">
              <w:rPr>
                <w:color w:val="000000" w:themeColor="text1"/>
              </w:rPr>
              <w:t>/</w:t>
            </w:r>
            <w:r w:rsidR="008A727A">
              <w:rPr>
                <w:color w:val="000000" w:themeColor="text1"/>
              </w:rPr>
              <w:t xml:space="preserve"> </w:t>
            </w:r>
            <w:r w:rsidR="002F3E51">
              <w:rPr>
                <w:color w:val="000000" w:themeColor="text1"/>
              </w:rPr>
              <w:t xml:space="preserve">iestādes </w:t>
            </w:r>
            <w:r w:rsidR="00C22D55">
              <w:rPr>
                <w:color w:val="000000" w:themeColor="text1"/>
              </w:rPr>
              <w:t>saimniecības pārzinis</w:t>
            </w:r>
          </w:p>
        </w:tc>
        <w:tc>
          <w:tcPr>
            <w:tcW w:w="1425" w:type="pct"/>
          </w:tcPr>
          <w:p w14:paraId="03ACD70D" w14:textId="10862F67" w:rsidR="00BB3546" w:rsidRPr="007200DB" w:rsidRDefault="00BB3546" w:rsidP="00BB3546">
            <w:pPr>
              <w:cnfStyle w:val="000000100000" w:firstRow="0" w:lastRow="0" w:firstColumn="0" w:lastColumn="0" w:oddVBand="0" w:evenVBand="0" w:oddHBand="1" w:evenHBand="0" w:firstRowFirstColumn="0" w:firstRowLastColumn="0" w:lastRowFirstColumn="0" w:lastRowLastColumn="0"/>
              <w:rPr>
                <w:color w:val="000000" w:themeColor="text1"/>
              </w:rPr>
            </w:pPr>
            <w:r w:rsidRPr="007200DB">
              <w:t>Piekļuve tehniskajiem mezgliem; zināšanas par efektīvu iekārtu regulēšanu</w:t>
            </w:r>
            <w:r w:rsidR="0057411C">
              <w:t xml:space="preserve"> un enerģijas patēriņa samazināšanu</w:t>
            </w:r>
            <w:r w:rsidR="00BB5372">
              <w:t>; piekļuve EMP</w:t>
            </w:r>
            <w:r w:rsidR="00C106F5">
              <w:t xml:space="preserve">; vadlīnijas ēkas apsaimniekošanai </w:t>
            </w:r>
          </w:p>
        </w:tc>
      </w:tr>
      <w:tr w:rsidR="000E2051" w:rsidRPr="007200DB" w14:paraId="4D6E85B6" w14:textId="77777777" w:rsidTr="007931F9">
        <w:tc>
          <w:tcPr>
            <w:cnfStyle w:val="001000000000" w:firstRow="0" w:lastRow="0" w:firstColumn="1" w:lastColumn="0" w:oddVBand="0" w:evenVBand="0" w:oddHBand="0" w:evenHBand="0" w:firstRowFirstColumn="0" w:firstRowLastColumn="0" w:lastRowFirstColumn="0" w:lastRowLastColumn="0"/>
            <w:tcW w:w="843" w:type="pct"/>
            <w:vMerge/>
          </w:tcPr>
          <w:p w14:paraId="15757A94" w14:textId="77777777" w:rsidR="000E2051" w:rsidRPr="007200DB" w:rsidRDefault="000E2051" w:rsidP="000E2051">
            <w:pPr>
              <w:jc w:val="center"/>
              <w:rPr>
                <w:color w:val="000000" w:themeColor="text1"/>
              </w:rPr>
            </w:pPr>
          </w:p>
        </w:tc>
        <w:tc>
          <w:tcPr>
            <w:tcW w:w="1661" w:type="pct"/>
            <w:vAlign w:val="center"/>
          </w:tcPr>
          <w:p w14:paraId="56EC2B13" w14:textId="5E257591" w:rsidR="000E2051" w:rsidRDefault="000E2051" w:rsidP="007931F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Atbildīgs par EPS </w:t>
            </w:r>
            <w:r w:rsidR="00F24DEF">
              <w:rPr>
                <w:color w:val="000000" w:themeColor="text1"/>
              </w:rPr>
              <w:t xml:space="preserve">ieviešanu pilsētu un </w:t>
            </w:r>
            <w:r>
              <w:rPr>
                <w:color w:val="000000" w:themeColor="text1"/>
              </w:rPr>
              <w:t xml:space="preserve">pagasta teritorijā: </w:t>
            </w:r>
            <w:r>
              <w:t xml:space="preserve">strādā ar ēku saimniecības </w:t>
            </w:r>
            <w:r w:rsidR="00C22D55">
              <w:t>pārzi</w:t>
            </w:r>
            <w:r w:rsidR="00F24DEF">
              <w:t>ņiem</w:t>
            </w:r>
            <w:r w:rsidR="00C22D55">
              <w:t xml:space="preserve"> </w:t>
            </w:r>
            <w:r>
              <w:t xml:space="preserve">ar mērķi nepārtraukti samazināt enerģijas patēriņu. </w:t>
            </w:r>
          </w:p>
        </w:tc>
        <w:tc>
          <w:tcPr>
            <w:tcW w:w="1071" w:type="pct"/>
            <w:vAlign w:val="center"/>
          </w:tcPr>
          <w:p w14:paraId="3D3D514B" w14:textId="514DD914" w:rsidR="000E2051" w:rsidRDefault="00C22D55" w:rsidP="007931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Pilsētu </w:t>
            </w:r>
            <w:r w:rsidR="00F24DEF">
              <w:rPr>
                <w:color w:val="000000" w:themeColor="text1"/>
              </w:rPr>
              <w:t xml:space="preserve">/ </w:t>
            </w:r>
            <w:r>
              <w:rPr>
                <w:color w:val="000000" w:themeColor="text1"/>
              </w:rPr>
              <w:t xml:space="preserve">pagasta </w:t>
            </w:r>
            <w:r w:rsidR="000E2051">
              <w:rPr>
                <w:color w:val="000000" w:themeColor="text1"/>
              </w:rPr>
              <w:t>pārvalžu vadītāji</w:t>
            </w:r>
          </w:p>
        </w:tc>
        <w:tc>
          <w:tcPr>
            <w:tcW w:w="1425" w:type="pct"/>
          </w:tcPr>
          <w:p w14:paraId="74647878" w14:textId="48C8F72E" w:rsidR="000E2051" w:rsidRDefault="000E2051" w:rsidP="000E2051">
            <w:pPr>
              <w:cnfStyle w:val="000000000000" w:firstRow="0" w:lastRow="0" w:firstColumn="0" w:lastColumn="0" w:oddVBand="0" w:evenVBand="0" w:oddHBand="0" w:evenHBand="0" w:firstRowFirstColumn="0" w:firstRowLastColumn="0" w:lastRowFirstColumn="0" w:lastRowLastColumn="0"/>
              <w:rPr>
                <w:color w:val="000000" w:themeColor="text1"/>
              </w:rPr>
            </w:pPr>
            <w:r>
              <w:t xml:space="preserve">Pieeja </w:t>
            </w:r>
            <w:r w:rsidR="00F24DEF">
              <w:t xml:space="preserve">attiecīgās pilsētas / pagasta ēku </w:t>
            </w:r>
            <w:r>
              <w:t xml:space="preserve">datiem EMP; apmācības; motivācija un atbalsts no pašvaldības; komunikācija ar </w:t>
            </w:r>
            <w:proofErr w:type="spellStart"/>
            <w:r>
              <w:t>energopārvaldnieku</w:t>
            </w:r>
            <w:proofErr w:type="spellEnd"/>
            <w:r>
              <w:t xml:space="preserve"> un darba grupu</w:t>
            </w:r>
          </w:p>
        </w:tc>
      </w:tr>
      <w:tr w:rsidR="000E2051" w:rsidRPr="007200DB" w14:paraId="799EBB6F" w14:textId="77777777" w:rsidTr="00793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tcPr>
          <w:p w14:paraId="7F8F34D2" w14:textId="77777777" w:rsidR="000E2051" w:rsidRPr="007200DB" w:rsidRDefault="000E2051" w:rsidP="000E2051">
            <w:pPr>
              <w:jc w:val="center"/>
              <w:rPr>
                <w:color w:val="000000" w:themeColor="text1"/>
              </w:rPr>
            </w:pPr>
          </w:p>
        </w:tc>
        <w:tc>
          <w:tcPr>
            <w:tcW w:w="1661" w:type="pct"/>
            <w:vAlign w:val="center"/>
          </w:tcPr>
          <w:p w14:paraId="33EA5958" w14:textId="51E55551" w:rsidR="000E2051" w:rsidRPr="007200DB" w:rsidRDefault="000E2051" w:rsidP="007931F9">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Nodrošināt finansējumu ēkas apsaimniekošanai</w:t>
            </w:r>
          </w:p>
        </w:tc>
        <w:tc>
          <w:tcPr>
            <w:tcW w:w="1071" w:type="pct"/>
            <w:vAlign w:val="center"/>
          </w:tcPr>
          <w:p w14:paraId="407264F4" w14:textId="06CED438" w:rsidR="000E2051" w:rsidRPr="007200DB" w:rsidRDefault="000E2051" w:rsidP="007931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Pašvaldības vadība</w:t>
            </w:r>
          </w:p>
        </w:tc>
        <w:tc>
          <w:tcPr>
            <w:tcW w:w="1425" w:type="pct"/>
          </w:tcPr>
          <w:p w14:paraId="7F97B243" w14:textId="0514BE35" w:rsidR="000E2051" w:rsidRPr="007200DB" w:rsidRDefault="000E2051" w:rsidP="000E205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Nepieciešama informācija, cik daudz katrai ēkai ir nepieciešams finansējums ēkas ikdienas ekspluatācijai, kā arī energoefektivitātes pasākumiem</w:t>
            </w:r>
          </w:p>
        </w:tc>
      </w:tr>
      <w:tr w:rsidR="000E2051" w:rsidRPr="007200DB" w14:paraId="002005B5" w14:textId="77777777" w:rsidTr="007931F9">
        <w:trPr>
          <w:trHeight w:val="704"/>
        </w:trPr>
        <w:tc>
          <w:tcPr>
            <w:cnfStyle w:val="001000000000" w:firstRow="0" w:lastRow="0" w:firstColumn="1" w:lastColumn="0" w:oddVBand="0" w:evenVBand="0" w:oddHBand="0" w:evenHBand="0" w:firstRowFirstColumn="0" w:firstRowLastColumn="0" w:lastRowFirstColumn="0" w:lastRowLastColumn="0"/>
            <w:tcW w:w="843" w:type="pct"/>
            <w:vMerge/>
          </w:tcPr>
          <w:p w14:paraId="77398FF2" w14:textId="77777777" w:rsidR="000E2051" w:rsidRPr="007200DB" w:rsidRDefault="000E2051" w:rsidP="000E2051">
            <w:pPr>
              <w:jc w:val="center"/>
              <w:rPr>
                <w:color w:val="000000" w:themeColor="text1"/>
              </w:rPr>
            </w:pPr>
          </w:p>
        </w:tc>
        <w:tc>
          <w:tcPr>
            <w:tcW w:w="1661" w:type="pct"/>
            <w:vAlign w:val="center"/>
          </w:tcPr>
          <w:p w14:paraId="765435EA" w14:textId="6F1A8F68" w:rsidR="000E2051" w:rsidRPr="007200DB" w:rsidRDefault="000E2051" w:rsidP="007931F9">
            <w:pPr>
              <w:cnfStyle w:val="000000000000" w:firstRow="0" w:lastRow="0" w:firstColumn="0" w:lastColumn="0" w:oddVBand="0" w:evenVBand="0" w:oddHBand="0" w:evenHBand="0" w:firstRowFirstColumn="0" w:firstRowLastColumn="0" w:lastRowFirstColumn="0" w:lastRowLastColumn="0"/>
              <w:rPr>
                <w:color w:val="000000" w:themeColor="text1"/>
              </w:rPr>
            </w:pPr>
            <w:r w:rsidRPr="007200DB">
              <w:rPr>
                <w:color w:val="000000" w:themeColor="text1"/>
              </w:rPr>
              <w:t>Rēķina par patērēto elektroenerģiju sagatavošana</w:t>
            </w:r>
          </w:p>
        </w:tc>
        <w:tc>
          <w:tcPr>
            <w:tcW w:w="1071" w:type="pct"/>
            <w:vAlign w:val="center"/>
          </w:tcPr>
          <w:p w14:paraId="17A54DB8" w14:textId="3BA9F716" w:rsidR="000E2051" w:rsidRPr="007200DB" w:rsidRDefault="000E2051" w:rsidP="007931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Elektroenerģijas piegādātājs</w:t>
            </w:r>
          </w:p>
        </w:tc>
        <w:tc>
          <w:tcPr>
            <w:tcW w:w="1425" w:type="pct"/>
          </w:tcPr>
          <w:p w14:paraId="3BA33B20" w14:textId="726A3C25" w:rsidR="000E2051" w:rsidRPr="007200DB" w:rsidRDefault="000E2051" w:rsidP="000E2051">
            <w:pPr>
              <w:cnfStyle w:val="000000000000" w:firstRow="0" w:lastRow="0" w:firstColumn="0" w:lastColumn="0" w:oddVBand="0" w:evenVBand="0" w:oddHBand="0" w:evenHBand="0" w:firstRowFirstColumn="0" w:firstRowLastColumn="0" w:lastRowFirstColumn="0" w:lastRowLastColumn="0"/>
              <w:rPr>
                <w:color w:val="000000" w:themeColor="text1"/>
              </w:rPr>
            </w:pPr>
            <w:r w:rsidRPr="007200DB">
              <w:rPr>
                <w:color w:val="000000" w:themeColor="text1"/>
              </w:rPr>
              <w:t>Elektroenerģijas patēriņa rādījumi</w:t>
            </w:r>
          </w:p>
        </w:tc>
      </w:tr>
      <w:tr w:rsidR="0060569A" w:rsidRPr="007200DB" w14:paraId="120660A8" w14:textId="77777777" w:rsidTr="007931F9">
        <w:trPr>
          <w:cnfStyle w:val="000000100000" w:firstRow="0" w:lastRow="0" w:firstColumn="0" w:lastColumn="0" w:oddVBand="0" w:evenVBand="0" w:oddHBand="1" w:evenHBand="0" w:firstRowFirstColumn="0" w:firstRowLastColumn="0" w:lastRowFirstColumn="0" w:lastRowLastColumn="0"/>
          <w:trHeight w:val="1324"/>
        </w:trPr>
        <w:tc>
          <w:tcPr>
            <w:cnfStyle w:val="001000000000" w:firstRow="0" w:lastRow="0" w:firstColumn="1" w:lastColumn="0" w:oddVBand="0" w:evenVBand="0" w:oddHBand="0" w:evenHBand="0" w:firstRowFirstColumn="0" w:firstRowLastColumn="0" w:lastRowFirstColumn="0" w:lastRowLastColumn="0"/>
            <w:tcW w:w="843" w:type="pct"/>
            <w:vMerge/>
          </w:tcPr>
          <w:p w14:paraId="59897E58" w14:textId="77777777" w:rsidR="0060569A" w:rsidRPr="007200DB" w:rsidRDefault="0060569A" w:rsidP="000E2051">
            <w:pPr>
              <w:jc w:val="center"/>
              <w:rPr>
                <w:color w:val="000000" w:themeColor="text1"/>
              </w:rPr>
            </w:pPr>
          </w:p>
        </w:tc>
        <w:tc>
          <w:tcPr>
            <w:tcW w:w="1661" w:type="pct"/>
            <w:vAlign w:val="center"/>
          </w:tcPr>
          <w:p w14:paraId="0AC0DAE7" w14:textId="34D55042" w:rsidR="0060569A" w:rsidRPr="007200DB" w:rsidRDefault="0060569A" w:rsidP="007931F9">
            <w:pPr>
              <w:cnfStyle w:val="000000100000" w:firstRow="0" w:lastRow="0" w:firstColumn="0" w:lastColumn="0" w:oddVBand="0" w:evenVBand="0" w:oddHBand="1" w:evenHBand="0" w:firstRowFirstColumn="0" w:firstRowLastColumn="0" w:lastRowFirstColumn="0" w:lastRowLastColumn="0"/>
              <w:rPr>
                <w:color w:val="000000" w:themeColor="text1"/>
              </w:rPr>
            </w:pPr>
            <w:r w:rsidRPr="007200DB">
              <w:rPr>
                <w:color w:val="000000" w:themeColor="text1"/>
              </w:rPr>
              <w:t>Ikmēneša rēķin</w:t>
            </w:r>
            <w:r>
              <w:rPr>
                <w:color w:val="000000" w:themeColor="text1"/>
              </w:rPr>
              <w:t>u</w:t>
            </w:r>
            <w:r w:rsidRPr="007200DB">
              <w:rPr>
                <w:color w:val="000000" w:themeColor="text1"/>
              </w:rPr>
              <w:t xml:space="preserve"> par patērēto siltumenerģiju, elektroenerģiju un auksto ūdeni apmaksa</w:t>
            </w:r>
          </w:p>
        </w:tc>
        <w:tc>
          <w:tcPr>
            <w:tcW w:w="1071" w:type="pct"/>
            <w:vAlign w:val="center"/>
          </w:tcPr>
          <w:p w14:paraId="239A76BC" w14:textId="5B4E2306" w:rsidR="0060569A" w:rsidRPr="007200DB" w:rsidRDefault="00B20537" w:rsidP="007931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w:t>
            </w:r>
            <w:r w:rsidR="0060569A" w:rsidRPr="007200DB">
              <w:rPr>
                <w:color w:val="000000" w:themeColor="text1"/>
              </w:rPr>
              <w:t xml:space="preserve">inanšu </w:t>
            </w:r>
            <w:r w:rsidR="0060569A">
              <w:rPr>
                <w:color w:val="000000" w:themeColor="text1"/>
              </w:rPr>
              <w:t>pārvalde</w:t>
            </w:r>
          </w:p>
        </w:tc>
        <w:tc>
          <w:tcPr>
            <w:tcW w:w="1425" w:type="pct"/>
          </w:tcPr>
          <w:p w14:paraId="77C9C137" w14:textId="6CFF4202" w:rsidR="0060569A" w:rsidRPr="007200DB" w:rsidRDefault="0060569A" w:rsidP="000E2051">
            <w:pPr>
              <w:cnfStyle w:val="000000100000" w:firstRow="0" w:lastRow="0" w:firstColumn="0" w:lastColumn="0" w:oddVBand="0" w:evenVBand="0" w:oddHBand="1" w:evenHBand="0" w:firstRowFirstColumn="0" w:firstRowLastColumn="0" w:lastRowFirstColumn="0" w:lastRowLastColumn="0"/>
              <w:rPr>
                <w:color w:val="000000" w:themeColor="text1"/>
              </w:rPr>
            </w:pPr>
            <w:r w:rsidRPr="007200DB">
              <w:t>Rēķini no enerģijas un ūdens piegādātājiem; finanšu resursi</w:t>
            </w:r>
          </w:p>
        </w:tc>
      </w:tr>
      <w:tr w:rsidR="000E2051" w:rsidRPr="007200DB" w14:paraId="4BFC8F1D" w14:textId="77777777" w:rsidTr="007931F9">
        <w:tc>
          <w:tcPr>
            <w:cnfStyle w:val="001000000000" w:firstRow="0" w:lastRow="0" w:firstColumn="1" w:lastColumn="0" w:oddVBand="0" w:evenVBand="0" w:oddHBand="0" w:evenHBand="0" w:firstRowFirstColumn="0" w:firstRowLastColumn="0" w:lastRowFirstColumn="0" w:lastRowLastColumn="0"/>
            <w:tcW w:w="843" w:type="pct"/>
            <w:vMerge/>
          </w:tcPr>
          <w:p w14:paraId="44BFE32F" w14:textId="77777777" w:rsidR="000E2051" w:rsidRPr="007200DB" w:rsidRDefault="000E2051" w:rsidP="000E2051">
            <w:pPr>
              <w:jc w:val="center"/>
              <w:rPr>
                <w:color w:val="000000" w:themeColor="text1"/>
              </w:rPr>
            </w:pPr>
          </w:p>
        </w:tc>
        <w:tc>
          <w:tcPr>
            <w:tcW w:w="1661" w:type="pct"/>
            <w:vAlign w:val="center"/>
          </w:tcPr>
          <w:p w14:paraId="107B6AAD" w14:textId="54D2CBF4" w:rsidR="000E2051" w:rsidRPr="007200DB" w:rsidRDefault="000E2051" w:rsidP="007931F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Apkures sistēmas apsaimniekošana un ieregulēšana; vadlīnijas ēkas saimniekam un apmācības</w:t>
            </w:r>
          </w:p>
        </w:tc>
        <w:tc>
          <w:tcPr>
            <w:tcW w:w="1071" w:type="pct"/>
            <w:vAlign w:val="center"/>
          </w:tcPr>
          <w:p w14:paraId="69B83833" w14:textId="60C9D322" w:rsidR="000E2051" w:rsidRPr="007200DB" w:rsidRDefault="000E2051" w:rsidP="007931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Apkures sistēmu </w:t>
            </w:r>
            <w:proofErr w:type="spellStart"/>
            <w:r>
              <w:rPr>
                <w:color w:val="000000" w:themeColor="text1"/>
              </w:rPr>
              <w:t>apsaimniekotājs</w:t>
            </w:r>
            <w:proofErr w:type="spellEnd"/>
            <w:r>
              <w:rPr>
                <w:color w:val="000000" w:themeColor="text1"/>
              </w:rPr>
              <w:t xml:space="preserve">; </w:t>
            </w:r>
            <w:r w:rsidR="00D145C1">
              <w:rPr>
                <w:color w:val="000000" w:themeColor="text1"/>
              </w:rPr>
              <w:t>iestādes saimniecības pārzinis</w:t>
            </w:r>
          </w:p>
        </w:tc>
        <w:tc>
          <w:tcPr>
            <w:tcW w:w="1425" w:type="pct"/>
          </w:tcPr>
          <w:p w14:paraId="5B50F60F" w14:textId="04E43C22" w:rsidR="000E2051" w:rsidRPr="007200DB" w:rsidRDefault="000E2051" w:rsidP="000E2051">
            <w:pPr>
              <w:cnfStyle w:val="000000000000" w:firstRow="0" w:lastRow="0" w:firstColumn="0" w:lastColumn="0" w:oddVBand="0" w:evenVBand="0" w:oddHBand="0" w:evenHBand="0" w:firstRowFirstColumn="0" w:firstRowLastColumn="0" w:lastRowFirstColumn="0" w:lastRowLastColumn="0"/>
            </w:pPr>
            <w:r>
              <w:t>Piekļūt pie siltummezgla / apkures sistēmas; skaitītāju pieejamība; apmācības</w:t>
            </w:r>
          </w:p>
        </w:tc>
      </w:tr>
      <w:tr w:rsidR="000E2051" w:rsidRPr="007200DB" w14:paraId="5C42892E" w14:textId="77777777" w:rsidTr="00793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tcPr>
          <w:p w14:paraId="3D3B8159" w14:textId="77777777" w:rsidR="000E2051" w:rsidRPr="007200DB" w:rsidRDefault="000E2051" w:rsidP="000E2051">
            <w:pPr>
              <w:jc w:val="center"/>
              <w:rPr>
                <w:color w:val="000000" w:themeColor="text1"/>
              </w:rPr>
            </w:pPr>
          </w:p>
        </w:tc>
        <w:tc>
          <w:tcPr>
            <w:tcW w:w="1661" w:type="pct"/>
            <w:vAlign w:val="center"/>
          </w:tcPr>
          <w:p w14:paraId="2EDE05AE" w14:textId="2F20AED1" w:rsidR="000E2051" w:rsidRPr="007200DB" w:rsidRDefault="000E2051" w:rsidP="007931F9">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Nodrošināt ēkas lietošanu atbilstoši prasībām</w:t>
            </w:r>
          </w:p>
        </w:tc>
        <w:tc>
          <w:tcPr>
            <w:tcW w:w="1071" w:type="pct"/>
            <w:vAlign w:val="center"/>
          </w:tcPr>
          <w:p w14:paraId="168CAF97" w14:textId="78387618" w:rsidR="000E2051" w:rsidRPr="007200DB" w:rsidRDefault="000E2051" w:rsidP="007931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Ēku lietotāji</w:t>
            </w:r>
          </w:p>
        </w:tc>
        <w:tc>
          <w:tcPr>
            <w:tcW w:w="1425" w:type="pct"/>
          </w:tcPr>
          <w:p w14:paraId="2E39035B" w14:textId="00C1D586" w:rsidR="000E2051" w:rsidRPr="007200DB" w:rsidRDefault="000E2051" w:rsidP="000E2051">
            <w:pPr>
              <w:cnfStyle w:val="000000100000" w:firstRow="0" w:lastRow="0" w:firstColumn="0" w:lastColumn="0" w:oddVBand="0" w:evenVBand="0" w:oddHBand="1" w:evenHBand="0" w:firstRowFirstColumn="0" w:firstRowLastColumn="0" w:lastRowFirstColumn="0" w:lastRowLastColumn="0"/>
            </w:pPr>
            <w:r>
              <w:t>Labs iekšējais klimats; instrukcijas vēdināšanai</w:t>
            </w:r>
          </w:p>
        </w:tc>
      </w:tr>
      <w:tr w:rsidR="000E2051" w:rsidRPr="007200DB" w14:paraId="3BC509A7" w14:textId="77777777" w:rsidTr="007931F9">
        <w:trPr>
          <w:trHeight w:val="524"/>
        </w:trPr>
        <w:tc>
          <w:tcPr>
            <w:cnfStyle w:val="001000000000" w:firstRow="0" w:lastRow="0" w:firstColumn="1" w:lastColumn="0" w:oddVBand="0" w:evenVBand="0" w:oddHBand="0" w:evenHBand="0" w:firstRowFirstColumn="0" w:firstRowLastColumn="0" w:lastRowFirstColumn="0" w:lastRowLastColumn="0"/>
            <w:tcW w:w="843" w:type="pct"/>
            <w:vMerge/>
          </w:tcPr>
          <w:p w14:paraId="197012A7" w14:textId="77777777" w:rsidR="000E2051" w:rsidRPr="007200DB" w:rsidRDefault="000E2051" w:rsidP="000E2051">
            <w:pPr>
              <w:jc w:val="center"/>
              <w:rPr>
                <w:color w:val="000000" w:themeColor="text1"/>
              </w:rPr>
            </w:pPr>
          </w:p>
        </w:tc>
        <w:tc>
          <w:tcPr>
            <w:tcW w:w="1661" w:type="pct"/>
            <w:vAlign w:val="center"/>
          </w:tcPr>
          <w:p w14:paraId="7B885081" w14:textId="61E4A1DB" w:rsidR="000E2051" w:rsidRPr="007200DB" w:rsidRDefault="000E2051" w:rsidP="007931F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Vienota iepirkuma organizēšana par kurināmā iepirkumu</w:t>
            </w:r>
            <w:r w:rsidR="007931F9">
              <w:rPr>
                <w:color w:val="000000" w:themeColor="text1"/>
              </w:rPr>
              <w:t xml:space="preserve"> (ja nepieciešams)</w:t>
            </w:r>
          </w:p>
        </w:tc>
        <w:tc>
          <w:tcPr>
            <w:tcW w:w="1071" w:type="pct"/>
            <w:vAlign w:val="center"/>
          </w:tcPr>
          <w:p w14:paraId="37855BC6" w14:textId="4250F738" w:rsidR="000E2051" w:rsidRPr="007200DB" w:rsidRDefault="000E2051" w:rsidP="007931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Iepirkuma speciālists</w:t>
            </w:r>
          </w:p>
        </w:tc>
        <w:tc>
          <w:tcPr>
            <w:tcW w:w="1425" w:type="pct"/>
          </w:tcPr>
          <w:p w14:paraId="121E9EF6" w14:textId="3003E7E1" w:rsidR="000E2051" w:rsidRPr="007200DB" w:rsidRDefault="000E2051" w:rsidP="000E2051">
            <w:pPr>
              <w:cnfStyle w:val="000000000000" w:firstRow="0" w:lastRow="0" w:firstColumn="0" w:lastColumn="0" w:oddVBand="0" w:evenVBand="0" w:oddHBand="0" w:evenHBand="0" w:firstRowFirstColumn="0" w:firstRowLastColumn="0" w:lastRowFirstColumn="0" w:lastRowLastColumn="0"/>
            </w:pPr>
            <w:r>
              <w:t>Tehniskā specifikācija, t.sk., kritēriji kurināmajam, apjomi</w:t>
            </w:r>
          </w:p>
        </w:tc>
      </w:tr>
      <w:tr w:rsidR="000E2051" w:rsidRPr="007200DB" w14:paraId="50507F97" w14:textId="77777777" w:rsidTr="00793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val="restart"/>
          </w:tcPr>
          <w:p w14:paraId="163009CE" w14:textId="47BCBE73" w:rsidR="000E2051" w:rsidRPr="007200DB" w:rsidRDefault="000E2051" w:rsidP="000E2051">
            <w:pPr>
              <w:rPr>
                <w:color w:val="000000" w:themeColor="text1"/>
              </w:rPr>
            </w:pPr>
            <w:r w:rsidRPr="007200DB">
              <w:rPr>
                <w:color w:val="000000" w:themeColor="text1"/>
              </w:rPr>
              <w:t>Publiskais ielu apgaismojums</w:t>
            </w:r>
            <w:r>
              <w:rPr>
                <w:color w:val="000000" w:themeColor="text1"/>
              </w:rPr>
              <w:t xml:space="preserve"> pilsētā un pagastos</w:t>
            </w:r>
          </w:p>
        </w:tc>
        <w:tc>
          <w:tcPr>
            <w:tcW w:w="1661" w:type="pct"/>
            <w:vAlign w:val="center"/>
          </w:tcPr>
          <w:p w14:paraId="4BF4E2ED" w14:textId="5E2ECA54" w:rsidR="000E2051" w:rsidRPr="007200DB" w:rsidRDefault="000E2051" w:rsidP="007931F9">
            <w:pPr>
              <w:cnfStyle w:val="000000100000" w:firstRow="0" w:lastRow="0" w:firstColumn="0" w:lastColumn="0" w:oddVBand="0" w:evenVBand="0" w:oddHBand="1" w:evenHBand="0" w:firstRowFirstColumn="0" w:firstRowLastColumn="0" w:lastRowFirstColumn="0" w:lastRowLastColumn="0"/>
              <w:rPr>
                <w:color w:val="000000" w:themeColor="text1"/>
              </w:rPr>
            </w:pPr>
            <w:r w:rsidRPr="007931F9">
              <w:rPr>
                <w:color w:val="000000" w:themeColor="text1"/>
              </w:rPr>
              <w:t xml:space="preserve">Elektroenerģijas patēriņa rādījumu ielasīšana automātiski no Sadales tīkls sistēmas </w:t>
            </w:r>
            <w:r w:rsidR="0060569A" w:rsidRPr="007931F9">
              <w:rPr>
                <w:color w:val="000000" w:themeColor="text1"/>
              </w:rPr>
              <w:t>e</w:t>
            </w:r>
            <w:r w:rsidRPr="007931F9">
              <w:rPr>
                <w:color w:val="000000" w:themeColor="text1"/>
              </w:rPr>
              <w:t xml:space="preserve">nerģijas monitoringa platformā </w:t>
            </w:r>
            <w:r w:rsidR="0060569A" w:rsidRPr="007931F9">
              <w:rPr>
                <w:color w:val="000000" w:themeColor="text1"/>
              </w:rPr>
              <w:t>vai datu manuāla ievadīšana platformā</w:t>
            </w:r>
          </w:p>
        </w:tc>
        <w:tc>
          <w:tcPr>
            <w:tcW w:w="1071" w:type="pct"/>
            <w:vAlign w:val="center"/>
          </w:tcPr>
          <w:p w14:paraId="0CB275B1" w14:textId="34D9EB13" w:rsidR="000E2051" w:rsidRDefault="000E2051" w:rsidP="007931F9">
            <w:pPr>
              <w:jc w:val="center"/>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Pr>
                <w:color w:val="000000" w:themeColor="text1"/>
              </w:rPr>
              <w:t>Energopārvaldnieks</w:t>
            </w:r>
            <w:proofErr w:type="spellEnd"/>
          </w:p>
        </w:tc>
        <w:tc>
          <w:tcPr>
            <w:tcW w:w="1425" w:type="pct"/>
            <w:vAlign w:val="center"/>
          </w:tcPr>
          <w:p w14:paraId="3559C7BD" w14:textId="7E7037AE" w:rsidR="000E2051" w:rsidRPr="007200DB" w:rsidRDefault="000E2051" w:rsidP="007931F9">
            <w:pPr>
              <w:cnfStyle w:val="000000100000" w:firstRow="0" w:lastRow="0" w:firstColumn="0" w:lastColumn="0" w:oddVBand="0" w:evenVBand="0" w:oddHBand="1" w:evenHBand="0" w:firstRowFirstColumn="0" w:firstRowLastColumn="0" w:lastRowFirstColumn="0" w:lastRowLastColumn="0"/>
              <w:rPr>
                <w:color w:val="000000" w:themeColor="text1"/>
              </w:rPr>
            </w:pPr>
            <w:r w:rsidRPr="007931F9">
              <w:t>Pieslēgts pakalpojums no Sadales tīkls un aktivizēts EMP</w:t>
            </w:r>
          </w:p>
        </w:tc>
      </w:tr>
      <w:tr w:rsidR="000E2051" w:rsidRPr="007200DB" w14:paraId="7569B62B" w14:textId="77777777" w:rsidTr="007931F9">
        <w:tc>
          <w:tcPr>
            <w:cnfStyle w:val="001000000000" w:firstRow="0" w:lastRow="0" w:firstColumn="1" w:lastColumn="0" w:oddVBand="0" w:evenVBand="0" w:oddHBand="0" w:evenHBand="0" w:firstRowFirstColumn="0" w:firstRowLastColumn="0" w:lastRowFirstColumn="0" w:lastRowLastColumn="0"/>
            <w:tcW w:w="843" w:type="pct"/>
            <w:vMerge/>
          </w:tcPr>
          <w:p w14:paraId="330A87A7" w14:textId="77777777" w:rsidR="000E2051" w:rsidRPr="007200DB" w:rsidRDefault="000E2051" w:rsidP="000E2051">
            <w:pPr>
              <w:rPr>
                <w:color w:val="000000" w:themeColor="text1"/>
              </w:rPr>
            </w:pPr>
          </w:p>
        </w:tc>
        <w:tc>
          <w:tcPr>
            <w:tcW w:w="1661" w:type="pct"/>
            <w:vAlign w:val="center"/>
          </w:tcPr>
          <w:p w14:paraId="3602F1CD" w14:textId="23B2FD16" w:rsidR="000E2051" w:rsidRPr="007200DB" w:rsidRDefault="000E2051" w:rsidP="007931F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w:t>
            </w:r>
            <w:r w:rsidRPr="007200DB">
              <w:rPr>
                <w:color w:val="000000" w:themeColor="text1"/>
              </w:rPr>
              <w:t>elu apgaismojuma apsaimniekošana</w:t>
            </w:r>
          </w:p>
        </w:tc>
        <w:tc>
          <w:tcPr>
            <w:tcW w:w="1071" w:type="pct"/>
            <w:vAlign w:val="center"/>
          </w:tcPr>
          <w:p w14:paraId="2A032109" w14:textId="777CF489" w:rsidR="000E2051" w:rsidRDefault="0060569A" w:rsidP="007931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931F9">
              <w:rPr>
                <w:color w:val="000000" w:themeColor="text1"/>
              </w:rPr>
              <w:t>Īpašuma pārvalde</w:t>
            </w:r>
          </w:p>
        </w:tc>
        <w:tc>
          <w:tcPr>
            <w:tcW w:w="1425" w:type="pct"/>
          </w:tcPr>
          <w:p w14:paraId="55172EC2" w14:textId="1890CAAF" w:rsidR="000E2051" w:rsidRPr="007200DB" w:rsidRDefault="000E2051" w:rsidP="000E205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Sekošana līdzi patēriņa izmaiņām EMP; finanšu resursi</w:t>
            </w:r>
          </w:p>
        </w:tc>
      </w:tr>
      <w:tr w:rsidR="000E2051" w:rsidRPr="007200DB" w14:paraId="0F1CD146" w14:textId="77777777" w:rsidTr="00793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tcPr>
          <w:p w14:paraId="39D1EA8F" w14:textId="32C4ECCA" w:rsidR="000E2051" w:rsidRPr="007200DB" w:rsidRDefault="000E2051" w:rsidP="000E2051">
            <w:pPr>
              <w:rPr>
                <w:color w:val="000000" w:themeColor="text1"/>
              </w:rPr>
            </w:pPr>
          </w:p>
        </w:tc>
        <w:tc>
          <w:tcPr>
            <w:tcW w:w="1661" w:type="pct"/>
            <w:vAlign w:val="center"/>
          </w:tcPr>
          <w:p w14:paraId="45203B2D" w14:textId="20161521" w:rsidR="000E2051" w:rsidRPr="007200DB" w:rsidRDefault="000E2051" w:rsidP="007931F9">
            <w:pPr>
              <w:cnfStyle w:val="000000100000" w:firstRow="0" w:lastRow="0" w:firstColumn="0" w:lastColumn="0" w:oddVBand="0" w:evenVBand="0" w:oddHBand="1" w:evenHBand="0" w:firstRowFirstColumn="0" w:firstRowLastColumn="0" w:lastRowFirstColumn="0" w:lastRowLastColumn="0"/>
              <w:rPr>
                <w:color w:val="000000" w:themeColor="text1"/>
              </w:rPr>
            </w:pPr>
            <w:r w:rsidRPr="007200DB">
              <w:rPr>
                <w:color w:val="000000" w:themeColor="text1"/>
              </w:rPr>
              <w:t xml:space="preserve">Ikmēneša rēķina par patērēto elektroenerģiju sagatavošana un iesniegšana </w:t>
            </w:r>
            <w:r w:rsidR="00B20537">
              <w:rPr>
                <w:color w:val="000000" w:themeColor="text1"/>
              </w:rPr>
              <w:t>Ķekavas</w:t>
            </w:r>
            <w:r w:rsidRPr="007200DB">
              <w:rPr>
                <w:color w:val="000000" w:themeColor="text1"/>
              </w:rPr>
              <w:t xml:space="preserve"> novada pašvaldībai</w:t>
            </w:r>
          </w:p>
        </w:tc>
        <w:tc>
          <w:tcPr>
            <w:tcW w:w="1071" w:type="pct"/>
            <w:vAlign w:val="center"/>
          </w:tcPr>
          <w:p w14:paraId="72BBF5CB" w14:textId="6E99C192" w:rsidR="000E2051" w:rsidRPr="007200DB" w:rsidRDefault="000E2051" w:rsidP="007931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Elektroenerģijas piegādātājs</w:t>
            </w:r>
          </w:p>
        </w:tc>
        <w:tc>
          <w:tcPr>
            <w:tcW w:w="1425" w:type="pct"/>
          </w:tcPr>
          <w:p w14:paraId="2FD16502" w14:textId="0A354648" w:rsidR="000E2051" w:rsidRPr="007200DB" w:rsidRDefault="000E2051" w:rsidP="000E2051">
            <w:pPr>
              <w:cnfStyle w:val="000000100000" w:firstRow="0" w:lastRow="0" w:firstColumn="0" w:lastColumn="0" w:oddVBand="0" w:evenVBand="0" w:oddHBand="1" w:evenHBand="0" w:firstRowFirstColumn="0" w:firstRowLastColumn="0" w:lastRowFirstColumn="0" w:lastRowLastColumn="0"/>
              <w:rPr>
                <w:color w:val="000000" w:themeColor="text1"/>
              </w:rPr>
            </w:pPr>
            <w:r w:rsidRPr="007200DB">
              <w:rPr>
                <w:color w:val="000000" w:themeColor="text1"/>
              </w:rPr>
              <w:t>Elektroenerģijas patēriņa rādījumi</w:t>
            </w:r>
            <w:r>
              <w:rPr>
                <w:color w:val="000000" w:themeColor="text1"/>
              </w:rPr>
              <w:t xml:space="preserve"> no viedajiem skaitītājiem </w:t>
            </w:r>
          </w:p>
        </w:tc>
      </w:tr>
      <w:tr w:rsidR="000E2051" w:rsidRPr="007200DB" w14:paraId="1D5E0E1B" w14:textId="77777777" w:rsidTr="007931F9">
        <w:tc>
          <w:tcPr>
            <w:cnfStyle w:val="001000000000" w:firstRow="0" w:lastRow="0" w:firstColumn="1" w:lastColumn="0" w:oddVBand="0" w:evenVBand="0" w:oddHBand="0" w:evenHBand="0" w:firstRowFirstColumn="0" w:firstRowLastColumn="0" w:lastRowFirstColumn="0" w:lastRowLastColumn="0"/>
            <w:tcW w:w="843" w:type="pct"/>
            <w:vMerge/>
          </w:tcPr>
          <w:p w14:paraId="5F953236" w14:textId="77777777" w:rsidR="000E2051" w:rsidRPr="007200DB" w:rsidRDefault="000E2051" w:rsidP="000E2051">
            <w:pPr>
              <w:rPr>
                <w:color w:val="000000" w:themeColor="text1"/>
              </w:rPr>
            </w:pPr>
          </w:p>
        </w:tc>
        <w:tc>
          <w:tcPr>
            <w:tcW w:w="1661" w:type="pct"/>
            <w:vAlign w:val="center"/>
          </w:tcPr>
          <w:p w14:paraId="79B41BE7" w14:textId="0247F795" w:rsidR="000E2051" w:rsidRPr="007200DB" w:rsidRDefault="000E2051" w:rsidP="007931F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w:t>
            </w:r>
            <w:r w:rsidRPr="007200DB">
              <w:rPr>
                <w:color w:val="000000" w:themeColor="text1"/>
              </w:rPr>
              <w:t>lektroenerģijas patēriņa rēķina apmaksa</w:t>
            </w:r>
          </w:p>
        </w:tc>
        <w:tc>
          <w:tcPr>
            <w:tcW w:w="1071" w:type="pct"/>
            <w:vAlign w:val="center"/>
          </w:tcPr>
          <w:p w14:paraId="0D9F6867" w14:textId="745B4EF7" w:rsidR="000E2051" w:rsidRPr="007200DB" w:rsidRDefault="00B20537" w:rsidP="007931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w:t>
            </w:r>
            <w:r w:rsidR="000E2051" w:rsidRPr="007200DB">
              <w:rPr>
                <w:color w:val="000000" w:themeColor="text1"/>
              </w:rPr>
              <w:t xml:space="preserve">inanšu </w:t>
            </w:r>
            <w:r>
              <w:rPr>
                <w:color w:val="000000" w:themeColor="text1"/>
              </w:rPr>
              <w:t>pārvalde</w:t>
            </w:r>
          </w:p>
        </w:tc>
        <w:tc>
          <w:tcPr>
            <w:tcW w:w="1425" w:type="pct"/>
          </w:tcPr>
          <w:p w14:paraId="3774F815" w14:textId="73556916" w:rsidR="000E2051" w:rsidRPr="007200DB" w:rsidRDefault="000E2051" w:rsidP="000E2051">
            <w:pPr>
              <w:cnfStyle w:val="000000000000" w:firstRow="0" w:lastRow="0" w:firstColumn="0" w:lastColumn="0" w:oddVBand="0" w:evenVBand="0" w:oddHBand="0" w:evenHBand="0" w:firstRowFirstColumn="0" w:firstRowLastColumn="0" w:lastRowFirstColumn="0" w:lastRowLastColumn="0"/>
              <w:rPr>
                <w:color w:val="000000" w:themeColor="text1"/>
              </w:rPr>
            </w:pPr>
            <w:r>
              <w:t>F</w:t>
            </w:r>
            <w:r w:rsidRPr="007200DB">
              <w:t>inanšu resursi</w:t>
            </w:r>
          </w:p>
        </w:tc>
      </w:tr>
      <w:tr w:rsidR="000E2051" w:rsidRPr="007200DB" w14:paraId="189647BE" w14:textId="77777777" w:rsidTr="007931F9">
        <w:trPr>
          <w:cnfStyle w:val="000000100000" w:firstRow="0" w:lastRow="0" w:firstColumn="0" w:lastColumn="0" w:oddVBand="0" w:evenVBand="0" w:oddHBand="1" w:evenHBand="0"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843" w:type="pct"/>
            <w:vMerge/>
          </w:tcPr>
          <w:p w14:paraId="7EB86A2F" w14:textId="77777777" w:rsidR="000E2051" w:rsidRPr="007200DB" w:rsidRDefault="000E2051" w:rsidP="000E2051">
            <w:pPr>
              <w:rPr>
                <w:color w:val="000000" w:themeColor="text1"/>
              </w:rPr>
            </w:pPr>
          </w:p>
        </w:tc>
        <w:tc>
          <w:tcPr>
            <w:tcW w:w="1661" w:type="pct"/>
            <w:vAlign w:val="center"/>
          </w:tcPr>
          <w:p w14:paraId="03CE7647" w14:textId="12A9CA5F" w:rsidR="000E2051" w:rsidRPr="007200DB" w:rsidRDefault="000E2051" w:rsidP="007931F9">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Nodrošināt finansējumu publiskajam ielu apgaismojumam</w:t>
            </w:r>
          </w:p>
        </w:tc>
        <w:tc>
          <w:tcPr>
            <w:tcW w:w="1071" w:type="pct"/>
            <w:vAlign w:val="center"/>
          </w:tcPr>
          <w:p w14:paraId="229C362C" w14:textId="493732C4" w:rsidR="000E2051" w:rsidRDefault="000E2051" w:rsidP="007931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Pašvaldības vadība</w:t>
            </w:r>
          </w:p>
        </w:tc>
        <w:tc>
          <w:tcPr>
            <w:tcW w:w="1425" w:type="pct"/>
          </w:tcPr>
          <w:p w14:paraId="5DD6E82F" w14:textId="4A0F982A" w:rsidR="000E2051" w:rsidRPr="007200DB" w:rsidRDefault="000E2051" w:rsidP="000E205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Nepieciešama informācija, cik ir ikgadējās ielu apgaismojuma ekspluatācijas izmaksas, kā arī nepieciešamais finansējums uzlabošanas pasākumiem</w:t>
            </w:r>
          </w:p>
        </w:tc>
      </w:tr>
    </w:tbl>
    <w:p w14:paraId="4C9E92D7" w14:textId="4F1A4DF4" w:rsidR="009616AC" w:rsidRDefault="009616AC" w:rsidP="009616AC"/>
    <w:p w14:paraId="03F00784" w14:textId="77777777" w:rsidR="00E52DDD" w:rsidRPr="00A9178C" w:rsidRDefault="00E52DDD" w:rsidP="00A9178C">
      <w:pPr>
        <w:pStyle w:val="EPS"/>
      </w:pPr>
      <w:bookmarkStart w:id="7" w:name="_Toc508362471"/>
      <w:bookmarkStart w:id="8" w:name="_Toc113891694"/>
      <w:r w:rsidRPr="00A9178C">
        <w:t>Normatīvie nosacījumi un citas prasības</w:t>
      </w:r>
      <w:bookmarkEnd w:id="7"/>
      <w:bookmarkEnd w:id="8"/>
    </w:p>
    <w:p w14:paraId="2A5CF426" w14:textId="0242BE51" w:rsidR="00E52DDD" w:rsidRPr="007200DB" w:rsidRDefault="00E52DDD" w:rsidP="00EB0939">
      <w:pPr>
        <w:spacing w:before="60" w:after="60" w:line="240" w:lineRule="auto"/>
        <w:ind w:firstLine="567"/>
        <w:jc w:val="both"/>
        <w:rPr>
          <w:sz w:val="24"/>
          <w:szCs w:val="24"/>
        </w:rPr>
      </w:pPr>
      <w:r w:rsidRPr="007200DB">
        <w:rPr>
          <w:sz w:val="24"/>
          <w:szCs w:val="24"/>
        </w:rPr>
        <w:t xml:space="preserve">Lai nodrošinātu saistīto normatīvo aktu piemērošanu darbā un pakalpojumu sniegšanā EPS robežās, vienu reizi </w:t>
      </w:r>
      <w:r w:rsidR="00F667B1">
        <w:rPr>
          <w:sz w:val="24"/>
          <w:szCs w:val="24"/>
        </w:rPr>
        <w:t>pus</w:t>
      </w:r>
      <w:r w:rsidRPr="007200DB">
        <w:rPr>
          <w:sz w:val="24"/>
          <w:szCs w:val="24"/>
        </w:rPr>
        <w:t xml:space="preserve">gadā vai gadījumos, kad kādā no iepriekš minētajām nozarēm ir veiktas likumdošanas izmaiņas, </w:t>
      </w:r>
      <w:proofErr w:type="spellStart"/>
      <w:r w:rsidRPr="007200DB">
        <w:rPr>
          <w:sz w:val="24"/>
          <w:szCs w:val="24"/>
        </w:rPr>
        <w:t>energopārvaldnieks</w:t>
      </w:r>
      <w:proofErr w:type="spellEnd"/>
      <w:r w:rsidRPr="007200DB">
        <w:rPr>
          <w:sz w:val="24"/>
          <w:szCs w:val="24"/>
        </w:rPr>
        <w:t xml:space="preserve"> veic normatīvo aktu un tajos noteikto nosacījumu novērtējumu un aizpilda normatīvo aktu reģistru (</w:t>
      </w:r>
      <w:r w:rsidR="00A22647">
        <w:rPr>
          <w:i/>
          <w:sz w:val="24"/>
          <w:szCs w:val="24"/>
        </w:rPr>
        <w:t>M0</w:t>
      </w:r>
      <w:r w:rsidR="007A09A1">
        <w:rPr>
          <w:i/>
          <w:sz w:val="24"/>
          <w:szCs w:val="24"/>
        </w:rPr>
        <w:t>2</w:t>
      </w:r>
      <w:r w:rsidRPr="007200DB">
        <w:rPr>
          <w:i/>
          <w:sz w:val="24"/>
          <w:szCs w:val="24"/>
        </w:rPr>
        <w:t xml:space="preserve"> mo</w:t>
      </w:r>
      <w:r w:rsidR="003C13EB">
        <w:rPr>
          <w:i/>
          <w:sz w:val="24"/>
          <w:szCs w:val="24"/>
        </w:rPr>
        <w:t>d</w:t>
      </w:r>
      <w:r w:rsidRPr="007200DB">
        <w:rPr>
          <w:i/>
          <w:sz w:val="24"/>
          <w:szCs w:val="24"/>
        </w:rPr>
        <w:t xml:space="preserve">ulis - </w:t>
      </w:r>
      <w:r w:rsidRPr="007200DB">
        <w:rPr>
          <w:sz w:val="24"/>
          <w:szCs w:val="24"/>
        </w:rPr>
        <w:t xml:space="preserve">Normatīvo aktu reģistrs). </w:t>
      </w:r>
    </w:p>
    <w:p w14:paraId="4B0F1B30" w14:textId="77777777" w:rsidR="00E52DDD" w:rsidRPr="007200DB" w:rsidRDefault="00E52DDD" w:rsidP="00E52DDD">
      <w:pPr>
        <w:spacing w:after="40" w:line="240" w:lineRule="auto"/>
        <w:ind w:firstLine="567"/>
        <w:jc w:val="both"/>
        <w:rPr>
          <w:sz w:val="24"/>
          <w:szCs w:val="24"/>
        </w:rPr>
      </w:pPr>
      <w:r w:rsidRPr="007200DB">
        <w:rPr>
          <w:sz w:val="24"/>
          <w:szCs w:val="24"/>
        </w:rPr>
        <w:t xml:space="preserve">Ar normatīviem aktiem un dokumentiem tiek saprasti šādi dokumenti: </w:t>
      </w:r>
    </w:p>
    <w:p w14:paraId="1D92E1EC" w14:textId="77777777" w:rsidR="00E52DDD" w:rsidRPr="007200DB" w:rsidRDefault="00E52DDD" w:rsidP="00E52DDD">
      <w:pPr>
        <w:pStyle w:val="ListParagraph"/>
        <w:numPr>
          <w:ilvl w:val="0"/>
          <w:numId w:val="30"/>
        </w:numPr>
        <w:spacing w:before="40" w:after="40" w:line="240" w:lineRule="auto"/>
        <w:ind w:left="1276" w:hanging="357"/>
        <w:contextualSpacing w:val="0"/>
        <w:jc w:val="both"/>
        <w:rPr>
          <w:sz w:val="24"/>
          <w:szCs w:val="24"/>
        </w:rPr>
      </w:pPr>
      <w:r w:rsidRPr="007200DB">
        <w:rPr>
          <w:sz w:val="24"/>
          <w:szCs w:val="24"/>
        </w:rPr>
        <w:t>ES direktīvas un lēmumi;</w:t>
      </w:r>
    </w:p>
    <w:p w14:paraId="26F1DA47" w14:textId="77777777" w:rsidR="00E52DDD" w:rsidRPr="007200DB" w:rsidRDefault="00E52DDD" w:rsidP="00E52DDD">
      <w:pPr>
        <w:pStyle w:val="ListParagraph"/>
        <w:numPr>
          <w:ilvl w:val="0"/>
          <w:numId w:val="30"/>
        </w:numPr>
        <w:spacing w:before="40" w:after="40" w:line="240" w:lineRule="auto"/>
        <w:ind w:left="1276" w:hanging="357"/>
        <w:contextualSpacing w:val="0"/>
        <w:jc w:val="both"/>
        <w:rPr>
          <w:sz w:val="24"/>
          <w:szCs w:val="24"/>
        </w:rPr>
      </w:pPr>
      <w:r w:rsidRPr="007200DB">
        <w:rPr>
          <w:sz w:val="24"/>
          <w:szCs w:val="24"/>
        </w:rPr>
        <w:t>likumi, rīkojumi, MK noteikumi;</w:t>
      </w:r>
    </w:p>
    <w:p w14:paraId="274F8A78" w14:textId="77777777" w:rsidR="00E52DDD" w:rsidRPr="007200DB" w:rsidRDefault="00E52DDD" w:rsidP="00E52DDD">
      <w:pPr>
        <w:pStyle w:val="ListParagraph"/>
        <w:numPr>
          <w:ilvl w:val="0"/>
          <w:numId w:val="30"/>
        </w:numPr>
        <w:spacing w:before="40" w:after="40" w:line="240" w:lineRule="auto"/>
        <w:ind w:left="1276" w:hanging="357"/>
        <w:contextualSpacing w:val="0"/>
        <w:jc w:val="both"/>
        <w:rPr>
          <w:sz w:val="24"/>
          <w:szCs w:val="24"/>
        </w:rPr>
      </w:pPr>
      <w:r w:rsidRPr="007200DB">
        <w:rPr>
          <w:sz w:val="24"/>
          <w:szCs w:val="24"/>
        </w:rPr>
        <w:t>pašvaldības tiesību akti un noteikumi;</w:t>
      </w:r>
    </w:p>
    <w:p w14:paraId="317FEBAC" w14:textId="77777777" w:rsidR="00E52DDD" w:rsidRPr="007200DB" w:rsidRDefault="00E52DDD" w:rsidP="00E52DDD">
      <w:pPr>
        <w:pStyle w:val="ListParagraph"/>
        <w:numPr>
          <w:ilvl w:val="0"/>
          <w:numId w:val="30"/>
        </w:numPr>
        <w:spacing w:before="40" w:after="40" w:line="240" w:lineRule="auto"/>
        <w:ind w:left="1276" w:hanging="357"/>
        <w:contextualSpacing w:val="0"/>
        <w:jc w:val="both"/>
        <w:rPr>
          <w:sz w:val="24"/>
          <w:szCs w:val="24"/>
        </w:rPr>
      </w:pPr>
      <w:r w:rsidRPr="007200DB">
        <w:rPr>
          <w:sz w:val="24"/>
          <w:szCs w:val="24"/>
        </w:rPr>
        <w:t>nolīgumi vai vienošanās.</w:t>
      </w:r>
    </w:p>
    <w:p w14:paraId="1380E34E" w14:textId="77777777" w:rsidR="00E52DDD" w:rsidRPr="007200DB" w:rsidRDefault="00E52DDD" w:rsidP="00E52DDD">
      <w:pPr>
        <w:spacing w:before="40" w:afterLines="40" w:after="96" w:line="240" w:lineRule="auto"/>
        <w:ind w:firstLine="567"/>
        <w:jc w:val="both"/>
        <w:rPr>
          <w:rFonts w:cs="Tahoma"/>
          <w:sz w:val="24"/>
          <w:szCs w:val="24"/>
        </w:rPr>
      </w:pPr>
      <w:r w:rsidRPr="007200DB">
        <w:rPr>
          <w:rFonts w:cs="Tahoma"/>
          <w:sz w:val="24"/>
          <w:szCs w:val="24"/>
        </w:rPr>
        <w:t>Normatīvo aktu reģistrā ir iekļauta šāda informācija:</w:t>
      </w:r>
    </w:p>
    <w:p w14:paraId="529CD531" w14:textId="77777777" w:rsidR="00E52DDD" w:rsidRPr="007200DB" w:rsidRDefault="00E52DDD" w:rsidP="00E52DDD">
      <w:pPr>
        <w:pStyle w:val="ListParagraph"/>
        <w:numPr>
          <w:ilvl w:val="0"/>
          <w:numId w:val="31"/>
        </w:numPr>
        <w:spacing w:before="40" w:afterLines="40" w:after="96" w:line="240" w:lineRule="auto"/>
        <w:ind w:left="1276"/>
        <w:jc w:val="both"/>
        <w:rPr>
          <w:rFonts w:cs="Tahoma"/>
          <w:sz w:val="24"/>
          <w:szCs w:val="24"/>
        </w:rPr>
      </w:pPr>
      <w:r w:rsidRPr="007200DB">
        <w:rPr>
          <w:rFonts w:cs="Tahoma"/>
          <w:sz w:val="24"/>
          <w:szCs w:val="24"/>
        </w:rPr>
        <w:t>atbildīgā struktūrvienība par attiecīgā normatīvā akta papildināšanu;</w:t>
      </w:r>
    </w:p>
    <w:p w14:paraId="65AB98EF" w14:textId="77777777" w:rsidR="00E52DDD" w:rsidRPr="007200DB" w:rsidRDefault="00E52DDD" w:rsidP="00E52DDD">
      <w:pPr>
        <w:pStyle w:val="ListParagraph"/>
        <w:numPr>
          <w:ilvl w:val="0"/>
          <w:numId w:val="31"/>
        </w:numPr>
        <w:spacing w:before="40" w:afterLines="40" w:after="96" w:line="240" w:lineRule="auto"/>
        <w:ind w:left="1276"/>
        <w:jc w:val="both"/>
        <w:rPr>
          <w:rFonts w:cs="Tahoma"/>
          <w:sz w:val="24"/>
          <w:szCs w:val="24"/>
        </w:rPr>
      </w:pPr>
      <w:r w:rsidRPr="007200DB">
        <w:rPr>
          <w:rFonts w:cs="Tahoma"/>
          <w:sz w:val="24"/>
          <w:szCs w:val="24"/>
        </w:rPr>
        <w:t>normatīvā akta nosaukums un numurs (ja ir);</w:t>
      </w:r>
    </w:p>
    <w:p w14:paraId="0316E464" w14:textId="725E5350" w:rsidR="00E52DDD" w:rsidRPr="007200DB" w:rsidRDefault="00E52DDD" w:rsidP="00E52DDD">
      <w:pPr>
        <w:pStyle w:val="ListParagraph"/>
        <w:numPr>
          <w:ilvl w:val="0"/>
          <w:numId w:val="31"/>
        </w:numPr>
        <w:spacing w:before="40" w:afterLines="40" w:after="96" w:line="240" w:lineRule="auto"/>
        <w:ind w:left="1276"/>
        <w:jc w:val="both"/>
        <w:rPr>
          <w:rFonts w:cs="Tahoma"/>
          <w:sz w:val="24"/>
          <w:szCs w:val="24"/>
        </w:rPr>
      </w:pPr>
      <w:r w:rsidRPr="007200DB">
        <w:rPr>
          <w:rFonts w:cs="Tahoma"/>
          <w:sz w:val="24"/>
          <w:szCs w:val="24"/>
        </w:rPr>
        <w:t>panti/punkti normatīvajā aktā, kas attiecas uz pašvaldību (viss, d</w:t>
      </w:r>
      <w:r w:rsidR="003C13EB">
        <w:rPr>
          <w:rFonts w:cs="Tahoma"/>
          <w:sz w:val="24"/>
          <w:szCs w:val="24"/>
        </w:rPr>
        <w:t>a</w:t>
      </w:r>
      <w:r w:rsidRPr="007200DB">
        <w:rPr>
          <w:rFonts w:cs="Tahoma"/>
          <w:sz w:val="24"/>
          <w:szCs w:val="24"/>
        </w:rPr>
        <w:t>ļēji - īsi jāpaskaidro);</w:t>
      </w:r>
    </w:p>
    <w:p w14:paraId="20448275" w14:textId="77777777" w:rsidR="00E52DDD" w:rsidRPr="007200DB" w:rsidRDefault="00E52DDD" w:rsidP="00E52DDD">
      <w:pPr>
        <w:pStyle w:val="ListParagraph"/>
        <w:numPr>
          <w:ilvl w:val="0"/>
          <w:numId w:val="31"/>
        </w:numPr>
        <w:spacing w:before="40" w:afterLines="40" w:after="96" w:line="240" w:lineRule="auto"/>
        <w:ind w:left="1276"/>
        <w:jc w:val="both"/>
        <w:rPr>
          <w:rFonts w:cs="Tahoma"/>
          <w:sz w:val="24"/>
          <w:szCs w:val="24"/>
        </w:rPr>
      </w:pPr>
      <w:r w:rsidRPr="007200DB">
        <w:rPr>
          <w:rFonts w:cs="Tahoma"/>
          <w:sz w:val="24"/>
          <w:szCs w:val="24"/>
        </w:rPr>
        <w:t>atbilstības novērtējums (jā, nē), vai šī normatīvā akta prasība pašvaldībai ir jāņem vērā;</w:t>
      </w:r>
    </w:p>
    <w:p w14:paraId="7F4D89D6" w14:textId="77777777" w:rsidR="00E52DDD" w:rsidRPr="007200DB" w:rsidRDefault="00E52DDD" w:rsidP="00E52DDD">
      <w:pPr>
        <w:pStyle w:val="ListParagraph"/>
        <w:numPr>
          <w:ilvl w:val="0"/>
          <w:numId w:val="31"/>
        </w:numPr>
        <w:spacing w:before="40" w:afterLines="40" w:after="96" w:line="240" w:lineRule="auto"/>
        <w:ind w:left="1276"/>
        <w:jc w:val="both"/>
        <w:rPr>
          <w:rFonts w:cs="Tahoma"/>
          <w:sz w:val="24"/>
          <w:szCs w:val="24"/>
        </w:rPr>
      </w:pPr>
      <w:r w:rsidRPr="007200DB">
        <w:rPr>
          <w:rFonts w:cs="Tahoma"/>
          <w:sz w:val="24"/>
          <w:szCs w:val="24"/>
        </w:rPr>
        <w:t>datums, kad akts izstrādāts vai papildināts;</w:t>
      </w:r>
    </w:p>
    <w:p w14:paraId="5CADC496" w14:textId="77777777" w:rsidR="00E52DDD" w:rsidRPr="007200DB" w:rsidRDefault="00E52DDD" w:rsidP="00E52DDD">
      <w:pPr>
        <w:pStyle w:val="ListParagraph"/>
        <w:numPr>
          <w:ilvl w:val="0"/>
          <w:numId w:val="31"/>
        </w:numPr>
        <w:spacing w:before="40" w:afterLines="40" w:after="96" w:line="240" w:lineRule="auto"/>
        <w:ind w:left="1276"/>
        <w:jc w:val="both"/>
        <w:rPr>
          <w:rFonts w:cs="Tahoma"/>
          <w:sz w:val="24"/>
          <w:szCs w:val="24"/>
        </w:rPr>
      </w:pPr>
      <w:r w:rsidRPr="007200DB">
        <w:rPr>
          <w:rFonts w:cs="Tahoma"/>
          <w:sz w:val="24"/>
          <w:szCs w:val="24"/>
        </w:rPr>
        <w:t xml:space="preserve">rīcības, kas pašvaldībai jāīsteno, lai šo normatīvo aktu pašvaldībā ņemtu vērā; </w:t>
      </w:r>
    </w:p>
    <w:p w14:paraId="115B936C" w14:textId="77777777" w:rsidR="00E52DDD" w:rsidRPr="007200DB" w:rsidRDefault="00E52DDD" w:rsidP="00E52DDD">
      <w:pPr>
        <w:pStyle w:val="ListParagraph"/>
        <w:numPr>
          <w:ilvl w:val="0"/>
          <w:numId w:val="31"/>
        </w:numPr>
        <w:spacing w:before="40" w:afterLines="40" w:after="96" w:line="240" w:lineRule="auto"/>
        <w:ind w:left="1276"/>
        <w:jc w:val="both"/>
        <w:rPr>
          <w:rFonts w:cs="Tahoma"/>
          <w:sz w:val="24"/>
          <w:szCs w:val="24"/>
        </w:rPr>
      </w:pPr>
      <w:r w:rsidRPr="007200DB">
        <w:rPr>
          <w:rFonts w:cs="Tahoma"/>
          <w:sz w:val="24"/>
          <w:szCs w:val="24"/>
        </w:rPr>
        <w:t>ārējie informācijas avoti (atbildīgā ministrija, citi avoti);</w:t>
      </w:r>
    </w:p>
    <w:p w14:paraId="0133636A" w14:textId="77777777" w:rsidR="00E52DDD" w:rsidRPr="007200DB" w:rsidRDefault="00E52DDD" w:rsidP="00E52DDD">
      <w:pPr>
        <w:pStyle w:val="ListParagraph"/>
        <w:numPr>
          <w:ilvl w:val="0"/>
          <w:numId w:val="31"/>
        </w:numPr>
        <w:spacing w:before="40" w:after="40" w:line="240" w:lineRule="auto"/>
        <w:ind w:left="1276" w:hanging="357"/>
        <w:contextualSpacing w:val="0"/>
        <w:jc w:val="both"/>
        <w:rPr>
          <w:rFonts w:cs="Tahoma"/>
          <w:sz w:val="24"/>
          <w:szCs w:val="24"/>
        </w:rPr>
      </w:pPr>
      <w:r w:rsidRPr="007200DB">
        <w:rPr>
          <w:rFonts w:cs="Tahoma"/>
          <w:sz w:val="24"/>
          <w:szCs w:val="24"/>
        </w:rPr>
        <w:t xml:space="preserve">termiņi, kas noteikti normatīvajā aktā un pašvaldībai ir jāievēro.  </w:t>
      </w:r>
    </w:p>
    <w:p w14:paraId="2B79906F" w14:textId="77777777" w:rsidR="00E52DDD" w:rsidRPr="007200DB" w:rsidRDefault="00E52DDD" w:rsidP="00E52DDD">
      <w:pPr>
        <w:spacing w:after="0" w:line="240" w:lineRule="auto"/>
        <w:ind w:firstLine="567"/>
        <w:jc w:val="both"/>
        <w:rPr>
          <w:rFonts w:cs="Tahoma"/>
          <w:sz w:val="24"/>
          <w:szCs w:val="24"/>
        </w:rPr>
      </w:pPr>
    </w:p>
    <w:p w14:paraId="71A6AB45" w14:textId="22826368" w:rsidR="00E52DDD" w:rsidRPr="007200DB" w:rsidRDefault="00E52DDD" w:rsidP="00E52DDD">
      <w:pPr>
        <w:spacing w:after="0" w:line="240" w:lineRule="auto"/>
        <w:ind w:firstLine="567"/>
        <w:jc w:val="both"/>
        <w:rPr>
          <w:rFonts w:cs="Tahoma"/>
          <w:sz w:val="24"/>
          <w:szCs w:val="24"/>
        </w:rPr>
      </w:pPr>
      <w:r w:rsidRPr="007200DB">
        <w:rPr>
          <w:rFonts w:cs="Tahoma"/>
          <w:sz w:val="24"/>
          <w:szCs w:val="24"/>
        </w:rPr>
        <w:t>EPS darba grupas vadītājs sadarbībā ar EPS darba grupas locekļiem identificē tās atbildīgās struktūrvienības, kas ir atbildīgas par attiecīgās tēmas normatīvo aktu reģistra ailītes atjaunošanu, informācijas apkopošanu un nodošanu pārbaudei</w:t>
      </w:r>
      <w:r w:rsidRPr="007200DB" w:rsidDel="00E57704">
        <w:rPr>
          <w:rFonts w:cs="Tahoma"/>
          <w:sz w:val="24"/>
          <w:szCs w:val="24"/>
        </w:rPr>
        <w:t xml:space="preserve"> </w:t>
      </w:r>
      <w:proofErr w:type="spellStart"/>
      <w:r w:rsidRPr="007200DB">
        <w:rPr>
          <w:rFonts w:cs="Tahoma"/>
          <w:sz w:val="24"/>
          <w:szCs w:val="24"/>
        </w:rPr>
        <w:t>energopārvaldniekam</w:t>
      </w:r>
      <w:proofErr w:type="spellEnd"/>
      <w:r w:rsidRPr="007200DB">
        <w:rPr>
          <w:rFonts w:cs="Tahoma"/>
          <w:sz w:val="24"/>
          <w:szCs w:val="24"/>
        </w:rPr>
        <w:t xml:space="preserve">. Struktūrvienību atbildīgie darbinieki </w:t>
      </w:r>
      <w:r w:rsidR="00810AC5">
        <w:rPr>
          <w:rFonts w:cs="Tahoma"/>
          <w:sz w:val="24"/>
          <w:szCs w:val="24"/>
        </w:rPr>
        <w:t xml:space="preserve">vismaz </w:t>
      </w:r>
      <w:r w:rsidRPr="007200DB">
        <w:rPr>
          <w:rFonts w:cs="Tahoma"/>
          <w:sz w:val="24"/>
          <w:szCs w:val="24"/>
        </w:rPr>
        <w:t xml:space="preserve">1 reizi </w:t>
      </w:r>
      <w:r w:rsidR="00D20140">
        <w:rPr>
          <w:rFonts w:cs="Tahoma"/>
          <w:sz w:val="24"/>
          <w:szCs w:val="24"/>
        </w:rPr>
        <w:t xml:space="preserve">6 mēnešos </w:t>
      </w:r>
      <w:r w:rsidRPr="007200DB">
        <w:rPr>
          <w:rFonts w:cs="Tahoma"/>
          <w:sz w:val="24"/>
          <w:szCs w:val="24"/>
        </w:rPr>
        <w:t xml:space="preserve">izvērtē atbilstību normatīvajiem aktiem un tajos noteiktajiem nosacījumiem, kas saistīti ar enerģijas lietojumu un patēriņu, un par to ziņo </w:t>
      </w:r>
      <w:proofErr w:type="spellStart"/>
      <w:r w:rsidRPr="007200DB">
        <w:rPr>
          <w:rFonts w:cs="Tahoma"/>
          <w:sz w:val="24"/>
          <w:szCs w:val="24"/>
        </w:rPr>
        <w:t>energopārvaldniekam</w:t>
      </w:r>
      <w:proofErr w:type="spellEnd"/>
      <w:r w:rsidRPr="007200DB">
        <w:rPr>
          <w:rFonts w:cs="Tahoma"/>
          <w:sz w:val="24"/>
          <w:szCs w:val="24"/>
        </w:rPr>
        <w:t xml:space="preserve">, kas tālāk informē EPS vadības grupu. </w:t>
      </w:r>
    </w:p>
    <w:p w14:paraId="22055D35" w14:textId="77777777" w:rsidR="00E52DDD" w:rsidRPr="007200DB" w:rsidRDefault="00E52DDD" w:rsidP="00E52DDD">
      <w:pPr>
        <w:spacing w:after="0" w:line="240" w:lineRule="auto"/>
        <w:ind w:firstLine="567"/>
        <w:jc w:val="both"/>
        <w:rPr>
          <w:rFonts w:cs="Tahoma"/>
          <w:sz w:val="24"/>
          <w:szCs w:val="24"/>
        </w:rPr>
      </w:pPr>
      <w:r w:rsidRPr="007200DB">
        <w:rPr>
          <w:rFonts w:cs="Tahoma"/>
          <w:sz w:val="24"/>
          <w:szCs w:val="24"/>
        </w:rPr>
        <w:t xml:space="preserve">Informācija par normatīvajiem aktiem un to izmaiņām un citiem dokumentiem tiek apkopota no šādiem informācijas avotiem: </w:t>
      </w:r>
    </w:p>
    <w:p w14:paraId="42D5821C" w14:textId="77777777" w:rsidR="00E52DDD" w:rsidRPr="007200DB" w:rsidRDefault="00E52DDD" w:rsidP="00E52DDD">
      <w:pPr>
        <w:pStyle w:val="ListParagraph"/>
        <w:numPr>
          <w:ilvl w:val="0"/>
          <w:numId w:val="32"/>
        </w:numPr>
        <w:spacing w:after="0" w:line="240" w:lineRule="auto"/>
        <w:ind w:left="1276"/>
        <w:jc w:val="both"/>
        <w:rPr>
          <w:rFonts w:cs="Tahoma"/>
          <w:sz w:val="24"/>
          <w:szCs w:val="24"/>
        </w:rPr>
      </w:pPr>
      <w:r w:rsidRPr="007200DB">
        <w:rPr>
          <w:rFonts w:cs="Tahoma"/>
          <w:sz w:val="24"/>
          <w:szCs w:val="24"/>
        </w:rPr>
        <w:t>Latvijas Vēstnesis;</w:t>
      </w:r>
    </w:p>
    <w:p w14:paraId="13ED4D6F" w14:textId="77777777" w:rsidR="00E52DDD" w:rsidRPr="007200DB" w:rsidRDefault="00E52DDD" w:rsidP="00E52DDD">
      <w:pPr>
        <w:pStyle w:val="ListParagraph"/>
        <w:numPr>
          <w:ilvl w:val="0"/>
          <w:numId w:val="32"/>
        </w:numPr>
        <w:spacing w:after="0" w:line="240" w:lineRule="auto"/>
        <w:ind w:left="1276"/>
        <w:jc w:val="both"/>
        <w:rPr>
          <w:rFonts w:cs="Tahoma"/>
          <w:sz w:val="24"/>
          <w:szCs w:val="24"/>
        </w:rPr>
      </w:pPr>
      <w:r w:rsidRPr="007200DB">
        <w:rPr>
          <w:rFonts w:cs="Tahoma"/>
          <w:sz w:val="24"/>
          <w:szCs w:val="24"/>
        </w:rPr>
        <w:t>MK mājas lapa;</w:t>
      </w:r>
    </w:p>
    <w:p w14:paraId="11C045F6" w14:textId="77777777" w:rsidR="00E52DDD" w:rsidRPr="007200DB" w:rsidRDefault="00E52DDD" w:rsidP="00E52DDD">
      <w:pPr>
        <w:pStyle w:val="ListParagraph"/>
        <w:numPr>
          <w:ilvl w:val="0"/>
          <w:numId w:val="32"/>
        </w:numPr>
        <w:spacing w:after="0" w:line="240" w:lineRule="auto"/>
        <w:ind w:left="1276"/>
        <w:jc w:val="both"/>
        <w:rPr>
          <w:rFonts w:cs="Tahoma"/>
          <w:sz w:val="24"/>
          <w:szCs w:val="24"/>
        </w:rPr>
      </w:pPr>
      <w:r w:rsidRPr="007200DB">
        <w:rPr>
          <w:rFonts w:cs="Tahoma"/>
          <w:sz w:val="24"/>
          <w:szCs w:val="24"/>
        </w:rPr>
        <w:t>ministriju mājas lapas;</w:t>
      </w:r>
    </w:p>
    <w:p w14:paraId="1848AF68" w14:textId="77777777" w:rsidR="00E52DDD" w:rsidRPr="007200DB" w:rsidRDefault="00E52DDD" w:rsidP="00E52DDD">
      <w:pPr>
        <w:pStyle w:val="ListParagraph"/>
        <w:numPr>
          <w:ilvl w:val="0"/>
          <w:numId w:val="32"/>
        </w:numPr>
        <w:spacing w:before="60" w:after="60" w:line="240" w:lineRule="auto"/>
        <w:ind w:left="1276"/>
        <w:jc w:val="both"/>
        <w:rPr>
          <w:sz w:val="24"/>
          <w:szCs w:val="24"/>
        </w:rPr>
      </w:pPr>
      <w:r w:rsidRPr="007200DB">
        <w:rPr>
          <w:rFonts w:cs="Tahoma"/>
          <w:sz w:val="24"/>
          <w:szCs w:val="24"/>
        </w:rPr>
        <w:t>citiem informācijas avotiem, kas publicē aktuālu informāciju par normatīvajiem aktiem un to izmaiņām.</w:t>
      </w:r>
    </w:p>
    <w:p w14:paraId="377DF5BC" w14:textId="77777777" w:rsidR="00E52DDD" w:rsidRPr="007200DB" w:rsidRDefault="00E52DDD" w:rsidP="00E52DDD">
      <w:pPr>
        <w:spacing w:after="40" w:line="240" w:lineRule="auto"/>
        <w:ind w:firstLine="567"/>
        <w:jc w:val="both"/>
        <w:rPr>
          <w:rFonts w:cs="Tahoma"/>
          <w:sz w:val="24"/>
          <w:szCs w:val="24"/>
        </w:rPr>
      </w:pPr>
      <w:r w:rsidRPr="007200DB">
        <w:rPr>
          <w:rFonts w:cs="Tahoma"/>
          <w:sz w:val="24"/>
          <w:szCs w:val="24"/>
        </w:rPr>
        <w:t xml:space="preserve">Pēc reģistra atjaunošanas </w:t>
      </w:r>
      <w:proofErr w:type="spellStart"/>
      <w:r w:rsidRPr="007200DB">
        <w:rPr>
          <w:rFonts w:cs="Tahoma"/>
          <w:sz w:val="24"/>
          <w:szCs w:val="24"/>
        </w:rPr>
        <w:t>energopārvaldnieks</w:t>
      </w:r>
      <w:proofErr w:type="spellEnd"/>
      <w:r w:rsidRPr="007200DB">
        <w:rPr>
          <w:rFonts w:cs="Tahoma"/>
          <w:sz w:val="24"/>
          <w:szCs w:val="24"/>
        </w:rPr>
        <w:t xml:space="preserve"> informē par kārtējo reģistra atjaunošanu un nodrošina visām struktūrvienībām pieeju aktuālajai informācijai. Tas tiek nodrošināts ar vienu vai vairākām pieejām: </w:t>
      </w:r>
    </w:p>
    <w:p w14:paraId="7648F5AD" w14:textId="77777777" w:rsidR="00E52DDD" w:rsidRPr="007200DB" w:rsidRDefault="00E52DDD" w:rsidP="00E52DDD">
      <w:pPr>
        <w:pStyle w:val="ListParagraph"/>
        <w:numPr>
          <w:ilvl w:val="0"/>
          <w:numId w:val="33"/>
        </w:numPr>
        <w:spacing w:after="0" w:line="240" w:lineRule="auto"/>
        <w:ind w:left="1276"/>
        <w:jc w:val="both"/>
        <w:rPr>
          <w:rFonts w:cs="Tahoma"/>
          <w:sz w:val="24"/>
          <w:szCs w:val="24"/>
        </w:rPr>
      </w:pPr>
      <w:r w:rsidRPr="007200DB">
        <w:rPr>
          <w:rFonts w:cs="Tahoma"/>
          <w:sz w:val="24"/>
          <w:szCs w:val="24"/>
        </w:rPr>
        <w:t>elektroniski e-pastā, nosūtot struktūrvienībām informāciju par normatīvajiem aktiem, kas iekļaujas to atbildības sfērā;</w:t>
      </w:r>
    </w:p>
    <w:p w14:paraId="6805D984" w14:textId="77777777" w:rsidR="00E52DDD" w:rsidRPr="007200DB" w:rsidRDefault="00E52DDD" w:rsidP="00E52DDD">
      <w:pPr>
        <w:pStyle w:val="ListParagraph"/>
        <w:numPr>
          <w:ilvl w:val="0"/>
          <w:numId w:val="33"/>
        </w:numPr>
        <w:spacing w:after="0" w:line="240" w:lineRule="auto"/>
        <w:ind w:left="1276"/>
        <w:jc w:val="both"/>
        <w:rPr>
          <w:rFonts w:cs="Tahoma"/>
          <w:sz w:val="24"/>
          <w:szCs w:val="24"/>
        </w:rPr>
      </w:pPr>
      <w:r w:rsidRPr="007200DB">
        <w:rPr>
          <w:rFonts w:cs="Tahoma"/>
          <w:sz w:val="24"/>
          <w:szCs w:val="24"/>
        </w:rPr>
        <w:t xml:space="preserve">iekšējā sistēmā, nodrošinot pieeju tām reģistra sadaļām, kas ir struktūrvienības atbildībā. </w:t>
      </w:r>
    </w:p>
    <w:p w14:paraId="4A0E5A29" w14:textId="4C8708F7" w:rsidR="00C65D39" w:rsidRPr="007200DB" w:rsidRDefault="00E52DDD" w:rsidP="00DE60F7">
      <w:pPr>
        <w:spacing w:after="0" w:line="240" w:lineRule="auto"/>
        <w:ind w:firstLine="567"/>
        <w:jc w:val="both"/>
        <w:rPr>
          <w:rFonts w:ascii="Open Sans" w:hAnsi="Open Sans" w:cs="Arial"/>
          <w:color w:val="222222"/>
          <w:sz w:val="27"/>
          <w:szCs w:val="27"/>
        </w:rPr>
      </w:pPr>
      <w:r w:rsidRPr="007200DB">
        <w:rPr>
          <w:sz w:val="24"/>
          <w:szCs w:val="24"/>
        </w:rPr>
        <w:t xml:space="preserve">Konkrētajam iestādes, struktūrvienības atbildīgajam ir pienākums iepazīties ar saņemto informāciju un jautājumu gadījumā vērsties pie </w:t>
      </w:r>
      <w:proofErr w:type="spellStart"/>
      <w:r w:rsidRPr="007200DB">
        <w:rPr>
          <w:sz w:val="24"/>
          <w:szCs w:val="24"/>
        </w:rPr>
        <w:t>energopārvaldnieka</w:t>
      </w:r>
      <w:proofErr w:type="spellEnd"/>
      <w:r w:rsidRPr="007200DB">
        <w:rPr>
          <w:sz w:val="24"/>
          <w:szCs w:val="24"/>
        </w:rPr>
        <w:t xml:space="preserve">. Gadījumā, ja normatīvie akti paredz arī plašāku sabiedrības informēšanu, EPS darba grupa lemj par informācijas publicēšanu pašvaldības mājaslapā vai citur. </w:t>
      </w:r>
      <w:r w:rsidR="00C65D39" w:rsidRPr="007200DB">
        <w:rPr>
          <w:rFonts w:ascii="Open Sans" w:hAnsi="Open Sans" w:cs="Arial"/>
          <w:color w:val="222222"/>
          <w:sz w:val="27"/>
          <w:szCs w:val="27"/>
        </w:rPr>
        <w:br w:type="page"/>
      </w:r>
      <w:bookmarkStart w:id="9" w:name="_Toc508362465"/>
    </w:p>
    <w:tbl>
      <w:tblPr>
        <w:tblStyle w:val="TableGrid"/>
        <w:tblW w:w="0" w:type="auto"/>
        <w:tblLook w:val="04A0" w:firstRow="1" w:lastRow="0" w:firstColumn="1" w:lastColumn="0" w:noHBand="0" w:noVBand="1"/>
      </w:tblPr>
      <w:tblGrid>
        <w:gridCol w:w="1506"/>
        <w:gridCol w:w="6429"/>
        <w:gridCol w:w="1692"/>
      </w:tblGrid>
      <w:tr w:rsidR="0079537C" w:rsidRPr="007200DB" w14:paraId="5218CF1C" w14:textId="77777777" w:rsidTr="0079537C">
        <w:tc>
          <w:tcPr>
            <w:tcW w:w="1506" w:type="dxa"/>
            <w:vAlign w:val="center"/>
          </w:tcPr>
          <w:p w14:paraId="401FCCCF" w14:textId="7F57F549" w:rsidR="0079537C" w:rsidRPr="007200DB" w:rsidRDefault="0079537C" w:rsidP="000E266A">
            <w:pPr>
              <w:jc w:val="center"/>
              <w:rPr>
                <w:rFonts w:ascii="Open Sans" w:hAnsi="Open Sans" w:cs="Arial"/>
              </w:rPr>
            </w:pPr>
          </w:p>
        </w:tc>
        <w:tc>
          <w:tcPr>
            <w:tcW w:w="6429" w:type="dxa"/>
            <w:vAlign w:val="center"/>
          </w:tcPr>
          <w:p w14:paraId="1F00EDDA" w14:textId="42AE72D2" w:rsidR="0079537C" w:rsidRPr="007200DB" w:rsidRDefault="0079537C" w:rsidP="000E266A">
            <w:pPr>
              <w:pStyle w:val="EPSvirsraksts"/>
            </w:pPr>
            <w:bookmarkStart w:id="10" w:name="_Toc113891695"/>
            <w:r>
              <w:t>LĪDERĪBA</w:t>
            </w:r>
            <w:bookmarkEnd w:id="10"/>
          </w:p>
        </w:tc>
        <w:tc>
          <w:tcPr>
            <w:tcW w:w="1692" w:type="dxa"/>
            <w:vAlign w:val="center"/>
          </w:tcPr>
          <w:p w14:paraId="01B19712" w14:textId="073109A0" w:rsidR="0079537C" w:rsidRPr="007200DB" w:rsidRDefault="0079537C" w:rsidP="00537C9B">
            <w:pPr>
              <w:spacing w:after="0"/>
              <w:jc w:val="center"/>
              <w:rPr>
                <w:rFonts w:ascii="Open Sans" w:hAnsi="Open Sans" w:cs="Arial"/>
              </w:rPr>
            </w:pPr>
            <w:r w:rsidRPr="007200DB">
              <w:rPr>
                <w:rFonts w:ascii="Open Sans" w:hAnsi="Open Sans" w:cs="Arial"/>
              </w:rPr>
              <w:t>Lapa</w:t>
            </w:r>
            <w:r w:rsidR="00301364">
              <w:rPr>
                <w:rFonts w:ascii="Open Sans" w:hAnsi="Open Sans" w:cs="Arial"/>
              </w:rPr>
              <w:t>s</w:t>
            </w:r>
            <w:r w:rsidRPr="007200DB">
              <w:rPr>
                <w:rFonts w:ascii="Open Sans" w:hAnsi="Open Sans" w:cs="Arial"/>
              </w:rPr>
              <w:t xml:space="preserve">: </w:t>
            </w:r>
            <w:r w:rsidR="00F41F1F">
              <w:rPr>
                <w:rFonts w:ascii="Open Sans" w:hAnsi="Open Sans" w:cs="Arial"/>
              </w:rPr>
              <w:t>3</w:t>
            </w:r>
          </w:p>
          <w:p w14:paraId="14FD3CF9" w14:textId="77777777" w:rsidR="0079537C" w:rsidRPr="007200DB" w:rsidRDefault="0079537C" w:rsidP="00537C9B">
            <w:pPr>
              <w:spacing w:after="0"/>
              <w:jc w:val="center"/>
              <w:rPr>
                <w:rFonts w:ascii="Open Sans" w:hAnsi="Open Sans" w:cs="Arial"/>
              </w:rPr>
            </w:pPr>
            <w:r w:rsidRPr="007200DB">
              <w:rPr>
                <w:rFonts w:ascii="Open Sans" w:hAnsi="Open Sans" w:cs="Arial"/>
              </w:rPr>
              <w:t>Redakcija: 1</w:t>
            </w:r>
          </w:p>
        </w:tc>
      </w:tr>
    </w:tbl>
    <w:p w14:paraId="431E7D51" w14:textId="77777777" w:rsidR="00C65D39" w:rsidRPr="007200DB" w:rsidRDefault="00C65D39" w:rsidP="00E77699">
      <w:bookmarkStart w:id="11" w:name="_Toc508362466"/>
      <w:bookmarkEnd w:id="9"/>
    </w:p>
    <w:p w14:paraId="03BA62E6" w14:textId="567B857E" w:rsidR="00C65D39" w:rsidRPr="00A9178C" w:rsidRDefault="00C65D39" w:rsidP="00A9178C">
      <w:pPr>
        <w:pStyle w:val="EPS"/>
      </w:pPr>
      <w:bookmarkStart w:id="12" w:name="_Toc113891696"/>
      <w:r w:rsidRPr="00A9178C">
        <w:t>Augstākā vadība</w:t>
      </w:r>
      <w:bookmarkEnd w:id="12"/>
      <w:r w:rsidRPr="00A9178C">
        <w:t xml:space="preserve"> </w:t>
      </w:r>
      <w:bookmarkEnd w:id="11"/>
    </w:p>
    <w:p w14:paraId="187C284C" w14:textId="3457E3AA" w:rsidR="00FB1CB6" w:rsidRPr="007200DB" w:rsidRDefault="00B20537" w:rsidP="00FB1CB6">
      <w:pPr>
        <w:spacing w:after="0" w:line="240" w:lineRule="auto"/>
        <w:ind w:firstLine="567"/>
        <w:jc w:val="both"/>
        <w:rPr>
          <w:rFonts w:ascii="Calibri" w:hAnsi="Calibri"/>
          <w:sz w:val="24"/>
          <w:szCs w:val="24"/>
        </w:rPr>
      </w:pPr>
      <w:r>
        <w:rPr>
          <w:sz w:val="24"/>
          <w:szCs w:val="24"/>
        </w:rPr>
        <w:t xml:space="preserve">Ķekavas </w:t>
      </w:r>
      <w:r w:rsidR="00FB1CB6" w:rsidRPr="007200DB">
        <w:rPr>
          <w:rFonts w:ascii="Calibri" w:hAnsi="Calibri"/>
          <w:sz w:val="24"/>
          <w:szCs w:val="24"/>
        </w:rPr>
        <w:t xml:space="preserve">novada pašvaldības pārvaldes struktūru nosaka </w:t>
      </w:r>
      <w:r w:rsidR="009849E3">
        <w:rPr>
          <w:rFonts w:ascii="Calibri" w:hAnsi="Calibri"/>
          <w:sz w:val="24"/>
          <w:szCs w:val="24"/>
        </w:rPr>
        <w:t>202</w:t>
      </w:r>
      <w:r>
        <w:rPr>
          <w:sz w:val="24"/>
          <w:szCs w:val="24"/>
        </w:rPr>
        <w:t>1</w:t>
      </w:r>
      <w:r w:rsidR="007D4C81" w:rsidRPr="007200DB">
        <w:rPr>
          <w:rFonts w:ascii="Calibri" w:hAnsi="Calibri"/>
          <w:sz w:val="24"/>
          <w:szCs w:val="24"/>
        </w:rPr>
        <w:t>.</w:t>
      </w:r>
      <w:r w:rsidR="007D4C81" w:rsidRPr="00504AC1">
        <w:rPr>
          <w:rFonts w:ascii="Calibri" w:hAnsi="Calibri"/>
          <w:sz w:val="24"/>
          <w:szCs w:val="24"/>
        </w:rPr>
        <w:t xml:space="preserve">gada </w:t>
      </w:r>
      <w:r w:rsidRPr="00504AC1">
        <w:rPr>
          <w:sz w:val="24"/>
          <w:szCs w:val="24"/>
        </w:rPr>
        <w:t xml:space="preserve">1. jūlija Ķekavas </w:t>
      </w:r>
      <w:r w:rsidR="009849E3" w:rsidRPr="00504AC1">
        <w:rPr>
          <w:sz w:val="24"/>
          <w:szCs w:val="24"/>
        </w:rPr>
        <w:t>novada domes saistošie noteikumi Nr.</w:t>
      </w:r>
      <w:r w:rsidR="009849E3" w:rsidRPr="00504AC1">
        <w:t xml:space="preserve"> </w:t>
      </w:r>
      <w:r w:rsidRPr="00504AC1">
        <w:rPr>
          <w:sz w:val="24"/>
          <w:szCs w:val="24"/>
        </w:rPr>
        <w:t>13/2021</w:t>
      </w:r>
      <w:r w:rsidR="009849E3" w:rsidRPr="00504AC1">
        <w:t xml:space="preserve"> </w:t>
      </w:r>
      <w:r w:rsidR="009849E3" w:rsidRPr="00504AC1">
        <w:rPr>
          <w:sz w:val="24"/>
          <w:szCs w:val="24"/>
        </w:rPr>
        <w:t>“</w:t>
      </w:r>
      <w:r w:rsidRPr="00504AC1">
        <w:rPr>
          <w:sz w:val="24"/>
          <w:szCs w:val="24"/>
        </w:rPr>
        <w:t xml:space="preserve">Ķekavas </w:t>
      </w:r>
      <w:r w:rsidR="009849E3" w:rsidRPr="00504AC1">
        <w:rPr>
          <w:sz w:val="24"/>
          <w:szCs w:val="24"/>
        </w:rPr>
        <w:t>novada pašvaldības nolikums”.</w:t>
      </w:r>
      <w:r w:rsidR="00FB1CB6" w:rsidRPr="00504AC1">
        <w:rPr>
          <w:rFonts w:ascii="Calibri" w:hAnsi="Calibri"/>
          <w:sz w:val="24"/>
          <w:szCs w:val="24"/>
        </w:rPr>
        <w:t xml:space="preserve"> </w:t>
      </w:r>
      <w:r w:rsidRPr="00504AC1">
        <w:rPr>
          <w:sz w:val="24"/>
          <w:szCs w:val="24"/>
        </w:rPr>
        <w:t xml:space="preserve">Ķekavas </w:t>
      </w:r>
      <w:r w:rsidR="00FB1CB6" w:rsidRPr="00504AC1">
        <w:rPr>
          <w:rFonts w:ascii="Calibri" w:hAnsi="Calibri"/>
          <w:sz w:val="24"/>
          <w:szCs w:val="24"/>
        </w:rPr>
        <w:t>novada pārva</w:t>
      </w:r>
      <w:r w:rsidR="00FB1CB6" w:rsidRPr="00504AC1">
        <w:rPr>
          <w:sz w:val="24"/>
          <w:szCs w:val="24"/>
        </w:rPr>
        <w:t>ldi veido dome un domes</w:t>
      </w:r>
      <w:r w:rsidR="00504AC1" w:rsidRPr="00504AC1">
        <w:rPr>
          <w:sz w:val="24"/>
          <w:szCs w:val="24"/>
        </w:rPr>
        <w:t xml:space="preserve"> pieņemto lēmumu izpildi, darba organizatorisko un tehnisko apkalpošanu nodrošina pašvaldības iestāde “Ķekavas novada centrālā administrācija”</w:t>
      </w:r>
      <w:r w:rsidR="00FB1CB6" w:rsidRPr="00504AC1">
        <w:rPr>
          <w:rFonts w:ascii="Calibri" w:hAnsi="Calibri"/>
          <w:sz w:val="24"/>
          <w:szCs w:val="24"/>
        </w:rPr>
        <w:t xml:space="preserve">. </w:t>
      </w:r>
      <w:r w:rsidR="00504AC1" w:rsidRPr="00504AC1">
        <w:rPr>
          <w:sz w:val="24"/>
          <w:szCs w:val="24"/>
        </w:rPr>
        <w:t xml:space="preserve">Ķekavas </w:t>
      </w:r>
      <w:r w:rsidR="00FB1CB6" w:rsidRPr="00504AC1">
        <w:rPr>
          <w:rFonts w:ascii="Calibri" w:hAnsi="Calibri"/>
          <w:sz w:val="24"/>
          <w:szCs w:val="24"/>
        </w:rPr>
        <w:t xml:space="preserve">novada domi veido </w:t>
      </w:r>
      <w:r w:rsidR="00504AC1" w:rsidRPr="00504AC1">
        <w:rPr>
          <w:sz w:val="24"/>
          <w:szCs w:val="24"/>
        </w:rPr>
        <w:t>19</w:t>
      </w:r>
      <w:r w:rsidR="00B84F93" w:rsidRPr="00504AC1">
        <w:rPr>
          <w:rFonts w:ascii="Calibri" w:hAnsi="Calibri"/>
          <w:sz w:val="24"/>
          <w:szCs w:val="24"/>
        </w:rPr>
        <w:t xml:space="preserve"> </w:t>
      </w:r>
      <w:r w:rsidR="00FB1CB6" w:rsidRPr="00504AC1">
        <w:rPr>
          <w:rFonts w:ascii="Calibri" w:hAnsi="Calibri"/>
          <w:sz w:val="24"/>
          <w:szCs w:val="24"/>
        </w:rPr>
        <w:t xml:space="preserve">deputāti un domes darbības nodrošināšanai ir izveidotas </w:t>
      </w:r>
      <w:r w:rsidR="00504AC1" w:rsidRPr="00504AC1">
        <w:rPr>
          <w:sz w:val="24"/>
          <w:szCs w:val="24"/>
        </w:rPr>
        <w:t>6</w:t>
      </w:r>
      <w:r w:rsidR="00F138C0" w:rsidRPr="00504AC1">
        <w:rPr>
          <w:rFonts w:ascii="Calibri" w:hAnsi="Calibri"/>
          <w:sz w:val="24"/>
          <w:szCs w:val="24"/>
        </w:rPr>
        <w:t xml:space="preserve"> </w:t>
      </w:r>
      <w:r w:rsidR="00FB1CB6" w:rsidRPr="00504AC1">
        <w:rPr>
          <w:rFonts w:ascii="Calibri" w:hAnsi="Calibri"/>
          <w:sz w:val="24"/>
          <w:szCs w:val="24"/>
        </w:rPr>
        <w:t xml:space="preserve">pastāvīgās komitejas un </w:t>
      </w:r>
      <w:r w:rsidR="00504AC1" w:rsidRPr="00504AC1">
        <w:rPr>
          <w:sz w:val="24"/>
          <w:szCs w:val="24"/>
        </w:rPr>
        <w:t>23</w:t>
      </w:r>
      <w:r w:rsidR="00FB1CB6" w:rsidRPr="00504AC1">
        <w:rPr>
          <w:rFonts w:ascii="Calibri" w:hAnsi="Calibri"/>
          <w:sz w:val="24"/>
          <w:szCs w:val="24"/>
        </w:rPr>
        <w:t xml:space="preserve"> komisijas. Domes darbu vada domes priekšsēdētājs un domes priekšsēdētāja </w:t>
      </w:r>
      <w:r w:rsidR="00504AC1" w:rsidRPr="00504AC1">
        <w:rPr>
          <w:rFonts w:ascii="Calibri" w:hAnsi="Calibri"/>
          <w:sz w:val="24"/>
          <w:szCs w:val="24"/>
        </w:rPr>
        <w:t>trī</w:t>
      </w:r>
      <w:r w:rsidR="00170C2E">
        <w:rPr>
          <w:rFonts w:ascii="Calibri" w:hAnsi="Calibri"/>
          <w:sz w:val="24"/>
          <w:szCs w:val="24"/>
        </w:rPr>
        <w:t>s</w:t>
      </w:r>
      <w:r w:rsidR="00504AC1" w:rsidRPr="00504AC1">
        <w:rPr>
          <w:rFonts w:ascii="Calibri" w:hAnsi="Calibri"/>
          <w:sz w:val="24"/>
          <w:szCs w:val="24"/>
        </w:rPr>
        <w:t xml:space="preserve"> </w:t>
      </w:r>
      <w:r w:rsidR="00FB1CB6" w:rsidRPr="00504AC1">
        <w:rPr>
          <w:rFonts w:ascii="Calibri" w:hAnsi="Calibri"/>
          <w:sz w:val="24"/>
          <w:szCs w:val="24"/>
        </w:rPr>
        <w:t>vietniek</w:t>
      </w:r>
      <w:r w:rsidR="00504AC1" w:rsidRPr="00504AC1">
        <w:rPr>
          <w:rFonts w:ascii="Calibri" w:hAnsi="Calibri"/>
          <w:sz w:val="24"/>
          <w:szCs w:val="24"/>
        </w:rPr>
        <w:t>i</w:t>
      </w:r>
      <w:r w:rsidR="00FB1CB6" w:rsidRPr="00504AC1">
        <w:rPr>
          <w:rFonts w:ascii="Calibri" w:hAnsi="Calibri"/>
          <w:sz w:val="24"/>
          <w:szCs w:val="24"/>
        </w:rPr>
        <w:t>, administrācijas vadītājs ir pašvaldības izpilddirektors</w:t>
      </w:r>
      <w:r w:rsidR="007931F9">
        <w:rPr>
          <w:rFonts w:ascii="Calibri" w:hAnsi="Calibri"/>
          <w:sz w:val="24"/>
          <w:szCs w:val="24"/>
        </w:rPr>
        <w:t xml:space="preserve"> un izpilddirektora vietnieks</w:t>
      </w:r>
      <w:r w:rsidR="00FB1CB6" w:rsidRPr="00504AC1">
        <w:rPr>
          <w:rFonts w:ascii="Calibri" w:hAnsi="Calibri"/>
          <w:sz w:val="24"/>
          <w:szCs w:val="24"/>
        </w:rPr>
        <w:t xml:space="preserve">. Pašvaldības pārvaldībā atrodas </w:t>
      </w:r>
      <w:r w:rsidR="00504AC1" w:rsidRPr="00504AC1">
        <w:rPr>
          <w:rFonts w:ascii="Calibri" w:hAnsi="Calibri"/>
          <w:sz w:val="24"/>
          <w:szCs w:val="24"/>
        </w:rPr>
        <w:t>3 aģentūras, 4</w:t>
      </w:r>
      <w:r w:rsidR="0073797B" w:rsidRPr="00504AC1">
        <w:rPr>
          <w:rFonts w:ascii="Calibri" w:hAnsi="Calibri"/>
          <w:sz w:val="24"/>
          <w:szCs w:val="24"/>
        </w:rPr>
        <w:t xml:space="preserve"> </w:t>
      </w:r>
      <w:r w:rsidR="00FB1CB6" w:rsidRPr="00504AC1">
        <w:rPr>
          <w:rFonts w:ascii="Calibri" w:hAnsi="Calibri"/>
          <w:sz w:val="24"/>
          <w:szCs w:val="24"/>
        </w:rPr>
        <w:t xml:space="preserve">kapitālsabiedrības </w:t>
      </w:r>
      <w:r w:rsidR="00D564D3" w:rsidRPr="00504AC1">
        <w:rPr>
          <w:rFonts w:ascii="Calibri" w:hAnsi="Calibri"/>
          <w:sz w:val="24"/>
          <w:szCs w:val="24"/>
        </w:rPr>
        <w:t>pašvaldības pārvaldībā</w:t>
      </w:r>
      <w:r w:rsidR="00875E7A" w:rsidRPr="00504AC1">
        <w:rPr>
          <w:rFonts w:ascii="Calibri" w:hAnsi="Calibri"/>
          <w:sz w:val="24"/>
          <w:szCs w:val="24"/>
        </w:rPr>
        <w:t xml:space="preserve">, kā arī </w:t>
      </w:r>
      <w:r w:rsidR="00504AC1" w:rsidRPr="00504AC1">
        <w:rPr>
          <w:rFonts w:ascii="Calibri" w:hAnsi="Calibri"/>
          <w:sz w:val="24"/>
          <w:szCs w:val="24"/>
        </w:rPr>
        <w:t>2</w:t>
      </w:r>
      <w:r w:rsidR="00D564D3" w:rsidRPr="00504AC1">
        <w:rPr>
          <w:rFonts w:ascii="Calibri" w:hAnsi="Calibri"/>
          <w:sz w:val="24"/>
          <w:szCs w:val="24"/>
        </w:rPr>
        <w:t xml:space="preserve"> </w:t>
      </w:r>
      <w:r w:rsidR="00875E7A" w:rsidRPr="00504AC1">
        <w:rPr>
          <w:rFonts w:ascii="Calibri" w:hAnsi="Calibri"/>
          <w:sz w:val="24"/>
          <w:szCs w:val="24"/>
        </w:rPr>
        <w:t>kapitālsabiedrīb</w:t>
      </w:r>
      <w:r w:rsidR="00504AC1" w:rsidRPr="00504AC1">
        <w:rPr>
          <w:rFonts w:ascii="Calibri" w:hAnsi="Calibri"/>
          <w:sz w:val="24"/>
          <w:szCs w:val="24"/>
        </w:rPr>
        <w:t>ās Ķekavas</w:t>
      </w:r>
      <w:r w:rsidR="00D564D3" w:rsidRPr="00504AC1">
        <w:rPr>
          <w:rFonts w:ascii="Calibri" w:hAnsi="Calibri"/>
          <w:sz w:val="24"/>
          <w:szCs w:val="24"/>
        </w:rPr>
        <w:t xml:space="preserve"> novada pašvaldība ir kapitāldaļu turētājs</w:t>
      </w:r>
      <w:r w:rsidR="00875E7A" w:rsidRPr="00504AC1">
        <w:rPr>
          <w:rFonts w:ascii="Calibri" w:hAnsi="Calibri"/>
          <w:sz w:val="24"/>
          <w:szCs w:val="24"/>
        </w:rPr>
        <w:t>.</w:t>
      </w:r>
      <w:r w:rsidR="00D564D3">
        <w:rPr>
          <w:rFonts w:ascii="Calibri" w:hAnsi="Calibri"/>
          <w:sz w:val="24"/>
          <w:szCs w:val="24"/>
        </w:rPr>
        <w:t xml:space="preserve"> </w:t>
      </w:r>
    </w:p>
    <w:p w14:paraId="6E229B43" w14:textId="76286347" w:rsidR="00FB1CB6" w:rsidRPr="007200DB" w:rsidRDefault="00FB1CB6" w:rsidP="00FB1CB6">
      <w:pPr>
        <w:spacing w:after="60" w:line="240" w:lineRule="auto"/>
        <w:ind w:firstLine="567"/>
        <w:jc w:val="both"/>
        <w:rPr>
          <w:rFonts w:ascii="Calibri" w:hAnsi="Calibri"/>
          <w:sz w:val="24"/>
          <w:szCs w:val="24"/>
        </w:rPr>
      </w:pPr>
      <w:proofErr w:type="spellStart"/>
      <w:r w:rsidRPr="007200DB">
        <w:rPr>
          <w:rFonts w:ascii="Calibri" w:hAnsi="Calibri"/>
          <w:sz w:val="24"/>
          <w:szCs w:val="24"/>
        </w:rPr>
        <w:t>Energopārvaldības</w:t>
      </w:r>
      <w:proofErr w:type="spellEnd"/>
      <w:r w:rsidRPr="007200DB">
        <w:rPr>
          <w:rFonts w:ascii="Calibri" w:hAnsi="Calibri"/>
          <w:sz w:val="24"/>
          <w:szCs w:val="24"/>
        </w:rPr>
        <w:t xml:space="preserve"> sistēmas (EPS) izveide</w:t>
      </w:r>
      <w:r w:rsidR="00D079BE" w:rsidRPr="007200DB">
        <w:rPr>
          <w:rFonts w:ascii="Calibri" w:hAnsi="Calibri"/>
          <w:sz w:val="24"/>
          <w:szCs w:val="24"/>
        </w:rPr>
        <w:t xml:space="preserve"> </w:t>
      </w:r>
      <w:r w:rsidRPr="007200DB">
        <w:rPr>
          <w:rFonts w:ascii="Calibri" w:hAnsi="Calibri"/>
          <w:sz w:val="24"/>
          <w:szCs w:val="24"/>
        </w:rPr>
        <w:t xml:space="preserve">un uzturēšana </w:t>
      </w:r>
      <w:r w:rsidR="00504AC1">
        <w:rPr>
          <w:sz w:val="24"/>
          <w:szCs w:val="24"/>
        </w:rPr>
        <w:t>Ķekavas</w:t>
      </w:r>
      <w:r w:rsidR="00E77D12" w:rsidRPr="007200DB">
        <w:rPr>
          <w:rFonts w:ascii="Calibri" w:hAnsi="Calibri"/>
          <w:sz w:val="24"/>
          <w:szCs w:val="24"/>
        </w:rPr>
        <w:t xml:space="preserve"> </w:t>
      </w:r>
      <w:r w:rsidRPr="007200DB">
        <w:rPr>
          <w:rFonts w:ascii="Calibri" w:hAnsi="Calibri"/>
          <w:sz w:val="24"/>
          <w:szCs w:val="24"/>
        </w:rPr>
        <w:t xml:space="preserve">novadā izriet no </w:t>
      </w:r>
      <w:r w:rsidR="00504AC1">
        <w:rPr>
          <w:sz w:val="24"/>
          <w:szCs w:val="24"/>
        </w:rPr>
        <w:t xml:space="preserve">Ķekavas </w:t>
      </w:r>
      <w:r w:rsidRPr="007200DB">
        <w:rPr>
          <w:rFonts w:ascii="Calibri" w:hAnsi="Calibri"/>
          <w:sz w:val="24"/>
          <w:szCs w:val="24"/>
        </w:rPr>
        <w:t>novada pašvaldības Ilgtspējīgas enerģijas</w:t>
      </w:r>
      <w:r w:rsidR="00D43150" w:rsidRPr="007200DB">
        <w:rPr>
          <w:rFonts w:ascii="Calibri" w:hAnsi="Calibri"/>
          <w:sz w:val="24"/>
          <w:szCs w:val="24"/>
        </w:rPr>
        <w:t xml:space="preserve"> un</w:t>
      </w:r>
      <w:r w:rsidRPr="007200DB">
        <w:rPr>
          <w:rFonts w:ascii="Calibri" w:hAnsi="Calibri"/>
          <w:sz w:val="24"/>
          <w:szCs w:val="24"/>
        </w:rPr>
        <w:t xml:space="preserve"> </w:t>
      </w:r>
      <w:r w:rsidR="006704BB" w:rsidRPr="007200DB">
        <w:rPr>
          <w:rFonts w:ascii="Calibri" w:hAnsi="Calibri"/>
          <w:sz w:val="24"/>
          <w:szCs w:val="24"/>
        </w:rPr>
        <w:t xml:space="preserve">klimata </w:t>
      </w:r>
      <w:r w:rsidRPr="007200DB">
        <w:rPr>
          <w:rFonts w:ascii="Calibri" w:hAnsi="Calibri"/>
          <w:sz w:val="24"/>
          <w:szCs w:val="24"/>
        </w:rPr>
        <w:t>rīcības</w:t>
      </w:r>
      <w:r w:rsidR="006704BB" w:rsidRPr="007200DB">
        <w:rPr>
          <w:rFonts w:ascii="Calibri" w:hAnsi="Calibri"/>
          <w:sz w:val="24"/>
          <w:szCs w:val="24"/>
        </w:rPr>
        <w:t xml:space="preserve"> </w:t>
      </w:r>
      <w:r w:rsidRPr="007200DB">
        <w:rPr>
          <w:rFonts w:ascii="Calibri" w:hAnsi="Calibri"/>
          <w:sz w:val="24"/>
          <w:szCs w:val="24"/>
        </w:rPr>
        <w:t>plānā (IE</w:t>
      </w:r>
      <w:r w:rsidR="006704BB" w:rsidRPr="007200DB">
        <w:rPr>
          <w:rFonts w:ascii="Calibri" w:hAnsi="Calibri"/>
          <w:sz w:val="24"/>
          <w:szCs w:val="24"/>
        </w:rPr>
        <w:t>K</w:t>
      </w:r>
      <w:r w:rsidRPr="007200DB">
        <w:rPr>
          <w:rFonts w:ascii="Calibri" w:hAnsi="Calibri"/>
          <w:sz w:val="24"/>
          <w:szCs w:val="24"/>
        </w:rPr>
        <w:t>RP) noteiktajiem mērķiem un tā uzskatāma par saturiski saistītu IE</w:t>
      </w:r>
      <w:r w:rsidR="00367911">
        <w:rPr>
          <w:rFonts w:ascii="Calibri" w:hAnsi="Calibri"/>
          <w:sz w:val="24"/>
          <w:szCs w:val="24"/>
        </w:rPr>
        <w:t>K</w:t>
      </w:r>
      <w:r w:rsidRPr="007200DB">
        <w:rPr>
          <w:rFonts w:ascii="Calibri" w:hAnsi="Calibri"/>
          <w:sz w:val="24"/>
          <w:szCs w:val="24"/>
        </w:rPr>
        <w:t>RP sastāvdaļu. Atbilstoši IE</w:t>
      </w:r>
      <w:r w:rsidR="00F670F7" w:rsidRPr="007200DB">
        <w:rPr>
          <w:rFonts w:ascii="Calibri" w:hAnsi="Calibri"/>
          <w:sz w:val="24"/>
          <w:szCs w:val="24"/>
        </w:rPr>
        <w:t>K</w:t>
      </w:r>
      <w:r w:rsidRPr="007200DB">
        <w:rPr>
          <w:rFonts w:ascii="Calibri" w:hAnsi="Calibri"/>
          <w:sz w:val="24"/>
          <w:szCs w:val="24"/>
        </w:rPr>
        <w:t xml:space="preserve">RP </w:t>
      </w:r>
      <w:r w:rsidR="00504AC1">
        <w:rPr>
          <w:sz w:val="24"/>
          <w:szCs w:val="24"/>
        </w:rPr>
        <w:t>Ķekavas</w:t>
      </w:r>
      <w:r w:rsidR="00E77D12" w:rsidRPr="007200DB">
        <w:rPr>
          <w:rFonts w:ascii="Calibri" w:hAnsi="Calibri"/>
          <w:sz w:val="24"/>
          <w:szCs w:val="24"/>
        </w:rPr>
        <w:t xml:space="preserve"> </w:t>
      </w:r>
      <w:r w:rsidRPr="007200DB">
        <w:rPr>
          <w:rFonts w:ascii="Calibri" w:hAnsi="Calibri"/>
          <w:sz w:val="24"/>
          <w:szCs w:val="24"/>
        </w:rPr>
        <w:t xml:space="preserve">novada augstākā vadība ir apliecinājusi savu apņemšanos atbalstīt </w:t>
      </w:r>
      <w:proofErr w:type="spellStart"/>
      <w:r w:rsidRPr="007200DB">
        <w:rPr>
          <w:rFonts w:ascii="Calibri" w:hAnsi="Calibri"/>
          <w:sz w:val="24"/>
          <w:szCs w:val="24"/>
        </w:rPr>
        <w:t>energopārvaldības</w:t>
      </w:r>
      <w:proofErr w:type="spellEnd"/>
      <w:r w:rsidRPr="007200DB">
        <w:rPr>
          <w:rFonts w:ascii="Calibri" w:hAnsi="Calibri"/>
          <w:sz w:val="24"/>
          <w:szCs w:val="24"/>
        </w:rPr>
        <w:t xml:space="preserve"> sistēmu </w:t>
      </w:r>
      <w:r w:rsidR="00504AC1">
        <w:rPr>
          <w:sz w:val="24"/>
          <w:szCs w:val="24"/>
        </w:rPr>
        <w:t>Ķekavas</w:t>
      </w:r>
      <w:r w:rsidRPr="007200DB">
        <w:rPr>
          <w:rFonts w:ascii="Calibri" w:hAnsi="Calibri"/>
          <w:sz w:val="24"/>
          <w:szCs w:val="24"/>
        </w:rPr>
        <w:t xml:space="preserve"> novadā un nepārtraukti uzlabot tās efektivitāti. Lai demonstrētu savu nodomu atbalstīt </w:t>
      </w:r>
      <w:proofErr w:type="spellStart"/>
      <w:r w:rsidRPr="007200DB">
        <w:rPr>
          <w:rFonts w:ascii="Calibri" w:hAnsi="Calibri"/>
          <w:sz w:val="24"/>
          <w:szCs w:val="24"/>
        </w:rPr>
        <w:t>energopārvaldības</w:t>
      </w:r>
      <w:proofErr w:type="spellEnd"/>
      <w:r w:rsidRPr="007200DB">
        <w:rPr>
          <w:rFonts w:ascii="Calibri" w:hAnsi="Calibri"/>
          <w:sz w:val="24"/>
          <w:szCs w:val="24"/>
        </w:rPr>
        <w:t xml:space="preserve"> </w:t>
      </w:r>
      <w:r w:rsidR="00D079BE" w:rsidRPr="007200DB">
        <w:rPr>
          <w:rFonts w:ascii="Calibri" w:hAnsi="Calibri"/>
          <w:sz w:val="24"/>
          <w:szCs w:val="24"/>
        </w:rPr>
        <w:t>uzturēšanu</w:t>
      </w:r>
      <w:r w:rsidRPr="007200DB">
        <w:rPr>
          <w:rFonts w:ascii="Calibri" w:hAnsi="Calibri"/>
          <w:sz w:val="24"/>
          <w:szCs w:val="24"/>
        </w:rPr>
        <w:t xml:space="preserve"> pašvaldībā un nodrošināt tās nepārtrauktu efektivitāti, </w:t>
      </w:r>
      <w:r w:rsidR="00364B96">
        <w:rPr>
          <w:sz w:val="24"/>
          <w:szCs w:val="24"/>
        </w:rPr>
        <w:t xml:space="preserve">Ķekavas </w:t>
      </w:r>
      <w:r w:rsidRPr="007200DB">
        <w:rPr>
          <w:rFonts w:ascii="Calibri" w:hAnsi="Calibri"/>
          <w:b/>
          <w:sz w:val="24"/>
          <w:szCs w:val="24"/>
        </w:rPr>
        <w:t>novada dome</w:t>
      </w:r>
      <w:r w:rsidRPr="007200DB">
        <w:rPr>
          <w:rFonts w:ascii="Calibri" w:hAnsi="Calibri"/>
          <w:sz w:val="24"/>
          <w:szCs w:val="24"/>
        </w:rPr>
        <w:t>:</w:t>
      </w:r>
    </w:p>
    <w:p w14:paraId="40AB4743" w14:textId="77777777" w:rsidR="00FB1CB6" w:rsidRPr="007200DB" w:rsidRDefault="00FB1CB6" w:rsidP="00FB1CB6">
      <w:pPr>
        <w:pStyle w:val="ListParagraph"/>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ir formulējusi, īsteno un uztur </w:t>
      </w:r>
      <w:proofErr w:type="spellStart"/>
      <w:r w:rsidRPr="007200DB">
        <w:rPr>
          <w:rFonts w:ascii="Calibri" w:hAnsi="Calibri"/>
          <w:sz w:val="24"/>
          <w:szCs w:val="24"/>
        </w:rPr>
        <w:t>energopolitiku</w:t>
      </w:r>
      <w:proofErr w:type="spellEnd"/>
      <w:r w:rsidRPr="007200DB">
        <w:rPr>
          <w:rFonts w:ascii="Calibri" w:hAnsi="Calibri"/>
          <w:sz w:val="24"/>
          <w:szCs w:val="24"/>
        </w:rPr>
        <w:t>;</w:t>
      </w:r>
    </w:p>
    <w:p w14:paraId="05D99ACD" w14:textId="77777777" w:rsidR="00FB1CB6" w:rsidRPr="007200DB" w:rsidRDefault="00FB1CB6" w:rsidP="00FB1CB6">
      <w:pPr>
        <w:pStyle w:val="ListParagraph"/>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ir iecēlusi vadības pārstāvi un apstiprinājusi EPS darba grupas izveidi</w:t>
      </w:r>
      <w:r w:rsidRPr="007200DB">
        <w:rPr>
          <w:sz w:val="24"/>
          <w:szCs w:val="24"/>
        </w:rPr>
        <w:t>;</w:t>
      </w:r>
    </w:p>
    <w:p w14:paraId="08146C90" w14:textId="72F582E1" w:rsidR="00FB1CB6" w:rsidRPr="007200DB" w:rsidRDefault="00FB1CB6" w:rsidP="00FB1CB6">
      <w:pPr>
        <w:pStyle w:val="ListParagraph"/>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nodrošina nepieciešamos resursus (cilvēkresursus, finanšu un citus) EPS un </w:t>
      </w:r>
      <w:proofErr w:type="spellStart"/>
      <w:r w:rsidRPr="007200DB">
        <w:rPr>
          <w:rFonts w:ascii="Calibri" w:hAnsi="Calibri"/>
          <w:sz w:val="24"/>
          <w:szCs w:val="24"/>
        </w:rPr>
        <w:t>energosnieguma</w:t>
      </w:r>
      <w:proofErr w:type="spellEnd"/>
      <w:r w:rsidRPr="007200DB">
        <w:rPr>
          <w:rFonts w:ascii="Calibri" w:hAnsi="Calibri"/>
          <w:sz w:val="24"/>
          <w:szCs w:val="24"/>
        </w:rPr>
        <w:t xml:space="preserve"> izveidei</w:t>
      </w:r>
      <w:r w:rsidR="00D079BE" w:rsidRPr="007200DB">
        <w:rPr>
          <w:rFonts w:ascii="Calibri" w:hAnsi="Calibri"/>
          <w:sz w:val="24"/>
          <w:szCs w:val="24"/>
        </w:rPr>
        <w:t xml:space="preserve"> </w:t>
      </w:r>
      <w:r w:rsidRPr="007200DB">
        <w:rPr>
          <w:rFonts w:ascii="Calibri" w:hAnsi="Calibri"/>
          <w:sz w:val="24"/>
          <w:szCs w:val="24"/>
        </w:rPr>
        <w:t>un uzlabošanai, kā rezultātā tiks sasniegti noteikti enerģijas rādītāji;</w:t>
      </w:r>
    </w:p>
    <w:p w14:paraId="12958BBC" w14:textId="77777777" w:rsidR="00FB1CB6" w:rsidRPr="007200DB" w:rsidRDefault="00FB1CB6" w:rsidP="00FB1CB6">
      <w:pPr>
        <w:pStyle w:val="ListParagraph"/>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ir noteikusi EPS aptverto darbības lauku un robežas un apņēmusies tās paplašināt iespēju robežās;</w:t>
      </w:r>
    </w:p>
    <w:p w14:paraId="0E1E6059" w14:textId="77777777" w:rsidR="00FB1CB6" w:rsidRPr="007200DB" w:rsidRDefault="00FB1CB6" w:rsidP="00FB1CB6">
      <w:pPr>
        <w:pStyle w:val="ListParagraph"/>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ir definējusi pašvaldībai atbilstošus enerģijas mērķus, sasniedzamos </w:t>
      </w:r>
      <w:proofErr w:type="spellStart"/>
      <w:r w:rsidRPr="007200DB">
        <w:rPr>
          <w:rFonts w:ascii="Calibri" w:hAnsi="Calibri"/>
          <w:sz w:val="24"/>
          <w:szCs w:val="24"/>
        </w:rPr>
        <w:t>energosnieguma</w:t>
      </w:r>
      <w:proofErr w:type="spellEnd"/>
      <w:r w:rsidRPr="007200DB">
        <w:rPr>
          <w:rFonts w:ascii="Calibri" w:hAnsi="Calibri"/>
          <w:sz w:val="24"/>
          <w:szCs w:val="24"/>
        </w:rPr>
        <w:t xml:space="preserve"> rādītājus un </w:t>
      </w:r>
      <w:proofErr w:type="spellStart"/>
      <w:r w:rsidRPr="007200DB">
        <w:rPr>
          <w:rFonts w:ascii="Calibri" w:hAnsi="Calibri"/>
          <w:sz w:val="24"/>
          <w:szCs w:val="24"/>
        </w:rPr>
        <w:t>energopārvaldības</w:t>
      </w:r>
      <w:proofErr w:type="spellEnd"/>
      <w:r w:rsidRPr="007200DB">
        <w:rPr>
          <w:rFonts w:ascii="Calibri" w:hAnsi="Calibri"/>
          <w:sz w:val="24"/>
          <w:szCs w:val="24"/>
        </w:rPr>
        <w:t xml:space="preserve"> uzdevumus, apņemas tos regulāri pārskatīt, nodrošināt sasniegto rezultātu monitoringu un </w:t>
      </w:r>
      <w:proofErr w:type="spellStart"/>
      <w:r w:rsidRPr="007200DB">
        <w:rPr>
          <w:rFonts w:ascii="Calibri" w:hAnsi="Calibri"/>
          <w:sz w:val="24"/>
          <w:szCs w:val="24"/>
        </w:rPr>
        <w:t>energosnieguma</w:t>
      </w:r>
      <w:proofErr w:type="spellEnd"/>
      <w:r w:rsidRPr="007200DB">
        <w:rPr>
          <w:rFonts w:ascii="Calibri" w:hAnsi="Calibri"/>
          <w:sz w:val="24"/>
          <w:szCs w:val="24"/>
        </w:rPr>
        <w:t xml:space="preserve"> rādītāju iekļaušanu ilgtermiņa plānošanas procesā;</w:t>
      </w:r>
    </w:p>
    <w:p w14:paraId="3E6300E3" w14:textId="77777777" w:rsidR="00FB1CB6" w:rsidRPr="007200DB" w:rsidRDefault="00FB1CB6" w:rsidP="00FB1CB6">
      <w:pPr>
        <w:pStyle w:val="ListParagraph"/>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ir informējusi visus iesaistītos pašvaldībā par </w:t>
      </w:r>
      <w:proofErr w:type="spellStart"/>
      <w:r w:rsidRPr="007200DB">
        <w:rPr>
          <w:rFonts w:ascii="Calibri" w:hAnsi="Calibri"/>
          <w:sz w:val="24"/>
          <w:szCs w:val="24"/>
        </w:rPr>
        <w:t>energopārvaldības</w:t>
      </w:r>
      <w:proofErr w:type="spellEnd"/>
      <w:r w:rsidRPr="007200DB">
        <w:rPr>
          <w:rFonts w:ascii="Calibri" w:hAnsi="Calibri"/>
          <w:sz w:val="24"/>
          <w:szCs w:val="24"/>
        </w:rPr>
        <w:t xml:space="preserve"> nozīmīgumu (iestāžu vadītāju kopsapulcē) un apņemas turpināt personāla un EPS iesaistīto pušu informēšanu;</w:t>
      </w:r>
    </w:p>
    <w:p w14:paraId="7725D409" w14:textId="0A8A9416" w:rsidR="00FB1CB6" w:rsidRDefault="00FB1CB6" w:rsidP="00FB1CB6">
      <w:pPr>
        <w:pStyle w:val="ListParagraph"/>
        <w:numPr>
          <w:ilvl w:val="0"/>
          <w:numId w:val="3"/>
        </w:numPr>
        <w:spacing w:before="40" w:after="60" w:line="240" w:lineRule="auto"/>
        <w:ind w:left="992" w:hanging="425"/>
        <w:contextualSpacing w:val="0"/>
        <w:jc w:val="both"/>
        <w:rPr>
          <w:rFonts w:ascii="Calibri" w:hAnsi="Calibri"/>
          <w:sz w:val="24"/>
          <w:szCs w:val="24"/>
        </w:rPr>
      </w:pPr>
      <w:r w:rsidRPr="007200DB">
        <w:rPr>
          <w:rFonts w:ascii="Calibri" w:hAnsi="Calibri"/>
          <w:sz w:val="24"/>
          <w:szCs w:val="24"/>
        </w:rPr>
        <w:t xml:space="preserve">ir apņēmusies reizi gadā </w:t>
      </w:r>
      <w:r w:rsidR="00E02F6C">
        <w:rPr>
          <w:rFonts w:ascii="Calibri" w:hAnsi="Calibri"/>
          <w:sz w:val="24"/>
          <w:szCs w:val="24"/>
        </w:rPr>
        <w:t>izskatīt un apstiprināt</w:t>
      </w:r>
      <w:r w:rsidRPr="007200DB">
        <w:rPr>
          <w:rFonts w:ascii="Calibri" w:hAnsi="Calibri"/>
          <w:sz w:val="24"/>
          <w:szCs w:val="24"/>
        </w:rPr>
        <w:t xml:space="preserve"> vadības pārskatu. </w:t>
      </w:r>
    </w:p>
    <w:p w14:paraId="43569149" w14:textId="77777777" w:rsidR="005C57CC" w:rsidRPr="007200DB" w:rsidRDefault="005C57CC" w:rsidP="005C57CC">
      <w:pPr>
        <w:spacing w:after="0" w:line="240" w:lineRule="auto"/>
        <w:ind w:firstLine="567"/>
        <w:jc w:val="both"/>
        <w:rPr>
          <w:sz w:val="24"/>
          <w:szCs w:val="24"/>
        </w:rPr>
      </w:pPr>
    </w:p>
    <w:p w14:paraId="746357B3" w14:textId="2B2A616E" w:rsidR="005C57CC" w:rsidRPr="007200DB" w:rsidRDefault="005C57CC" w:rsidP="005C57CC">
      <w:pPr>
        <w:pStyle w:val="EPS"/>
      </w:pPr>
      <w:bookmarkStart w:id="13" w:name="_Toc113891697"/>
      <w:proofErr w:type="spellStart"/>
      <w:r>
        <w:t>Energopolitika</w:t>
      </w:r>
      <w:bookmarkEnd w:id="13"/>
      <w:proofErr w:type="spellEnd"/>
    </w:p>
    <w:p w14:paraId="2228647E" w14:textId="2EB2733E" w:rsidR="005C57CC" w:rsidRDefault="005C57CC" w:rsidP="005C57CC">
      <w:pPr>
        <w:spacing w:after="0" w:line="240" w:lineRule="auto"/>
        <w:ind w:firstLine="567"/>
        <w:jc w:val="both"/>
        <w:rPr>
          <w:sz w:val="24"/>
          <w:szCs w:val="24"/>
        </w:rPr>
      </w:pPr>
      <w:r w:rsidRPr="007200DB">
        <w:rPr>
          <w:sz w:val="24"/>
          <w:szCs w:val="24"/>
        </w:rPr>
        <w:t xml:space="preserve">Mēs uzskatām, ka energoefektivitāte ir viens no pamatkritērijiem, lai virzītos ilgtspējīgas attīstības virzienā, kā rezultātā ir iespējams ieekonomēt publisko finansējumu. </w:t>
      </w:r>
      <w:r w:rsidR="00364B96">
        <w:rPr>
          <w:sz w:val="24"/>
          <w:szCs w:val="24"/>
        </w:rPr>
        <w:t xml:space="preserve">Ķekavas </w:t>
      </w:r>
      <w:r w:rsidRPr="007200DB">
        <w:rPr>
          <w:sz w:val="24"/>
          <w:szCs w:val="24"/>
        </w:rPr>
        <w:t xml:space="preserve">novada pašvaldība ir spērusi </w:t>
      </w:r>
      <w:r w:rsidRPr="00364B96">
        <w:rPr>
          <w:sz w:val="24"/>
          <w:szCs w:val="24"/>
        </w:rPr>
        <w:t>pirmos soļus ilgtspējīgas attīstības virzienā, izstrādājot Ilgtspējīgas enerģ</w:t>
      </w:r>
      <w:r w:rsidR="00E60AD3" w:rsidRPr="00364B96">
        <w:rPr>
          <w:sz w:val="24"/>
          <w:szCs w:val="24"/>
        </w:rPr>
        <w:t xml:space="preserve">ētikas </w:t>
      </w:r>
      <w:r w:rsidRPr="00364B96">
        <w:rPr>
          <w:sz w:val="24"/>
          <w:szCs w:val="24"/>
        </w:rPr>
        <w:t>un klimata rīcības plānu</w:t>
      </w:r>
      <w:r w:rsidR="00E60AD3" w:rsidRPr="00364B96">
        <w:rPr>
          <w:sz w:val="24"/>
          <w:szCs w:val="24"/>
        </w:rPr>
        <w:t xml:space="preserve"> līdz 2030.gadam</w:t>
      </w:r>
      <w:r w:rsidRPr="00364B96">
        <w:rPr>
          <w:sz w:val="24"/>
          <w:szCs w:val="24"/>
        </w:rPr>
        <w:t xml:space="preserve">, kurā izvirzīts mērķis samazināt novada teritorijā radītās oglekļa dioksīda emisijas par </w:t>
      </w:r>
      <w:r w:rsidR="00364B96" w:rsidRPr="00364B96">
        <w:rPr>
          <w:sz w:val="24"/>
          <w:szCs w:val="24"/>
        </w:rPr>
        <w:t>40</w:t>
      </w:r>
      <w:r w:rsidRPr="00364B96">
        <w:rPr>
          <w:sz w:val="24"/>
          <w:szCs w:val="24"/>
        </w:rPr>
        <w:t xml:space="preserve">% attiecībā pret </w:t>
      </w:r>
      <w:r w:rsidR="00D3754B" w:rsidRPr="00364B96">
        <w:rPr>
          <w:sz w:val="24"/>
          <w:szCs w:val="24"/>
        </w:rPr>
        <w:t>20</w:t>
      </w:r>
      <w:r w:rsidR="00364B96" w:rsidRPr="00364B96">
        <w:rPr>
          <w:sz w:val="24"/>
          <w:szCs w:val="24"/>
        </w:rPr>
        <w:t>18</w:t>
      </w:r>
      <w:r w:rsidRPr="00364B96">
        <w:rPr>
          <w:sz w:val="24"/>
          <w:szCs w:val="24"/>
        </w:rPr>
        <w:t>.gadu. Mēs ticam, ka aktīva iesaistīto pušu dalība ir pamatnosacījums, lai mēs sasniegtu</w:t>
      </w:r>
      <w:r w:rsidRPr="007200DB">
        <w:rPr>
          <w:sz w:val="24"/>
          <w:szCs w:val="24"/>
        </w:rPr>
        <w:t xml:space="preserve"> izvirzīto mērķi. </w:t>
      </w:r>
    </w:p>
    <w:p w14:paraId="7D0F8C5F" w14:textId="77777777" w:rsidR="006E2B16" w:rsidRPr="007200DB" w:rsidRDefault="006E2B16" w:rsidP="005C57CC">
      <w:pPr>
        <w:spacing w:after="0" w:line="240" w:lineRule="auto"/>
        <w:ind w:firstLine="567"/>
        <w:jc w:val="both"/>
        <w:rPr>
          <w:sz w:val="24"/>
          <w:szCs w:val="24"/>
        </w:rPr>
      </w:pPr>
    </w:p>
    <w:p w14:paraId="02A3EFFF" w14:textId="33CE7C2F" w:rsidR="005C57CC" w:rsidRDefault="005C57CC" w:rsidP="005C57CC">
      <w:pPr>
        <w:spacing w:after="0" w:line="240" w:lineRule="auto"/>
        <w:ind w:firstLine="567"/>
        <w:jc w:val="both"/>
        <w:rPr>
          <w:sz w:val="24"/>
          <w:szCs w:val="24"/>
        </w:rPr>
      </w:pPr>
      <w:r w:rsidRPr="007200DB">
        <w:rPr>
          <w:sz w:val="24"/>
          <w:szCs w:val="24"/>
        </w:rPr>
        <w:t xml:space="preserve">Ar šo enerģētikas politiku mūsu pašvaldība apņemas īstenot un nepārtraukti uzlabot </w:t>
      </w:r>
      <w:proofErr w:type="spellStart"/>
      <w:r w:rsidRPr="007200DB">
        <w:rPr>
          <w:sz w:val="24"/>
          <w:szCs w:val="24"/>
        </w:rPr>
        <w:t>energopārvaldību</w:t>
      </w:r>
      <w:proofErr w:type="spellEnd"/>
      <w:r w:rsidRPr="007200DB">
        <w:rPr>
          <w:sz w:val="24"/>
          <w:szCs w:val="24"/>
        </w:rPr>
        <w:t xml:space="preserve"> </w:t>
      </w:r>
      <w:r w:rsidR="00364B96">
        <w:rPr>
          <w:sz w:val="24"/>
          <w:szCs w:val="24"/>
        </w:rPr>
        <w:t xml:space="preserve">Ķekavas </w:t>
      </w:r>
      <w:r w:rsidRPr="007200DB">
        <w:rPr>
          <w:sz w:val="24"/>
          <w:szCs w:val="24"/>
        </w:rPr>
        <w:t>novadā atbilstoš</w:t>
      </w:r>
      <w:r w:rsidR="003C13EB">
        <w:rPr>
          <w:sz w:val="24"/>
          <w:szCs w:val="24"/>
        </w:rPr>
        <w:t xml:space="preserve">i </w:t>
      </w:r>
      <w:r w:rsidRPr="007200DB">
        <w:rPr>
          <w:sz w:val="24"/>
          <w:szCs w:val="24"/>
        </w:rPr>
        <w:t xml:space="preserve">EN ISO 50001:2018 standartam. </w:t>
      </w:r>
      <w:proofErr w:type="spellStart"/>
      <w:r w:rsidRPr="007200DB">
        <w:rPr>
          <w:sz w:val="24"/>
          <w:szCs w:val="24"/>
        </w:rPr>
        <w:t>Energopārvaldības</w:t>
      </w:r>
      <w:proofErr w:type="spellEnd"/>
      <w:r w:rsidRPr="007200DB">
        <w:rPr>
          <w:sz w:val="24"/>
          <w:szCs w:val="24"/>
        </w:rPr>
        <w:t xml:space="preserve"> pasākumi ir virzīti uz to, lai, pirmkārt, samazinātu enerģijas patēriņu pašvaldības ēkās un publiskajam ielu apgaismojumam un, otrkārt, lai veicinātu atjaunojamo energoresursu plašāku lietojumu </w:t>
      </w:r>
      <w:r w:rsidR="00364B96">
        <w:rPr>
          <w:sz w:val="24"/>
          <w:szCs w:val="24"/>
        </w:rPr>
        <w:t xml:space="preserve">Ķekavas </w:t>
      </w:r>
      <w:r w:rsidRPr="007200DB">
        <w:rPr>
          <w:sz w:val="24"/>
          <w:szCs w:val="24"/>
        </w:rPr>
        <w:t xml:space="preserve">novada teritorijā atbilstoši novada Ilgtspējīgas enerģētikas un klimata rīcības plānam līdz 2030.gadam. </w:t>
      </w:r>
      <w:proofErr w:type="spellStart"/>
      <w:r w:rsidRPr="007200DB">
        <w:rPr>
          <w:sz w:val="24"/>
          <w:szCs w:val="24"/>
        </w:rPr>
        <w:t>Energopārvaldības</w:t>
      </w:r>
      <w:proofErr w:type="spellEnd"/>
      <w:r w:rsidRPr="007200DB">
        <w:rPr>
          <w:sz w:val="24"/>
          <w:szCs w:val="24"/>
        </w:rPr>
        <w:t xml:space="preserve"> sistēmas ietvaros mēs apņemamies izveidot nepārtrauktu enerģijas patēriņa uzska</w:t>
      </w:r>
      <w:r w:rsidR="00364B96">
        <w:rPr>
          <w:sz w:val="24"/>
          <w:szCs w:val="24"/>
        </w:rPr>
        <w:t>i</w:t>
      </w:r>
      <w:r w:rsidRPr="007200DB">
        <w:rPr>
          <w:sz w:val="24"/>
          <w:szCs w:val="24"/>
        </w:rPr>
        <w:t xml:space="preserve">tes sistēmu </w:t>
      </w:r>
      <w:proofErr w:type="spellStart"/>
      <w:r w:rsidRPr="007200DB">
        <w:rPr>
          <w:sz w:val="24"/>
          <w:szCs w:val="24"/>
        </w:rPr>
        <w:t>energopārvaldības</w:t>
      </w:r>
      <w:proofErr w:type="spellEnd"/>
      <w:r w:rsidRPr="007200DB">
        <w:rPr>
          <w:sz w:val="24"/>
          <w:szCs w:val="24"/>
        </w:rPr>
        <w:t xml:space="preserve"> sistēmas robežās, uz kuru pamatojoties tiek izvirzīti jauni energoefektivitātes mērķi un uzdevumi, kā arī veicināt enerģijas patēriņa samazināšanu un monitoringu visā novada teritorijā, sadarbojoties gan ar enerģijas piegādātājiem, gan ar iesaistītajām pusēm visā procesā. Plānošanā mēs apņemamies ņemt vērā visus normatīvos aktus, kā arī veikt nepieciešamos uzlabojumus energoefektivitātes paaugstināšanai mūsu novada teritorijā.</w:t>
      </w:r>
    </w:p>
    <w:p w14:paraId="3DCBFF08" w14:textId="77777777" w:rsidR="006E2B16" w:rsidRPr="007200DB" w:rsidRDefault="006E2B16" w:rsidP="005C57CC">
      <w:pPr>
        <w:spacing w:after="0" w:line="240" w:lineRule="auto"/>
        <w:ind w:firstLine="567"/>
        <w:jc w:val="both"/>
        <w:rPr>
          <w:sz w:val="24"/>
          <w:szCs w:val="24"/>
        </w:rPr>
      </w:pPr>
    </w:p>
    <w:p w14:paraId="663AC248" w14:textId="799066F0" w:rsidR="005C57CC" w:rsidRPr="007200DB" w:rsidRDefault="005C57CC" w:rsidP="005C57CC">
      <w:pPr>
        <w:spacing w:after="0" w:line="240" w:lineRule="auto"/>
        <w:ind w:firstLine="567"/>
        <w:jc w:val="both"/>
        <w:rPr>
          <w:sz w:val="24"/>
          <w:szCs w:val="24"/>
        </w:rPr>
      </w:pPr>
      <w:r w:rsidRPr="007200DB">
        <w:rPr>
          <w:sz w:val="24"/>
          <w:szCs w:val="24"/>
        </w:rPr>
        <w:t xml:space="preserve">Šī </w:t>
      </w:r>
      <w:r w:rsidR="00364B96">
        <w:rPr>
          <w:sz w:val="24"/>
          <w:szCs w:val="24"/>
        </w:rPr>
        <w:t>Ķekavas</w:t>
      </w:r>
      <w:r w:rsidRPr="007200DB">
        <w:rPr>
          <w:sz w:val="24"/>
          <w:szCs w:val="24"/>
        </w:rPr>
        <w:t xml:space="preserve"> novada enerģētikas politika tiks skaidrota gan visiem pašvaldības darbiniekiem, gan mūsu sadarbības partneriem, gan sabiedrībai kopumā. </w:t>
      </w:r>
      <w:r w:rsidR="00364B96">
        <w:rPr>
          <w:sz w:val="24"/>
          <w:szCs w:val="24"/>
        </w:rPr>
        <w:t xml:space="preserve">Ķekavas </w:t>
      </w:r>
      <w:r w:rsidRPr="007200DB">
        <w:rPr>
          <w:sz w:val="24"/>
          <w:szCs w:val="24"/>
        </w:rPr>
        <w:t xml:space="preserve">novada pašvaldības darbinieki tiks iesaistīti </w:t>
      </w:r>
      <w:proofErr w:type="spellStart"/>
      <w:r w:rsidRPr="007200DB">
        <w:rPr>
          <w:sz w:val="24"/>
          <w:szCs w:val="24"/>
        </w:rPr>
        <w:t>energopārvaldības</w:t>
      </w:r>
      <w:proofErr w:type="spellEnd"/>
      <w:r w:rsidRPr="007200DB">
        <w:rPr>
          <w:sz w:val="24"/>
          <w:szCs w:val="24"/>
        </w:rPr>
        <w:t xml:space="preserve"> sistēmas izveidē un uzturēšanā, kā arī par to informēs citas iesaistītās puses. Mēs apņemamies atbalstīt energoefektīvu produktu iegādi un pakalpojumus, kā arī ilgtspējīguma kritērijus piemērot infrastruktūras projektēšanā novada teritorijā.</w:t>
      </w:r>
    </w:p>
    <w:p w14:paraId="773C2A48" w14:textId="77777777" w:rsidR="005C57CC" w:rsidRPr="007200DB" w:rsidRDefault="005C57CC" w:rsidP="005C57CC">
      <w:pPr>
        <w:spacing w:after="0" w:line="240" w:lineRule="auto"/>
        <w:ind w:firstLine="567"/>
        <w:jc w:val="both"/>
        <w:rPr>
          <w:sz w:val="24"/>
          <w:szCs w:val="24"/>
        </w:rPr>
      </w:pPr>
    </w:p>
    <w:p w14:paraId="5AFCAB87" w14:textId="77777777" w:rsidR="005C57CC" w:rsidRPr="007200DB" w:rsidRDefault="005C57CC" w:rsidP="005C57CC">
      <w:pPr>
        <w:spacing w:after="0" w:line="240" w:lineRule="auto"/>
        <w:ind w:firstLine="567"/>
        <w:jc w:val="both"/>
        <w:rPr>
          <w:sz w:val="24"/>
          <w:szCs w:val="24"/>
        </w:rPr>
      </w:pPr>
    </w:p>
    <w:p w14:paraId="2A4D4724" w14:textId="5707B784" w:rsidR="005C57CC" w:rsidRPr="00364B96" w:rsidRDefault="00364B96" w:rsidP="005C57CC">
      <w:pPr>
        <w:spacing w:after="0" w:line="240" w:lineRule="auto"/>
        <w:jc w:val="both"/>
        <w:rPr>
          <w:sz w:val="24"/>
          <w:szCs w:val="24"/>
        </w:rPr>
      </w:pPr>
      <w:r w:rsidRPr="00364B96">
        <w:rPr>
          <w:sz w:val="24"/>
          <w:szCs w:val="24"/>
        </w:rPr>
        <w:t>Ķekavā</w:t>
      </w:r>
      <w:r w:rsidR="005C57CC" w:rsidRPr="00364B96">
        <w:rPr>
          <w:sz w:val="24"/>
          <w:szCs w:val="24"/>
        </w:rPr>
        <w:t xml:space="preserve">, </w:t>
      </w:r>
    </w:p>
    <w:p w14:paraId="71AEF589" w14:textId="4D145F82" w:rsidR="005C57CC" w:rsidRPr="00364B96" w:rsidRDefault="005C57CC" w:rsidP="005C57CC">
      <w:pPr>
        <w:spacing w:after="0" w:line="240" w:lineRule="auto"/>
        <w:jc w:val="both"/>
        <w:rPr>
          <w:sz w:val="24"/>
          <w:szCs w:val="24"/>
        </w:rPr>
      </w:pPr>
      <w:r w:rsidRPr="00364B96">
        <w:rPr>
          <w:sz w:val="24"/>
          <w:szCs w:val="24"/>
        </w:rPr>
        <w:t>202</w:t>
      </w:r>
      <w:r w:rsidR="00364B96" w:rsidRPr="00364B96">
        <w:rPr>
          <w:sz w:val="24"/>
          <w:szCs w:val="24"/>
        </w:rPr>
        <w:t>2</w:t>
      </w:r>
      <w:r w:rsidRPr="00364B96">
        <w:rPr>
          <w:sz w:val="24"/>
          <w:szCs w:val="24"/>
        </w:rPr>
        <w:t xml:space="preserve">.gada </w:t>
      </w:r>
      <w:r w:rsidR="004809D4">
        <w:rPr>
          <w:sz w:val="24"/>
          <w:szCs w:val="24"/>
        </w:rPr>
        <w:t>oktobrī</w:t>
      </w:r>
    </w:p>
    <w:p w14:paraId="600E7138" w14:textId="77777777" w:rsidR="005C57CC" w:rsidRPr="00364B96" w:rsidRDefault="005C57CC" w:rsidP="005C57CC">
      <w:pPr>
        <w:spacing w:after="0" w:line="240" w:lineRule="auto"/>
        <w:ind w:firstLine="567"/>
        <w:jc w:val="both"/>
        <w:rPr>
          <w:sz w:val="24"/>
          <w:szCs w:val="24"/>
        </w:rPr>
      </w:pPr>
    </w:p>
    <w:p w14:paraId="4E5E11D8" w14:textId="1047FDBA" w:rsidR="00D77DCF" w:rsidRPr="00364B96" w:rsidRDefault="00364B96" w:rsidP="005C57CC">
      <w:pPr>
        <w:spacing w:after="0" w:line="240" w:lineRule="auto"/>
        <w:jc w:val="both"/>
        <w:rPr>
          <w:sz w:val="24"/>
          <w:szCs w:val="24"/>
        </w:rPr>
      </w:pPr>
      <w:r w:rsidRPr="00364B96">
        <w:rPr>
          <w:sz w:val="24"/>
          <w:szCs w:val="24"/>
        </w:rPr>
        <w:t xml:space="preserve">Juris </w:t>
      </w:r>
      <w:proofErr w:type="spellStart"/>
      <w:r w:rsidRPr="00364B96">
        <w:rPr>
          <w:sz w:val="24"/>
          <w:szCs w:val="24"/>
        </w:rPr>
        <w:t>Žilko</w:t>
      </w:r>
      <w:proofErr w:type="spellEnd"/>
    </w:p>
    <w:p w14:paraId="69C0F3F7" w14:textId="62F45D9D" w:rsidR="005C57CC" w:rsidRPr="007200DB" w:rsidRDefault="00364B96" w:rsidP="005C57CC">
      <w:pPr>
        <w:spacing w:after="0" w:line="240" w:lineRule="auto"/>
        <w:jc w:val="both"/>
        <w:rPr>
          <w:sz w:val="24"/>
          <w:szCs w:val="24"/>
        </w:rPr>
      </w:pPr>
      <w:r>
        <w:rPr>
          <w:sz w:val="24"/>
          <w:szCs w:val="24"/>
        </w:rPr>
        <w:t xml:space="preserve">Ķekavas </w:t>
      </w:r>
      <w:r w:rsidR="005C57CC" w:rsidRPr="007200DB">
        <w:rPr>
          <w:sz w:val="24"/>
          <w:szCs w:val="24"/>
        </w:rPr>
        <w:t>novada domes priekšsēdētājs</w:t>
      </w:r>
    </w:p>
    <w:p w14:paraId="2377BB3B" w14:textId="77777777" w:rsidR="005C57CC" w:rsidRDefault="005C57CC" w:rsidP="00F60ABB">
      <w:pPr>
        <w:spacing w:before="40" w:after="60" w:line="240" w:lineRule="auto"/>
        <w:jc w:val="both"/>
        <w:rPr>
          <w:rFonts w:ascii="Calibri" w:hAnsi="Calibri"/>
          <w:sz w:val="24"/>
          <w:szCs w:val="24"/>
        </w:rPr>
      </w:pPr>
    </w:p>
    <w:p w14:paraId="2B6E5D6B" w14:textId="77777777" w:rsidR="005C57CC" w:rsidRDefault="005C57CC" w:rsidP="00F60ABB">
      <w:pPr>
        <w:spacing w:before="40" w:after="60" w:line="240" w:lineRule="auto"/>
        <w:jc w:val="both"/>
        <w:rPr>
          <w:rFonts w:ascii="Calibri" w:hAnsi="Calibri"/>
          <w:sz w:val="24"/>
          <w:szCs w:val="24"/>
        </w:rPr>
      </w:pPr>
    </w:p>
    <w:p w14:paraId="2E19A24A" w14:textId="3ED94BCD" w:rsidR="00F60ABB" w:rsidRPr="00F60ABB" w:rsidRDefault="005C57CC" w:rsidP="005C57CC">
      <w:pPr>
        <w:pStyle w:val="EPS"/>
      </w:pPr>
      <w:bookmarkStart w:id="14" w:name="_Toc113891698"/>
      <w:r>
        <w:t>Organizācijas lomas, atbildības un pilnvaras</w:t>
      </w:r>
      <w:bookmarkEnd w:id="14"/>
    </w:p>
    <w:p w14:paraId="014459BB" w14:textId="6C8DB1E4" w:rsidR="00FB1CB6" w:rsidRPr="007200DB" w:rsidRDefault="00FB1CB6" w:rsidP="00FB1CB6">
      <w:pPr>
        <w:spacing w:after="60" w:line="240" w:lineRule="auto"/>
        <w:ind w:firstLine="567"/>
        <w:jc w:val="both"/>
        <w:rPr>
          <w:rFonts w:ascii="Calibri" w:hAnsi="Calibri"/>
          <w:sz w:val="24"/>
          <w:szCs w:val="24"/>
        </w:rPr>
      </w:pPr>
      <w:r w:rsidRPr="007200DB">
        <w:rPr>
          <w:rFonts w:ascii="Calibri" w:hAnsi="Calibri"/>
          <w:sz w:val="24"/>
          <w:szCs w:val="24"/>
        </w:rPr>
        <w:t xml:space="preserve">Par lēmuma izpildi atbildīgais </w:t>
      </w:r>
      <w:r w:rsidRPr="007200DB">
        <w:rPr>
          <w:rFonts w:ascii="Calibri" w:hAnsi="Calibri"/>
          <w:b/>
          <w:sz w:val="24"/>
          <w:szCs w:val="24"/>
        </w:rPr>
        <w:t>augstākās vadības pārstāvis</w:t>
      </w:r>
      <w:r w:rsidRPr="007200DB">
        <w:rPr>
          <w:rFonts w:ascii="Calibri" w:hAnsi="Calibri"/>
          <w:sz w:val="24"/>
          <w:szCs w:val="24"/>
        </w:rPr>
        <w:t xml:space="preserve"> </w:t>
      </w:r>
      <w:r w:rsidR="007931F9" w:rsidRPr="007931F9">
        <w:rPr>
          <w:rFonts w:ascii="Calibri" w:hAnsi="Calibri"/>
          <w:sz w:val="24"/>
          <w:szCs w:val="24"/>
        </w:rPr>
        <w:t>būs</w:t>
      </w:r>
      <w:r w:rsidRPr="007931F9">
        <w:rPr>
          <w:rFonts w:ascii="Calibri" w:hAnsi="Calibri"/>
          <w:sz w:val="24"/>
          <w:szCs w:val="24"/>
        </w:rPr>
        <w:t xml:space="preserve"> izpilddirektors,</w:t>
      </w:r>
      <w:r w:rsidRPr="007200DB">
        <w:rPr>
          <w:rFonts w:ascii="Calibri" w:hAnsi="Calibri"/>
          <w:sz w:val="24"/>
          <w:szCs w:val="24"/>
        </w:rPr>
        <w:t xml:space="preserve"> bet EPS izveidei, uzturēšanai ir </w:t>
      </w:r>
      <w:r w:rsidR="007931F9">
        <w:rPr>
          <w:rFonts w:ascii="Calibri" w:hAnsi="Calibri"/>
          <w:sz w:val="24"/>
          <w:szCs w:val="24"/>
        </w:rPr>
        <w:t>jā</w:t>
      </w:r>
      <w:r w:rsidRPr="007200DB">
        <w:rPr>
          <w:rFonts w:ascii="Calibri" w:hAnsi="Calibri"/>
          <w:sz w:val="24"/>
          <w:szCs w:val="24"/>
        </w:rPr>
        <w:t xml:space="preserve">izveido darba grupa. Izpilddirektora pienākumos ietilpst: </w:t>
      </w:r>
    </w:p>
    <w:p w14:paraId="3633032C" w14:textId="4E157C16" w:rsidR="00FB1CB6" w:rsidRPr="007200DB" w:rsidRDefault="00FB1CB6" w:rsidP="00FB1CB6">
      <w:pPr>
        <w:pStyle w:val="ListParagraph"/>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pārraudzīt, ka EPS tiek izveidota, uzturēta un nepārtraukti uzlabota atbilst</w:t>
      </w:r>
      <w:r w:rsidR="003C13EB">
        <w:rPr>
          <w:rFonts w:ascii="Calibri" w:hAnsi="Calibri"/>
          <w:sz w:val="24"/>
          <w:szCs w:val="24"/>
        </w:rPr>
        <w:t xml:space="preserve">oši </w:t>
      </w:r>
      <w:r w:rsidRPr="007200DB">
        <w:rPr>
          <w:rFonts w:ascii="Calibri" w:hAnsi="Calibri"/>
          <w:sz w:val="24"/>
          <w:szCs w:val="24"/>
        </w:rPr>
        <w:t>EN ISO 50001:2018 standarta prasībām;</w:t>
      </w:r>
    </w:p>
    <w:p w14:paraId="5E0D7737" w14:textId="0F31882C" w:rsidR="00FB1CB6" w:rsidRPr="007200DB" w:rsidRDefault="00FB1CB6" w:rsidP="00FB1CB6">
      <w:pPr>
        <w:pStyle w:val="ListParagraph"/>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identificēt un norīkot darbiniekus, kas ir atbildīgi strādāt kopā ar izpilddirektoru, lai </w:t>
      </w:r>
      <w:r w:rsidR="003F1CFE" w:rsidRPr="007200DB">
        <w:rPr>
          <w:rFonts w:ascii="Calibri" w:hAnsi="Calibri"/>
          <w:sz w:val="24"/>
          <w:szCs w:val="24"/>
        </w:rPr>
        <w:t>uzturētu</w:t>
      </w:r>
      <w:r w:rsidRPr="007200DB">
        <w:rPr>
          <w:rFonts w:ascii="Calibri" w:hAnsi="Calibri"/>
          <w:sz w:val="24"/>
          <w:szCs w:val="24"/>
        </w:rPr>
        <w:t xml:space="preserve"> EPS aktivitātes;</w:t>
      </w:r>
    </w:p>
    <w:p w14:paraId="45A3622E" w14:textId="4D5D9F17" w:rsidR="00FB1CB6" w:rsidRPr="007200DB" w:rsidRDefault="00FB1CB6" w:rsidP="00FB1CB6">
      <w:pPr>
        <w:pStyle w:val="ListParagraph"/>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sniegt pārskatu </w:t>
      </w:r>
      <w:r w:rsidR="00364B96">
        <w:rPr>
          <w:sz w:val="24"/>
          <w:szCs w:val="24"/>
        </w:rPr>
        <w:t>Ķekavas</w:t>
      </w:r>
      <w:r w:rsidR="00BF7230" w:rsidRPr="007200DB">
        <w:rPr>
          <w:rFonts w:ascii="Calibri" w:hAnsi="Calibri"/>
          <w:sz w:val="24"/>
          <w:szCs w:val="24"/>
        </w:rPr>
        <w:t xml:space="preserve"> </w:t>
      </w:r>
      <w:r w:rsidRPr="007200DB">
        <w:rPr>
          <w:rFonts w:ascii="Calibri" w:hAnsi="Calibri"/>
          <w:sz w:val="24"/>
          <w:szCs w:val="24"/>
        </w:rPr>
        <w:t xml:space="preserve">novada domei par </w:t>
      </w:r>
      <w:proofErr w:type="spellStart"/>
      <w:r w:rsidRPr="007200DB">
        <w:rPr>
          <w:rFonts w:ascii="Calibri" w:hAnsi="Calibri"/>
          <w:sz w:val="24"/>
          <w:szCs w:val="24"/>
        </w:rPr>
        <w:t>energosnieguma</w:t>
      </w:r>
      <w:proofErr w:type="spellEnd"/>
      <w:r w:rsidRPr="007200DB">
        <w:rPr>
          <w:rFonts w:ascii="Calibri" w:hAnsi="Calibri"/>
          <w:sz w:val="24"/>
          <w:szCs w:val="24"/>
        </w:rPr>
        <w:t xml:space="preserve"> rādītāju sasniegšanu un EPS darbību;</w:t>
      </w:r>
    </w:p>
    <w:p w14:paraId="27FA5973" w14:textId="77777777" w:rsidR="00FB1CB6" w:rsidRPr="007200DB" w:rsidRDefault="00FB1CB6" w:rsidP="00FB1CB6">
      <w:pPr>
        <w:pStyle w:val="ListParagraph"/>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nodrošināt, ka </w:t>
      </w:r>
      <w:proofErr w:type="spellStart"/>
      <w:r w:rsidRPr="007200DB">
        <w:rPr>
          <w:rFonts w:ascii="Calibri" w:hAnsi="Calibri"/>
          <w:sz w:val="24"/>
          <w:szCs w:val="24"/>
        </w:rPr>
        <w:t>energopārvaldības</w:t>
      </w:r>
      <w:proofErr w:type="spellEnd"/>
      <w:r w:rsidRPr="007200DB">
        <w:rPr>
          <w:rFonts w:ascii="Calibri" w:hAnsi="Calibri"/>
          <w:sz w:val="24"/>
          <w:szCs w:val="24"/>
        </w:rPr>
        <w:t xml:space="preserve"> pasākumu plānošana tiek veikta, ņemot vērā pašvaldības enerģētikas politiku;</w:t>
      </w:r>
    </w:p>
    <w:p w14:paraId="71E4DFAB" w14:textId="0C4A9776" w:rsidR="007D4C81" w:rsidRPr="007200DB" w:rsidRDefault="007D4C81" w:rsidP="007D4C81">
      <w:pPr>
        <w:pStyle w:val="ListParagraph"/>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noteikt atbildīgos un iesaistītos darbiniekus, lai sekmētu efektīvu </w:t>
      </w:r>
      <w:proofErr w:type="spellStart"/>
      <w:r w:rsidRPr="007200DB">
        <w:rPr>
          <w:rFonts w:ascii="Calibri" w:hAnsi="Calibri"/>
          <w:sz w:val="24"/>
          <w:szCs w:val="24"/>
        </w:rPr>
        <w:t>energopārvaldību</w:t>
      </w:r>
      <w:proofErr w:type="spellEnd"/>
      <w:r w:rsidRPr="007200DB">
        <w:rPr>
          <w:rFonts w:ascii="Calibri" w:hAnsi="Calibri"/>
          <w:sz w:val="24"/>
          <w:szCs w:val="24"/>
        </w:rPr>
        <w:t xml:space="preserve"> un par to paziņot visiem iesaistītajiem;</w:t>
      </w:r>
    </w:p>
    <w:p w14:paraId="1AC89E7F" w14:textId="77777777" w:rsidR="00FB1CB6" w:rsidRPr="007200DB" w:rsidRDefault="00FB1CB6" w:rsidP="00FB1CB6">
      <w:pPr>
        <w:pStyle w:val="ListParagraph"/>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noteikt nepieciešamos kritērijus un metodes, lai EPS uzturēšana un kontrole būtu efektīva;</w:t>
      </w:r>
    </w:p>
    <w:p w14:paraId="1D751FBE" w14:textId="77777777" w:rsidR="00FB1CB6" w:rsidRPr="007200DB" w:rsidRDefault="00FB1CB6" w:rsidP="00FB1CB6">
      <w:pPr>
        <w:pStyle w:val="ListParagraph"/>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veicināt izpratni par enerģētikas politiku un noteiktajiem mērķiem visos pašvaldības līmeņos. </w:t>
      </w:r>
    </w:p>
    <w:p w14:paraId="10408CEC" w14:textId="77777777" w:rsidR="00C65D39" w:rsidRPr="007200DB" w:rsidRDefault="00C65D39" w:rsidP="004D74C2">
      <w:pPr>
        <w:spacing w:after="0" w:line="240" w:lineRule="auto"/>
        <w:jc w:val="both"/>
        <w:rPr>
          <w:rFonts w:ascii="Open Sans" w:hAnsi="Open Sans"/>
        </w:rPr>
      </w:pPr>
    </w:p>
    <w:p w14:paraId="176AEB44" w14:textId="4DE21077" w:rsidR="00C65D39" w:rsidRPr="00A9178C" w:rsidRDefault="00C65D39" w:rsidP="00A9178C">
      <w:pPr>
        <w:pStyle w:val="EPS"/>
      </w:pPr>
      <w:bookmarkStart w:id="15" w:name="_Toc508362467"/>
      <w:bookmarkStart w:id="16" w:name="_Toc113891699"/>
      <w:r w:rsidRPr="00A9178C">
        <w:t>Pārvaldības atbildīgie</w:t>
      </w:r>
      <w:bookmarkEnd w:id="15"/>
      <w:bookmarkEnd w:id="16"/>
    </w:p>
    <w:p w14:paraId="4CDCC466" w14:textId="2ADDA150" w:rsidR="00796CB0" w:rsidRPr="007200DB" w:rsidRDefault="00796CB0" w:rsidP="00C838F9">
      <w:pPr>
        <w:spacing w:after="60" w:line="240" w:lineRule="auto"/>
        <w:ind w:firstLine="567"/>
        <w:jc w:val="both"/>
        <w:rPr>
          <w:rFonts w:ascii="Calibri" w:hAnsi="Calibri"/>
          <w:sz w:val="24"/>
          <w:szCs w:val="24"/>
        </w:rPr>
      </w:pPr>
      <w:r w:rsidRPr="007200DB">
        <w:rPr>
          <w:rFonts w:ascii="Calibri" w:hAnsi="Calibri"/>
          <w:sz w:val="24"/>
          <w:szCs w:val="24"/>
        </w:rPr>
        <w:t>EPS pārvaldības struktūra ir parādīta 1. attēlā. EPS izveidi</w:t>
      </w:r>
      <w:r w:rsidR="00D079BE" w:rsidRPr="007200DB">
        <w:rPr>
          <w:rFonts w:ascii="Calibri" w:hAnsi="Calibri"/>
          <w:sz w:val="24"/>
          <w:szCs w:val="24"/>
        </w:rPr>
        <w:t xml:space="preserve"> </w:t>
      </w:r>
      <w:r w:rsidRPr="007200DB">
        <w:rPr>
          <w:rFonts w:ascii="Calibri" w:hAnsi="Calibri"/>
          <w:sz w:val="24"/>
          <w:szCs w:val="24"/>
        </w:rPr>
        <w:t xml:space="preserve">un uzturēšanu </w:t>
      </w:r>
      <w:r w:rsidR="00364B96">
        <w:rPr>
          <w:sz w:val="24"/>
          <w:szCs w:val="24"/>
        </w:rPr>
        <w:t>Ķekavas</w:t>
      </w:r>
      <w:r w:rsidR="00E77D12" w:rsidRPr="007200DB">
        <w:rPr>
          <w:rFonts w:ascii="Calibri" w:hAnsi="Calibri"/>
          <w:sz w:val="24"/>
          <w:szCs w:val="24"/>
        </w:rPr>
        <w:t xml:space="preserve"> </w:t>
      </w:r>
      <w:r w:rsidRPr="007200DB">
        <w:rPr>
          <w:rFonts w:ascii="Calibri" w:hAnsi="Calibri"/>
          <w:sz w:val="24"/>
          <w:szCs w:val="24"/>
        </w:rPr>
        <w:t xml:space="preserve">novadā atbilstoši definētajam darbības laukam un sistēmas robežām, kā arī nepārtrauktu </w:t>
      </w:r>
      <w:proofErr w:type="spellStart"/>
      <w:r w:rsidRPr="007200DB">
        <w:rPr>
          <w:rFonts w:ascii="Calibri" w:hAnsi="Calibri"/>
          <w:sz w:val="24"/>
          <w:szCs w:val="24"/>
        </w:rPr>
        <w:t>energosnieguma</w:t>
      </w:r>
      <w:proofErr w:type="spellEnd"/>
      <w:r w:rsidRPr="007200DB">
        <w:rPr>
          <w:rFonts w:ascii="Calibri" w:hAnsi="Calibri"/>
          <w:sz w:val="24"/>
          <w:szCs w:val="24"/>
        </w:rPr>
        <w:t xml:space="preserve"> rādītāju un </w:t>
      </w:r>
      <w:proofErr w:type="spellStart"/>
      <w:r w:rsidRPr="007200DB">
        <w:rPr>
          <w:rFonts w:ascii="Calibri" w:hAnsi="Calibri"/>
          <w:sz w:val="24"/>
          <w:szCs w:val="24"/>
        </w:rPr>
        <w:t>energopārvaldības</w:t>
      </w:r>
      <w:proofErr w:type="spellEnd"/>
      <w:r w:rsidRPr="007200DB">
        <w:rPr>
          <w:rFonts w:ascii="Calibri" w:hAnsi="Calibri"/>
          <w:sz w:val="24"/>
          <w:szCs w:val="24"/>
        </w:rPr>
        <w:t xml:space="preserve"> sistēmas uzlabošanu novada administratīvajā teritorijā nodrošin</w:t>
      </w:r>
      <w:r w:rsidR="00833148">
        <w:rPr>
          <w:rFonts w:ascii="Calibri" w:hAnsi="Calibri"/>
          <w:sz w:val="24"/>
          <w:szCs w:val="24"/>
        </w:rPr>
        <w:t>ās</w:t>
      </w:r>
      <w:r w:rsidRPr="007200DB">
        <w:rPr>
          <w:rFonts w:ascii="Calibri" w:hAnsi="Calibri"/>
          <w:sz w:val="24"/>
          <w:szCs w:val="24"/>
        </w:rPr>
        <w:t xml:space="preserve"> </w:t>
      </w:r>
      <w:proofErr w:type="spellStart"/>
      <w:r w:rsidR="003E535C">
        <w:rPr>
          <w:rFonts w:ascii="Calibri" w:hAnsi="Calibri"/>
          <w:b/>
          <w:sz w:val="24"/>
          <w:szCs w:val="24"/>
        </w:rPr>
        <w:t>Energopārvaldības</w:t>
      </w:r>
      <w:proofErr w:type="spellEnd"/>
      <w:r w:rsidR="003E535C">
        <w:rPr>
          <w:rFonts w:ascii="Calibri" w:hAnsi="Calibri"/>
          <w:b/>
          <w:sz w:val="24"/>
          <w:szCs w:val="24"/>
        </w:rPr>
        <w:t xml:space="preserve"> sistēmas ieviešanas </w:t>
      </w:r>
      <w:r w:rsidRPr="007200DB">
        <w:rPr>
          <w:rFonts w:ascii="Calibri" w:hAnsi="Calibri"/>
          <w:b/>
          <w:sz w:val="24"/>
          <w:szCs w:val="24"/>
        </w:rPr>
        <w:t>darba grupa</w:t>
      </w:r>
      <w:r w:rsidR="003E535C">
        <w:rPr>
          <w:rFonts w:ascii="Calibri" w:hAnsi="Calibri"/>
          <w:b/>
          <w:sz w:val="24"/>
          <w:szCs w:val="24"/>
        </w:rPr>
        <w:t xml:space="preserve"> </w:t>
      </w:r>
      <w:r w:rsidR="003E535C" w:rsidRPr="003E535C">
        <w:rPr>
          <w:rFonts w:ascii="Calibri" w:hAnsi="Calibri"/>
          <w:bCs/>
          <w:sz w:val="24"/>
          <w:szCs w:val="24"/>
        </w:rPr>
        <w:t>(turpmāk – darba grupa)</w:t>
      </w:r>
      <w:r w:rsidRPr="007200DB">
        <w:rPr>
          <w:rFonts w:ascii="Calibri" w:hAnsi="Calibri"/>
          <w:sz w:val="24"/>
          <w:szCs w:val="24"/>
        </w:rPr>
        <w:t xml:space="preserve">. Par darba grupas izveidi </w:t>
      </w:r>
      <w:r w:rsidR="00833148">
        <w:rPr>
          <w:rFonts w:ascii="Calibri" w:hAnsi="Calibri"/>
          <w:sz w:val="24"/>
          <w:szCs w:val="24"/>
        </w:rPr>
        <w:t xml:space="preserve">vēl nav </w:t>
      </w:r>
      <w:r w:rsidRPr="007200DB">
        <w:rPr>
          <w:rFonts w:ascii="Calibri" w:hAnsi="Calibri"/>
          <w:sz w:val="24"/>
          <w:szCs w:val="24"/>
        </w:rPr>
        <w:t xml:space="preserve">pieņemts </w:t>
      </w:r>
      <w:r w:rsidR="00364B96">
        <w:rPr>
          <w:sz w:val="24"/>
          <w:szCs w:val="24"/>
        </w:rPr>
        <w:t>Ķekavas</w:t>
      </w:r>
      <w:r w:rsidR="00E77D12" w:rsidRPr="007200DB">
        <w:rPr>
          <w:rFonts w:ascii="Calibri" w:hAnsi="Calibri"/>
          <w:sz w:val="24"/>
          <w:szCs w:val="24"/>
        </w:rPr>
        <w:t xml:space="preserve"> </w:t>
      </w:r>
      <w:r w:rsidRPr="007200DB">
        <w:rPr>
          <w:rFonts w:ascii="Calibri" w:hAnsi="Calibri"/>
          <w:sz w:val="24"/>
          <w:szCs w:val="24"/>
        </w:rPr>
        <w:t xml:space="preserve">novada </w:t>
      </w:r>
      <w:r w:rsidR="007931F9">
        <w:rPr>
          <w:rFonts w:ascii="Calibri" w:hAnsi="Calibri"/>
          <w:sz w:val="24"/>
          <w:szCs w:val="24"/>
        </w:rPr>
        <w:t xml:space="preserve">izpilddirektora </w:t>
      </w:r>
      <w:r w:rsidRPr="007200DB">
        <w:rPr>
          <w:sz w:val="24"/>
          <w:szCs w:val="24"/>
        </w:rPr>
        <w:t>rīkojums</w:t>
      </w:r>
      <w:r w:rsidR="00833148">
        <w:rPr>
          <w:sz w:val="24"/>
          <w:szCs w:val="24"/>
        </w:rPr>
        <w:t>. Šobrīd spēkā ir Ķekavas</w:t>
      </w:r>
      <w:r w:rsidR="00833148" w:rsidRPr="007200DB">
        <w:rPr>
          <w:rFonts w:ascii="Calibri" w:hAnsi="Calibri"/>
          <w:sz w:val="24"/>
          <w:szCs w:val="24"/>
        </w:rPr>
        <w:t xml:space="preserve"> novada </w:t>
      </w:r>
      <w:r w:rsidR="007931F9">
        <w:rPr>
          <w:rFonts w:ascii="Calibri" w:hAnsi="Calibri"/>
          <w:sz w:val="24"/>
          <w:szCs w:val="24"/>
        </w:rPr>
        <w:t xml:space="preserve">izpilddirektora </w:t>
      </w:r>
      <w:r w:rsidR="00833148" w:rsidRPr="007200DB">
        <w:rPr>
          <w:sz w:val="24"/>
          <w:szCs w:val="24"/>
        </w:rPr>
        <w:t>rīkojums</w:t>
      </w:r>
      <w:r w:rsidRPr="007200DB">
        <w:rPr>
          <w:sz w:val="24"/>
          <w:szCs w:val="24"/>
        </w:rPr>
        <w:t xml:space="preserve"> Nr</w:t>
      </w:r>
      <w:r w:rsidRPr="00833148">
        <w:rPr>
          <w:sz w:val="24"/>
          <w:szCs w:val="24"/>
        </w:rPr>
        <w:t>.</w:t>
      </w:r>
      <w:r w:rsidR="00D77DCF" w:rsidRPr="00833148">
        <w:rPr>
          <w:sz w:val="24"/>
          <w:szCs w:val="24"/>
        </w:rPr>
        <w:t xml:space="preserve"> </w:t>
      </w:r>
      <w:r w:rsidR="00833148" w:rsidRPr="00833148">
        <w:rPr>
          <w:sz w:val="24"/>
          <w:szCs w:val="24"/>
        </w:rPr>
        <w:t>1-</w:t>
      </w:r>
      <w:r w:rsidR="00833148">
        <w:rPr>
          <w:sz w:val="24"/>
          <w:szCs w:val="24"/>
        </w:rPr>
        <w:t>1/22/29</w:t>
      </w:r>
      <w:r w:rsidRPr="007200DB">
        <w:rPr>
          <w:sz w:val="24"/>
          <w:szCs w:val="24"/>
        </w:rPr>
        <w:t xml:space="preserve"> (</w:t>
      </w:r>
      <w:r w:rsidR="00833148">
        <w:rPr>
          <w:sz w:val="24"/>
          <w:szCs w:val="24"/>
        </w:rPr>
        <w:t xml:space="preserve">pieņemts </w:t>
      </w:r>
      <w:r w:rsidR="000974D8">
        <w:rPr>
          <w:sz w:val="24"/>
          <w:szCs w:val="24"/>
        </w:rPr>
        <w:t>202</w:t>
      </w:r>
      <w:r w:rsidR="00833148">
        <w:rPr>
          <w:sz w:val="24"/>
          <w:szCs w:val="24"/>
        </w:rPr>
        <w:t xml:space="preserve">2.gada 24.martā) izveidot Energoefektivitātes plāna izstrādes vadības grupu </w:t>
      </w:r>
      <w:r w:rsidR="00833148">
        <w:rPr>
          <w:rFonts w:ascii="Calibri" w:hAnsi="Calibri"/>
          <w:sz w:val="24"/>
          <w:szCs w:val="24"/>
        </w:rPr>
        <w:t>šādā sastāvā</w:t>
      </w:r>
      <w:r w:rsidRPr="007200DB">
        <w:rPr>
          <w:sz w:val="24"/>
          <w:szCs w:val="24"/>
        </w:rPr>
        <w:t>:</w:t>
      </w:r>
    </w:p>
    <w:p w14:paraId="26913157" w14:textId="138236FB" w:rsidR="00796CB0" w:rsidRPr="00833148" w:rsidRDefault="00833148" w:rsidP="00C838F9">
      <w:pPr>
        <w:pStyle w:val="ListParagraph"/>
        <w:numPr>
          <w:ilvl w:val="0"/>
          <w:numId w:val="5"/>
        </w:numPr>
        <w:tabs>
          <w:tab w:val="left" w:pos="1276"/>
        </w:tabs>
        <w:spacing w:before="40" w:after="60" w:line="240" w:lineRule="auto"/>
        <w:ind w:left="992" w:hanging="425"/>
        <w:contextualSpacing w:val="0"/>
        <w:jc w:val="both"/>
        <w:rPr>
          <w:sz w:val="24"/>
          <w:szCs w:val="24"/>
        </w:rPr>
      </w:pPr>
      <w:r w:rsidRPr="00833148">
        <w:rPr>
          <w:sz w:val="24"/>
          <w:szCs w:val="24"/>
        </w:rPr>
        <w:t>Īpašum</w:t>
      </w:r>
      <w:r w:rsidR="00630B4D">
        <w:rPr>
          <w:sz w:val="24"/>
          <w:szCs w:val="24"/>
        </w:rPr>
        <w:t>u</w:t>
      </w:r>
      <w:r w:rsidRPr="00833148">
        <w:rPr>
          <w:sz w:val="24"/>
          <w:szCs w:val="24"/>
        </w:rPr>
        <w:t xml:space="preserve"> pārvaldes vadītājs;</w:t>
      </w:r>
    </w:p>
    <w:p w14:paraId="7B6E897A" w14:textId="20166E6E" w:rsidR="00833148" w:rsidRPr="00833148" w:rsidRDefault="00833148" w:rsidP="00C838F9">
      <w:pPr>
        <w:pStyle w:val="ListParagraph"/>
        <w:numPr>
          <w:ilvl w:val="0"/>
          <w:numId w:val="5"/>
        </w:numPr>
        <w:tabs>
          <w:tab w:val="left" w:pos="1276"/>
        </w:tabs>
        <w:spacing w:before="40" w:after="60" w:line="240" w:lineRule="auto"/>
        <w:ind w:left="992" w:hanging="425"/>
        <w:contextualSpacing w:val="0"/>
        <w:jc w:val="both"/>
        <w:rPr>
          <w:sz w:val="24"/>
          <w:szCs w:val="24"/>
        </w:rPr>
      </w:pPr>
      <w:r w:rsidRPr="00833148">
        <w:rPr>
          <w:sz w:val="24"/>
          <w:szCs w:val="24"/>
        </w:rPr>
        <w:t>Attīstības un būvniecības pārvaldes vadītāja;</w:t>
      </w:r>
    </w:p>
    <w:p w14:paraId="17973C5E" w14:textId="4088AD76" w:rsidR="00833148" w:rsidRPr="00833148" w:rsidRDefault="00833148" w:rsidP="00C838F9">
      <w:pPr>
        <w:pStyle w:val="ListParagraph"/>
        <w:numPr>
          <w:ilvl w:val="0"/>
          <w:numId w:val="5"/>
        </w:numPr>
        <w:tabs>
          <w:tab w:val="left" w:pos="1276"/>
        </w:tabs>
        <w:spacing w:before="40" w:after="60" w:line="240" w:lineRule="auto"/>
        <w:ind w:left="992" w:hanging="425"/>
        <w:contextualSpacing w:val="0"/>
        <w:jc w:val="both"/>
        <w:rPr>
          <w:sz w:val="24"/>
          <w:szCs w:val="24"/>
        </w:rPr>
      </w:pPr>
      <w:r w:rsidRPr="00833148">
        <w:rPr>
          <w:sz w:val="24"/>
          <w:szCs w:val="24"/>
        </w:rPr>
        <w:t>Īpašumu pārvaldes vadītāja vietniece;</w:t>
      </w:r>
    </w:p>
    <w:p w14:paraId="56734E99" w14:textId="4523D4A6" w:rsidR="00833148" w:rsidRPr="00833148" w:rsidRDefault="00833148" w:rsidP="00C838F9">
      <w:pPr>
        <w:pStyle w:val="ListParagraph"/>
        <w:numPr>
          <w:ilvl w:val="0"/>
          <w:numId w:val="5"/>
        </w:numPr>
        <w:tabs>
          <w:tab w:val="left" w:pos="1276"/>
        </w:tabs>
        <w:spacing w:before="40" w:after="60" w:line="240" w:lineRule="auto"/>
        <w:ind w:left="992" w:hanging="425"/>
        <w:contextualSpacing w:val="0"/>
        <w:jc w:val="both"/>
        <w:rPr>
          <w:sz w:val="24"/>
          <w:szCs w:val="24"/>
        </w:rPr>
      </w:pPr>
      <w:r w:rsidRPr="00833148">
        <w:rPr>
          <w:sz w:val="24"/>
          <w:szCs w:val="24"/>
        </w:rPr>
        <w:t>Īpašumu pārvaldes ēku un elektrotīklu būvinženieris;</w:t>
      </w:r>
    </w:p>
    <w:p w14:paraId="0AA1C6D7" w14:textId="27689DF1" w:rsidR="00833148" w:rsidRPr="00833148" w:rsidRDefault="00833148" w:rsidP="00C838F9">
      <w:pPr>
        <w:pStyle w:val="ListParagraph"/>
        <w:numPr>
          <w:ilvl w:val="0"/>
          <w:numId w:val="5"/>
        </w:numPr>
        <w:tabs>
          <w:tab w:val="left" w:pos="1276"/>
        </w:tabs>
        <w:spacing w:before="40" w:after="60" w:line="240" w:lineRule="auto"/>
        <w:ind w:left="992" w:hanging="425"/>
        <w:contextualSpacing w:val="0"/>
        <w:jc w:val="both"/>
        <w:rPr>
          <w:sz w:val="24"/>
          <w:szCs w:val="24"/>
        </w:rPr>
      </w:pPr>
      <w:r w:rsidRPr="00833148">
        <w:rPr>
          <w:sz w:val="24"/>
          <w:szCs w:val="24"/>
        </w:rPr>
        <w:t>Īpašumu pārvaldes būvinženieris;</w:t>
      </w:r>
    </w:p>
    <w:p w14:paraId="737FE4D0" w14:textId="3C7BE091" w:rsidR="00833148" w:rsidRPr="00833148" w:rsidRDefault="00833148" w:rsidP="00C838F9">
      <w:pPr>
        <w:pStyle w:val="ListParagraph"/>
        <w:numPr>
          <w:ilvl w:val="0"/>
          <w:numId w:val="5"/>
        </w:numPr>
        <w:tabs>
          <w:tab w:val="left" w:pos="1276"/>
        </w:tabs>
        <w:spacing w:before="40" w:after="60" w:line="240" w:lineRule="auto"/>
        <w:ind w:left="992" w:hanging="425"/>
        <w:contextualSpacing w:val="0"/>
        <w:jc w:val="both"/>
        <w:rPr>
          <w:sz w:val="24"/>
          <w:szCs w:val="24"/>
        </w:rPr>
      </w:pPr>
      <w:r w:rsidRPr="00833148">
        <w:rPr>
          <w:sz w:val="24"/>
          <w:szCs w:val="24"/>
        </w:rPr>
        <w:t>Attīstības un būvniecības pārvaldes projektu vadītājs;</w:t>
      </w:r>
    </w:p>
    <w:p w14:paraId="7762E779" w14:textId="1DA94719" w:rsidR="00833148" w:rsidRPr="00833148" w:rsidRDefault="00833148" w:rsidP="00C838F9">
      <w:pPr>
        <w:pStyle w:val="ListParagraph"/>
        <w:numPr>
          <w:ilvl w:val="0"/>
          <w:numId w:val="5"/>
        </w:numPr>
        <w:tabs>
          <w:tab w:val="left" w:pos="1276"/>
        </w:tabs>
        <w:spacing w:before="40" w:after="60" w:line="240" w:lineRule="auto"/>
        <w:ind w:left="992" w:hanging="425"/>
        <w:contextualSpacing w:val="0"/>
        <w:jc w:val="both"/>
        <w:rPr>
          <w:sz w:val="24"/>
          <w:szCs w:val="24"/>
        </w:rPr>
      </w:pPr>
      <w:r w:rsidRPr="00833148">
        <w:rPr>
          <w:sz w:val="24"/>
          <w:szCs w:val="24"/>
        </w:rPr>
        <w:t>Administratīvās pārvaldes juriste;</w:t>
      </w:r>
    </w:p>
    <w:p w14:paraId="02194CD9" w14:textId="536E7067" w:rsidR="00833148" w:rsidRPr="00833148" w:rsidRDefault="00833148" w:rsidP="00C838F9">
      <w:pPr>
        <w:pStyle w:val="ListParagraph"/>
        <w:numPr>
          <w:ilvl w:val="0"/>
          <w:numId w:val="5"/>
        </w:numPr>
        <w:tabs>
          <w:tab w:val="left" w:pos="1276"/>
        </w:tabs>
        <w:spacing w:before="40" w:after="60" w:line="240" w:lineRule="auto"/>
        <w:ind w:left="992" w:hanging="425"/>
        <w:contextualSpacing w:val="0"/>
        <w:jc w:val="both"/>
        <w:rPr>
          <w:sz w:val="24"/>
          <w:szCs w:val="24"/>
        </w:rPr>
      </w:pPr>
      <w:r w:rsidRPr="00833148">
        <w:rPr>
          <w:sz w:val="24"/>
          <w:szCs w:val="24"/>
        </w:rPr>
        <w:t>Attīstības un būvniecības pārvaldes galvenais projektu vadītājs.</w:t>
      </w:r>
    </w:p>
    <w:p w14:paraId="633AEB21" w14:textId="77777777" w:rsidR="00266B0A" w:rsidRPr="007200DB" w:rsidRDefault="00266B0A" w:rsidP="00095639">
      <w:pPr>
        <w:spacing w:after="0" w:line="240" w:lineRule="auto"/>
        <w:ind w:firstLine="567"/>
        <w:jc w:val="both"/>
        <w:rPr>
          <w:sz w:val="24"/>
          <w:szCs w:val="24"/>
        </w:rPr>
      </w:pPr>
    </w:p>
    <w:p w14:paraId="233A5D3B" w14:textId="34170ECC" w:rsidR="00266B0A" w:rsidRPr="007931F9" w:rsidRDefault="007931F9" w:rsidP="00095639">
      <w:pPr>
        <w:spacing w:after="0" w:line="240" w:lineRule="auto"/>
        <w:ind w:firstLine="567"/>
        <w:jc w:val="both"/>
        <w:rPr>
          <w:sz w:val="24"/>
          <w:szCs w:val="24"/>
        </w:rPr>
      </w:pPr>
      <w:r>
        <w:rPr>
          <w:sz w:val="24"/>
          <w:szCs w:val="24"/>
        </w:rPr>
        <w:t xml:space="preserve">Šobrīd ir </w:t>
      </w:r>
      <w:r w:rsidRPr="007931F9">
        <w:rPr>
          <w:sz w:val="24"/>
          <w:szCs w:val="24"/>
        </w:rPr>
        <w:t>apstiprināta d</w:t>
      </w:r>
      <w:r w:rsidR="007D4C81" w:rsidRPr="007931F9">
        <w:rPr>
          <w:sz w:val="24"/>
          <w:szCs w:val="24"/>
        </w:rPr>
        <w:t>arba grupa</w:t>
      </w:r>
      <w:r w:rsidRPr="007931F9">
        <w:rPr>
          <w:sz w:val="24"/>
          <w:szCs w:val="24"/>
        </w:rPr>
        <w:t xml:space="preserve">, kuras </w:t>
      </w:r>
      <w:r w:rsidR="007D4C81" w:rsidRPr="007931F9">
        <w:rPr>
          <w:sz w:val="24"/>
          <w:szCs w:val="24"/>
        </w:rPr>
        <w:t>galvenais mērķis ir nodrošināt efektīv</w:t>
      </w:r>
      <w:r w:rsidR="00630B4D" w:rsidRPr="007931F9">
        <w:rPr>
          <w:sz w:val="24"/>
          <w:szCs w:val="24"/>
        </w:rPr>
        <w:t>as</w:t>
      </w:r>
      <w:r w:rsidR="007D4C81" w:rsidRPr="007931F9">
        <w:rPr>
          <w:sz w:val="24"/>
          <w:szCs w:val="24"/>
        </w:rPr>
        <w:t xml:space="preserve"> </w:t>
      </w:r>
      <w:proofErr w:type="spellStart"/>
      <w:r w:rsidR="007D4C81" w:rsidRPr="007931F9">
        <w:rPr>
          <w:sz w:val="24"/>
          <w:szCs w:val="24"/>
        </w:rPr>
        <w:t>energopārvaldības</w:t>
      </w:r>
      <w:proofErr w:type="spellEnd"/>
      <w:r w:rsidR="007D4C81" w:rsidRPr="007931F9">
        <w:rPr>
          <w:sz w:val="24"/>
          <w:szCs w:val="24"/>
        </w:rPr>
        <w:t xml:space="preserve"> sistēmas</w:t>
      </w:r>
      <w:r w:rsidR="00630B4D" w:rsidRPr="007931F9">
        <w:rPr>
          <w:sz w:val="24"/>
          <w:szCs w:val="24"/>
        </w:rPr>
        <w:t xml:space="preserve"> izstrādi</w:t>
      </w:r>
      <w:r w:rsidR="007D4C81" w:rsidRPr="007931F9">
        <w:rPr>
          <w:sz w:val="24"/>
          <w:szCs w:val="24"/>
        </w:rPr>
        <w:t xml:space="preserve">. Par darba grupas vadītāju un augstākās vadības pārstāvi darba grupā ir iecelts </w:t>
      </w:r>
      <w:r w:rsidR="003B735A" w:rsidRPr="007931F9">
        <w:rPr>
          <w:sz w:val="24"/>
          <w:szCs w:val="24"/>
        </w:rPr>
        <w:t xml:space="preserve">Ķekavas </w:t>
      </w:r>
      <w:r w:rsidR="007D4C81" w:rsidRPr="007931F9">
        <w:rPr>
          <w:sz w:val="24"/>
          <w:szCs w:val="24"/>
        </w:rPr>
        <w:t xml:space="preserve">novada pašvaldības </w:t>
      </w:r>
      <w:r w:rsidR="00630B4D" w:rsidRPr="007931F9">
        <w:rPr>
          <w:sz w:val="24"/>
          <w:szCs w:val="24"/>
        </w:rPr>
        <w:t>Īpašumu pārvaldes vadītājs</w:t>
      </w:r>
      <w:r w:rsidR="007D4C81" w:rsidRPr="007931F9">
        <w:rPr>
          <w:sz w:val="24"/>
          <w:szCs w:val="24"/>
        </w:rPr>
        <w:t>, bet atbildīgais par EPS izstrādi</w:t>
      </w:r>
      <w:r w:rsidR="00D079BE" w:rsidRPr="007931F9">
        <w:rPr>
          <w:sz w:val="24"/>
          <w:szCs w:val="24"/>
        </w:rPr>
        <w:t xml:space="preserve"> </w:t>
      </w:r>
      <w:r w:rsidRPr="007931F9">
        <w:rPr>
          <w:sz w:val="24"/>
          <w:szCs w:val="24"/>
        </w:rPr>
        <w:t xml:space="preserve">vēl nav noteikts. </w:t>
      </w:r>
      <w:r w:rsidR="007D4C81" w:rsidRPr="007931F9">
        <w:rPr>
          <w:sz w:val="24"/>
          <w:szCs w:val="24"/>
        </w:rPr>
        <w:t xml:space="preserve">Par EPS izpildi darba grupa informē </w:t>
      </w:r>
      <w:r w:rsidR="003B735A" w:rsidRPr="007931F9">
        <w:rPr>
          <w:sz w:val="24"/>
          <w:szCs w:val="24"/>
        </w:rPr>
        <w:t xml:space="preserve">Ķekavas </w:t>
      </w:r>
      <w:r w:rsidR="007D4C81" w:rsidRPr="007931F9">
        <w:rPr>
          <w:sz w:val="24"/>
          <w:szCs w:val="24"/>
        </w:rPr>
        <w:t xml:space="preserve">novada </w:t>
      </w:r>
      <w:r w:rsidR="00630B4D" w:rsidRPr="007931F9">
        <w:rPr>
          <w:sz w:val="24"/>
          <w:szCs w:val="24"/>
        </w:rPr>
        <w:t xml:space="preserve">pašvaldības izpilddirektoru un </w:t>
      </w:r>
      <w:r w:rsidR="007D4C81" w:rsidRPr="007931F9">
        <w:rPr>
          <w:sz w:val="24"/>
          <w:szCs w:val="24"/>
        </w:rPr>
        <w:t>domi.</w:t>
      </w:r>
      <w:r w:rsidR="003B735A" w:rsidRPr="007931F9">
        <w:rPr>
          <w:sz w:val="24"/>
          <w:szCs w:val="24"/>
        </w:rPr>
        <w:t xml:space="preserve"> Pēc EPS dokumentācijas apstiprināšanas rīkojums tiks precizēts un paplašināts ar uzdevumu uzraudzīt EPS ieviešanu un uzturēšanu. </w:t>
      </w:r>
      <w:r w:rsidRPr="007931F9">
        <w:rPr>
          <w:sz w:val="24"/>
          <w:szCs w:val="24"/>
        </w:rPr>
        <w:t xml:space="preserve">Ar izpilddirektora rīkojumu ir jānozīmē persona, kas pildīs </w:t>
      </w:r>
      <w:proofErr w:type="spellStart"/>
      <w:r w:rsidRPr="007931F9">
        <w:rPr>
          <w:sz w:val="24"/>
          <w:szCs w:val="24"/>
        </w:rPr>
        <w:t>energopārvaldnieka</w:t>
      </w:r>
      <w:proofErr w:type="spellEnd"/>
      <w:r w:rsidRPr="007931F9">
        <w:rPr>
          <w:sz w:val="24"/>
          <w:szCs w:val="24"/>
        </w:rPr>
        <w:t xml:space="preserve"> pienākumus.</w:t>
      </w:r>
    </w:p>
    <w:p w14:paraId="2B1A09A6" w14:textId="266DE09D" w:rsidR="00F66D48" w:rsidRPr="007200DB" w:rsidRDefault="00F66D48" w:rsidP="00F670F7">
      <w:pPr>
        <w:spacing w:after="0" w:line="240" w:lineRule="auto"/>
        <w:ind w:firstLine="567"/>
        <w:jc w:val="both"/>
        <w:rPr>
          <w:sz w:val="24"/>
          <w:szCs w:val="24"/>
        </w:rPr>
      </w:pPr>
      <w:r w:rsidRPr="007931F9">
        <w:rPr>
          <w:sz w:val="24"/>
          <w:szCs w:val="24"/>
        </w:rPr>
        <w:t>Domes deputātu galvenā atbildība ir politiskā atbalsta nodrošināšana un informācijas izplatīšana domes deputātu un vēlētāju vidū. Izpilddirektors ir atbildīgs</w:t>
      </w:r>
      <w:r w:rsidRPr="007200DB">
        <w:rPr>
          <w:sz w:val="24"/>
          <w:szCs w:val="24"/>
        </w:rPr>
        <w:t xml:space="preserve"> par EPS iekļaušanu vispārējā pašvaldības attīstības plānošanas procesā un pašvaldības darbā kopumā</w:t>
      </w:r>
      <w:r w:rsidR="00F670F7" w:rsidRPr="007200DB">
        <w:rPr>
          <w:sz w:val="24"/>
          <w:szCs w:val="24"/>
        </w:rPr>
        <w:t xml:space="preserve">. </w:t>
      </w:r>
      <w:proofErr w:type="spellStart"/>
      <w:r w:rsidR="00BE65C9" w:rsidRPr="007200DB">
        <w:rPr>
          <w:sz w:val="24"/>
          <w:szCs w:val="24"/>
        </w:rPr>
        <w:t>E</w:t>
      </w:r>
      <w:r w:rsidRPr="007200DB">
        <w:rPr>
          <w:sz w:val="24"/>
          <w:szCs w:val="24"/>
        </w:rPr>
        <w:t>nergopārvaldnie</w:t>
      </w:r>
      <w:r w:rsidR="00C33B1C" w:rsidRPr="007200DB">
        <w:rPr>
          <w:sz w:val="24"/>
          <w:szCs w:val="24"/>
        </w:rPr>
        <w:t>ka</w:t>
      </w:r>
      <w:proofErr w:type="spellEnd"/>
      <w:r w:rsidRPr="007200DB">
        <w:rPr>
          <w:sz w:val="24"/>
          <w:szCs w:val="24"/>
        </w:rPr>
        <w:t xml:space="preserve"> galvenā atbildības joma ir EPS </w:t>
      </w:r>
      <w:r w:rsidR="009B0322">
        <w:rPr>
          <w:sz w:val="24"/>
          <w:szCs w:val="24"/>
        </w:rPr>
        <w:t xml:space="preserve">ieviešana un </w:t>
      </w:r>
      <w:r w:rsidRPr="007200DB">
        <w:rPr>
          <w:sz w:val="24"/>
          <w:szCs w:val="24"/>
        </w:rPr>
        <w:t xml:space="preserve">uzturēšana, </w:t>
      </w:r>
      <w:r w:rsidR="009B0322">
        <w:rPr>
          <w:sz w:val="24"/>
          <w:szCs w:val="24"/>
        </w:rPr>
        <w:t xml:space="preserve">kā arī </w:t>
      </w:r>
      <w:r w:rsidRPr="007200DB">
        <w:rPr>
          <w:sz w:val="24"/>
          <w:szCs w:val="24"/>
        </w:rPr>
        <w:t xml:space="preserve">ar </w:t>
      </w:r>
      <w:proofErr w:type="spellStart"/>
      <w:r w:rsidRPr="007200DB">
        <w:rPr>
          <w:sz w:val="24"/>
          <w:szCs w:val="24"/>
        </w:rPr>
        <w:t>energopārvaldību</w:t>
      </w:r>
      <w:proofErr w:type="spellEnd"/>
      <w:r w:rsidRPr="007200DB">
        <w:rPr>
          <w:sz w:val="24"/>
          <w:szCs w:val="24"/>
        </w:rPr>
        <w:t xml:space="preserve"> saistīto projektu vadība un koordinēšana. </w:t>
      </w:r>
      <w:r w:rsidR="00E77D12" w:rsidRPr="007200DB">
        <w:rPr>
          <w:sz w:val="24"/>
          <w:szCs w:val="24"/>
        </w:rPr>
        <w:t xml:space="preserve"> </w:t>
      </w:r>
    </w:p>
    <w:p w14:paraId="1AA3A1EE" w14:textId="0288EBF2" w:rsidR="006D4235" w:rsidRDefault="00F66D48" w:rsidP="000C0A8D">
      <w:pPr>
        <w:spacing w:after="0" w:line="240" w:lineRule="auto"/>
        <w:ind w:firstLine="567"/>
        <w:jc w:val="both"/>
        <w:rPr>
          <w:sz w:val="24"/>
          <w:szCs w:val="24"/>
        </w:rPr>
      </w:pPr>
      <w:r w:rsidRPr="007200DB">
        <w:rPr>
          <w:sz w:val="24"/>
          <w:szCs w:val="24"/>
        </w:rPr>
        <w:t xml:space="preserve">Pašvaldības speciālistu pienākumi </w:t>
      </w:r>
      <w:proofErr w:type="spellStart"/>
      <w:r w:rsidRPr="007200DB">
        <w:rPr>
          <w:sz w:val="24"/>
          <w:szCs w:val="24"/>
        </w:rPr>
        <w:t>energopārvaldības</w:t>
      </w:r>
      <w:proofErr w:type="spellEnd"/>
      <w:r w:rsidRPr="007200DB">
        <w:rPr>
          <w:sz w:val="24"/>
          <w:szCs w:val="24"/>
        </w:rPr>
        <w:t xml:space="preserve"> jomā ir definēti B pielikumā. </w:t>
      </w:r>
    </w:p>
    <w:p w14:paraId="65859B2B" w14:textId="519EAED7" w:rsidR="006D4235" w:rsidRDefault="006D4235">
      <w:pPr>
        <w:rPr>
          <w:sz w:val="24"/>
          <w:szCs w:val="24"/>
        </w:rPr>
      </w:pPr>
      <w:r>
        <w:rPr>
          <w:sz w:val="24"/>
          <w:szCs w:val="24"/>
        </w:rPr>
        <w:br w:type="page"/>
      </w:r>
    </w:p>
    <w:tbl>
      <w:tblPr>
        <w:tblStyle w:val="TableGrid"/>
        <w:tblW w:w="0" w:type="auto"/>
        <w:tblLook w:val="04A0" w:firstRow="1" w:lastRow="0" w:firstColumn="1" w:lastColumn="0" w:noHBand="0" w:noVBand="1"/>
      </w:tblPr>
      <w:tblGrid>
        <w:gridCol w:w="1508"/>
        <w:gridCol w:w="6429"/>
        <w:gridCol w:w="1690"/>
      </w:tblGrid>
      <w:tr w:rsidR="006D4235" w:rsidRPr="007200DB" w14:paraId="6EABD5CD" w14:textId="77777777" w:rsidTr="00537C9B">
        <w:tc>
          <w:tcPr>
            <w:tcW w:w="1508" w:type="dxa"/>
            <w:vAlign w:val="center"/>
          </w:tcPr>
          <w:p w14:paraId="175EF055" w14:textId="143E3469" w:rsidR="006D4235" w:rsidRPr="007200DB" w:rsidRDefault="006D4235" w:rsidP="000E266A">
            <w:pPr>
              <w:jc w:val="center"/>
              <w:rPr>
                <w:rFonts w:ascii="Open Sans" w:hAnsi="Open Sans" w:cs="Arial"/>
              </w:rPr>
            </w:pPr>
            <w:bookmarkStart w:id="17" w:name="_Toc508362469"/>
          </w:p>
        </w:tc>
        <w:tc>
          <w:tcPr>
            <w:tcW w:w="6429" w:type="dxa"/>
            <w:vAlign w:val="center"/>
          </w:tcPr>
          <w:p w14:paraId="3036A66D" w14:textId="04FE4A5A" w:rsidR="006D4235" w:rsidRPr="007200DB" w:rsidRDefault="006D4235" w:rsidP="000E266A">
            <w:pPr>
              <w:pStyle w:val="EPSvirsraksts"/>
            </w:pPr>
            <w:bookmarkStart w:id="18" w:name="_Toc85008186"/>
            <w:bookmarkStart w:id="19" w:name="_Toc113891700"/>
            <w:r w:rsidRPr="007200DB">
              <w:t>PLĀNOŠANA</w:t>
            </w:r>
            <w:bookmarkEnd w:id="18"/>
            <w:bookmarkEnd w:id="19"/>
          </w:p>
        </w:tc>
        <w:tc>
          <w:tcPr>
            <w:tcW w:w="1690" w:type="dxa"/>
            <w:vAlign w:val="center"/>
          </w:tcPr>
          <w:p w14:paraId="3B9B6A41" w14:textId="069C8842" w:rsidR="006D4235" w:rsidRPr="004908A0" w:rsidRDefault="006D4235" w:rsidP="004908A0">
            <w:pPr>
              <w:spacing w:after="0"/>
              <w:jc w:val="center"/>
              <w:rPr>
                <w:rFonts w:ascii="Open Sans" w:hAnsi="Open Sans" w:cs="Arial"/>
              </w:rPr>
            </w:pPr>
            <w:r w:rsidRPr="004908A0">
              <w:rPr>
                <w:rFonts w:ascii="Open Sans" w:hAnsi="Open Sans" w:cs="Arial"/>
              </w:rPr>
              <w:t>Lapa</w:t>
            </w:r>
            <w:r w:rsidR="00301364">
              <w:rPr>
                <w:rFonts w:ascii="Open Sans" w:hAnsi="Open Sans" w:cs="Arial"/>
              </w:rPr>
              <w:t>s</w:t>
            </w:r>
            <w:r w:rsidRPr="004908A0">
              <w:rPr>
                <w:rFonts w:ascii="Open Sans" w:hAnsi="Open Sans" w:cs="Arial"/>
              </w:rPr>
              <w:t xml:space="preserve">: </w:t>
            </w:r>
            <w:r w:rsidR="00301364">
              <w:rPr>
                <w:rFonts w:ascii="Open Sans" w:hAnsi="Open Sans" w:cs="Arial"/>
              </w:rPr>
              <w:t>8</w:t>
            </w:r>
          </w:p>
          <w:p w14:paraId="54482477" w14:textId="77777777" w:rsidR="006D4235" w:rsidRPr="007200DB" w:rsidRDefault="006D4235" w:rsidP="004908A0">
            <w:pPr>
              <w:spacing w:after="0"/>
              <w:jc w:val="center"/>
              <w:rPr>
                <w:rFonts w:ascii="Open Sans" w:hAnsi="Open Sans" w:cs="Arial"/>
              </w:rPr>
            </w:pPr>
            <w:r w:rsidRPr="007200DB">
              <w:rPr>
                <w:rFonts w:ascii="Open Sans" w:hAnsi="Open Sans" w:cs="Arial"/>
              </w:rPr>
              <w:t>Redakcija: 1</w:t>
            </w:r>
          </w:p>
        </w:tc>
      </w:tr>
    </w:tbl>
    <w:p w14:paraId="6057308E" w14:textId="206AD240" w:rsidR="006D4235" w:rsidRDefault="00D84984" w:rsidP="004B5051">
      <w:pPr>
        <w:pStyle w:val="EPS"/>
      </w:pPr>
      <w:bookmarkStart w:id="20" w:name="_Toc113891701"/>
      <w:bookmarkEnd w:id="17"/>
      <w:r>
        <w:t>Rīcības ar riskiem un iespējām</w:t>
      </w:r>
      <w:bookmarkEnd w:id="20"/>
    </w:p>
    <w:p w14:paraId="04967BB8" w14:textId="1CD54440" w:rsidR="009530A1" w:rsidRPr="006F1E8D" w:rsidRDefault="009530A1" w:rsidP="006F1E8D">
      <w:pPr>
        <w:spacing w:after="0" w:line="240" w:lineRule="auto"/>
        <w:ind w:firstLine="567"/>
        <w:jc w:val="both"/>
        <w:rPr>
          <w:sz w:val="24"/>
          <w:szCs w:val="24"/>
        </w:rPr>
      </w:pPr>
      <w:r w:rsidRPr="006F1E8D">
        <w:rPr>
          <w:sz w:val="24"/>
          <w:szCs w:val="24"/>
        </w:rPr>
        <w:t xml:space="preserve">Risku un iespēju </w:t>
      </w:r>
      <w:proofErr w:type="spellStart"/>
      <w:r w:rsidRPr="006F1E8D">
        <w:rPr>
          <w:sz w:val="24"/>
          <w:szCs w:val="24"/>
        </w:rPr>
        <w:t>izvērtējums</w:t>
      </w:r>
      <w:proofErr w:type="spellEnd"/>
      <w:r w:rsidRPr="006F1E8D">
        <w:rPr>
          <w:sz w:val="24"/>
          <w:szCs w:val="24"/>
        </w:rPr>
        <w:t xml:space="preserve"> ir veids, kā </w:t>
      </w:r>
      <w:proofErr w:type="spellStart"/>
      <w:r w:rsidRPr="006F1E8D">
        <w:rPr>
          <w:sz w:val="24"/>
          <w:szCs w:val="24"/>
        </w:rPr>
        <w:t>proaktīvi</w:t>
      </w:r>
      <w:proofErr w:type="spellEnd"/>
      <w:r w:rsidRPr="006F1E8D">
        <w:rPr>
          <w:sz w:val="24"/>
          <w:szCs w:val="24"/>
        </w:rPr>
        <w:t xml:space="preserve"> identificēt un risināt riskus un iespējas, kas attiecas uz pašvaldības </w:t>
      </w:r>
      <w:proofErr w:type="spellStart"/>
      <w:r w:rsidRPr="006F1E8D">
        <w:rPr>
          <w:sz w:val="24"/>
          <w:szCs w:val="24"/>
        </w:rPr>
        <w:t>energopārvaldības</w:t>
      </w:r>
      <w:proofErr w:type="spellEnd"/>
      <w:r w:rsidRPr="006F1E8D">
        <w:rPr>
          <w:sz w:val="24"/>
          <w:szCs w:val="24"/>
        </w:rPr>
        <w:t xml:space="preserve"> sistēmu. Risku un iespēju </w:t>
      </w:r>
      <w:proofErr w:type="spellStart"/>
      <w:r w:rsidRPr="006F1E8D">
        <w:rPr>
          <w:sz w:val="24"/>
          <w:szCs w:val="24"/>
        </w:rPr>
        <w:t>izvērtējuma</w:t>
      </w:r>
      <w:proofErr w:type="spellEnd"/>
      <w:r w:rsidRPr="006F1E8D">
        <w:rPr>
          <w:sz w:val="24"/>
          <w:szCs w:val="24"/>
        </w:rPr>
        <w:t xml:space="preserve"> mērķis ir novērst/ samazināt negatīvās ietekmes (riskus), kas kavē vai var kavēt </w:t>
      </w:r>
      <w:r w:rsidR="00F41F1F">
        <w:rPr>
          <w:sz w:val="24"/>
          <w:szCs w:val="24"/>
        </w:rPr>
        <w:t>Ķekavas</w:t>
      </w:r>
      <w:r w:rsidRPr="006F1E8D">
        <w:rPr>
          <w:sz w:val="24"/>
          <w:szCs w:val="24"/>
        </w:rPr>
        <w:t xml:space="preserve"> novada pašvaldības </w:t>
      </w:r>
      <w:proofErr w:type="spellStart"/>
      <w:r w:rsidRPr="006F1E8D">
        <w:rPr>
          <w:sz w:val="24"/>
          <w:szCs w:val="24"/>
        </w:rPr>
        <w:t>energopārvaldības</w:t>
      </w:r>
      <w:proofErr w:type="spellEnd"/>
      <w:r w:rsidRPr="006F1E8D">
        <w:rPr>
          <w:sz w:val="24"/>
          <w:szCs w:val="24"/>
        </w:rPr>
        <w:t xml:space="preserve"> sistēmas mērķu un uzdevumu sasniegšanu, kā arī izmantot/ sekmēt pozitīvās ietekmes (iespējas), kas veicina vai var veicināt </w:t>
      </w:r>
      <w:r w:rsidR="00F41F1F">
        <w:rPr>
          <w:sz w:val="24"/>
          <w:szCs w:val="24"/>
        </w:rPr>
        <w:t xml:space="preserve">Ķekavas </w:t>
      </w:r>
      <w:r w:rsidRPr="006F1E8D">
        <w:rPr>
          <w:sz w:val="24"/>
          <w:szCs w:val="24"/>
        </w:rPr>
        <w:t xml:space="preserve">novada pašvaldības </w:t>
      </w:r>
      <w:proofErr w:type="spellStart"/>
      <w:r w:rsidRPr="006F1E8D">
        <w:rPr>
          <w:sz w:val="24"/>
          <w:szCs w:val="24"/>
        </w:rPr>
        <w:t>energopārvaldības</w:t>
      </w:r>
      <w:proofErr w:type="spellEnd"/>
      <w:r w:rsidRPr="006F1E8D">
        <w:rPr>
          <w:sz w:val="24"/>
          <w:szCs w:val="24"/>
        </w:rPr>
        <w:t xml:space="preserve"> sistēmas mērķu un uzdevumu sasniegšanu. </w:t>
      </w:r>
    </w:p>
    <w:p w14:paraId="1C14F386" w14:textId="08CD3B17" w:rsidR="009530A1" w:rsidRPr="007200DB" w:rsidRDefault="009530A1" w:rsidP="006F1E8D">
      <w:pPr>
        <w:spacing w:after="0" w:line="240" w:lineRule="auto"/>
        <w:ind w:firstLine="567"/>
        <w:jc w:val="both"/>
        <w:rPr>
          <w:sz w:val="24"/>
          <w:szCs w:val="24"/>
        </w:rPr>
      </w:pPr>
      <w:r w:rsidRPr="007200DB">
        <w:rPr>
          <w:sz w:val="24"/>
          <w:szCs w:val="24"/>
        </w:rPr>
        <w:t xml:space="preserve">Risku un iespēju </w:t>
      </w:r>
      <w:proofErr w:type="spellStart"/>
      <w:r w:rsidRPr="007200DB">
        <w:rPr>
          <w:sz w:val="24"/>
          <w:szCs w:val="24"/>
        </w:rPr>
        <w:t>izvērtējums</w:t>
      </w:r>
      <w:proofErr w:type="spellEnd"/>
      <w:r w:rsidRPr="007200DB">
        <w:rPr>
          <w:sz w:val="24"/>
          <w:szCs w:val="24"/>
        </w:rPr>
        <w:t xml:space="preserve"> tiek veikts visās EPS darbības jomās un ietver:</w:t>
      </w:r>
    </w:p>
    <w:p w14:paraId="6ACF1F90" w14:textId="77777777" w:rsidR="009530A1" w:rsidRPr="007200DB" w:rsidRDefault="009530A1" w:rsidP="009530A1">
      <w:pPr>
        <w:pStyle w:val="ListParagraph"/>
        <w:numPr>
          <w:ilvl w:val="0"/>
          <w:numId w:val="37"/>
        </w:numPr>
        <w:spacing w:after="200" w:line="276" w:lineRule="auto"/>
        <w:jc w:val="both"/>
        <w:rPr>
          <w:sz w:val="24"/>
          <w:szCs w:val="24"/>
        </w:rPr>
      </w:pPr>
      <w:r w:rsidRPr="007200DB">
        <w:rPr>
          <w:sz w:val="24"/>
          <w:szCs w:val="24"/>
        </w:rPr>
        <w:t>risku un iespēju identificēšanu;</w:t>
      </w:r>
    </w:p>
    <w:p w14:paraId="26FAC6E2" w14:textId="77777777" w:rsidR="009530A1" w:rsidRPr="007200DB" w:rsidRDefault="009530A1" w:rsidP="009530A1">
      <w:pPr>
        <w:pStyle w:val="ListParagraph"/>
        <w:numPr>
          <w:ilvl w:val="0"/>
          <w:numId w:val="37"/>
        </w:numPr>
        <w:spacing w:after="200" w:line="276" w:lineRule="auto"/>
        <w:jc w:val="both"/>
        <w:rPr>
          <w:sz w:val="24"/>
          <w:szCs w:val="24"/>
        </w:rPr>
      </w:pPr>
      <w:r w:rsidRPr="007200DB">
        <w:rPr>
          <w:sz w:val="24"/>
          <w:szCs w:val="24"/>
        </w:rPr>
        <w:t>risku un iespēju novērtējumu</w:t>
      </w:r>
    </w:p>
    <w:p w14:paraId="7DAC9168" w14:textId="77777777" w:rsidR="009530A1" w:rsidRPr="007200DB" w:rsidRDefault="009530A1" w:rsidP="009530A1">
      <w:pPr>
        <w:pStyle w:val="ListParagraph"/>
        <w:numPr>
          <w:ilvl w:val="0"/>
          <w:numId w:val="37"/>
        </w:numPr>
        <w:spacing w:after="200" w:line="276" w:lineRule="auto"/>
        <w:jc w:val="both"/>
        <w:rPr>
          <w:sz w:val="24"/>
          <w:szCs w:val="24"/>
        </w:rPr>
      </w:pPr>
      <w:r w:rsidRPr="007200DB">
        <w:rPr>
          <w:sz w:val="24"/>
          <w:szCs w:val="24"/>
        </w:rPr>
        <w:t>lēmumu pār tālākas rīcības nepieciešamību;</w:t>
      </w:r>
    </w:p>
    <w:p w14:paraId="605343A8" w14:textId="77777777" w:rsidR="009530A1" w:rsidRPr="007200DB" w:rsidRDefault="009530A1" w:rsidP="009530A1">
      <w:pPr>
        <w:pStyle w:val="ListParagraph"/>
        <w:numPr>
          <w:ilvl w:val="0"/>
          <w:numId w:val="37"/>
        </w:numPr>
        <w:spacing w:after="200" w:line="276" w:lineRule="auto"/>
        <w:jc w:val="both"/>
        <w:rPr>
          <w:sz w:val="24"/>
          <w:szCs w:val="24"/>
        </w:rPr>
      </w:pPr>
      <w:r w:rsidRPr="007200DB">
        <w:rPr>
          <w:sz w:val="24"/>
          <w:szCs w:val="24"/>
        </w:rPr>
        <w:t xml:space="preserve">rīcības plāna izstrādi, ieviešanu un monitoringu; </w:t>
      </w:r>
    </w:p>
    <w:p w14:paraId="75576E0D" w14:textId="77777777" w:rsidR="009530A1" w:rsidRPr="007200DB" w:rsidRDefault="009530A1" w:rsidP="009530A1">
      <w:pPr>
        <w:pStyle w:val="ListParagraph"/>
        <w:numPr>
          <w:ilvl w:val="0"/>
          <w:numId w:val="37"/>
        </w:numPr>
        <w:spacing w:after="200" w:line="276" w:lineRule="auto"/>
        <w:jc w:val="both"/>
        <w:rPr>
          <w:sz w:val="24"/>
          <w:szCs w:val="24"/>
        </w:rPr>
      </w:pPr>
      <w:r w:rsidRPr="007200DB">
        <w:rPr>
          <w:sz w:val="24"/>
          <w:szCs w:val="24"/>
        </w:rPr>
        <w:t xml:space="preserve">risku un iespēju reģistra pārskatīšanu un atjaunošanu (ja nepieciešams). </w:t>
      </w:r>
    </w:p>
    <w:p w14:paraId="411DAA1F" w14:textId="7B6DE837" w:rsidR="00D84984" w:rsidRDefault="009530A1" w:rsidP="001A46EB">
      <w:pPr>
        <w:spacing w:after="0" w:line="240" w:lineRule="auto"/>
        <w:ind w:firstLine="567"/>
        <w:jc w:val="both"/>
        <w:rPr>
          <w:sz w:val="24"/>
          <w:szCs w:val="24"/>
        </w:rPr>
      </w:pPr>
      <w:r w:rsidRPr="007200DB">
        <w:rPr>
          <w:sz w:val="24"/>
          <w:szCs w:val="24"/>
        </w:rPr>
        <w:t xml:space="preserve">Detalizēta kārtība risku un iespēju </w:t>
      </w:r>
      <w:proofErr w:type="spellStart"/>
      <w:r w:rsidRPr="007200DB">
        <w:rPr>
          <w:sz w:val="24"/>
          <w:szCs w:val="24"/>
        </w:rPr>
        <w:t>izvērtējumam</w:t>
      </w:r>
      <w:proofErr w:type="spellEnd"/>
      <w:r w:rsidRPr="007200DB">
        <w:rPr>
          <w:sz w:val="24"/>
          <w:szCs w:val="24"/>
        </w:rPr>
        <w:t xml:space="preserve"> ir aprakstīta </w:t>
      </w:r>
      <w:r w:rsidR="006835FC">
        <w:rPr>
          <w:sz w:val="24"/>
          <w:szCs w:val="24"/>
        </w:rPr>
        <w:t xml:space="preserve">modulī </w:t>
      </w:r>
      <w:r w:rsidR="00A22647" w:rsidRPr="003B1871">
        <w:rPr>
          <w:i/>
          <w:sz w:val="24"/>
          <w:szCs w:val="24"/>
        </w:rPr>
        <w:t>M0</w:t>
      </w:r>
      <w:r w:rsidR="006835FC" w:rsidRPr="003B1871">
        <w:rPr>
          <w:i/>
          <w:sz w:val="24"/>
          <w:szCs w:val="24"/>
        </w:rPr>
        <w:t xml:space="preserve">3 </w:t>
      </w:r>
      <w:r w:rsidRPr="003B1871">
        <w:rPr>
          <w:i/>
          <w:sz w:val="24"/>
          <w:szCs w:val="24"/>
        </w:rPr>
        <w:t>„</w:t>
      </w:r>
      <w:r w:rsidR="00D405AD" w:rsidRPr="003B1871">
        <w:rPr>
          <w:i/>
          <w:sz w:val="24"/>
          <w:szCs w:val="24"/>
        </w:rPr>
        <w:t>R</w:t>
      </w:r>
      <w:r w:rsidRPr="003B1871">
        <w:rPr>
          <w:i/>
          <w:sz w:val="24"/>
          <w:szCs w:val="24"/>
        </w:rPr>
        <w:t>isku un iespēju izvērtēšana”</w:t>
      </w:r>
      <w:r w:rsidRPr="007200DB">
        <w:rPr>
          <w:sz w:val="24"/>
          <w:szCs w:val="24"/>
        </w:rPr>
        <w:t xml:space="preserve">. Par risku un iespēju </w:t>
      </w:r>
      <w:proofErr w:type="spellStart"/>
      <w:r w:rsidRPr="007200DB">
        <w:rPr>
          <w:sz w:val="24"/>
          <w:szCs w:val="24"/>
        </w:rPr>
        <w:t>izvērtējumu</w:t>
      </w:r>
      <w:proofErr w:type="spellEnd"/>
      <w:r w:rsidRPr="007200DB">
        <w:rPr>
          <w:sz w:val="24"/>
          <w:szCs w:val="24"/>
        </w:rPr>
        <w:t xml:space="preserve"> atbild EPS darba grupa. Risku un iespēju </w:t>
      </w:r>
      <w:proofErr w:type="spellStart"/>
      <w:r w:rsidRPr="007200DB">
        <w:rPr>
          <w:sz w:val="24"/>
          <w:szCs w:val="24"/>
        </w:rPr>
        <w:t>izvērtējums</w:t>
      </w:r>
      <w:proofErr w:type="spellEnd"/>
      <w:r w:rsidRPr="007200DB">
        <w:rPr>
          <w:sz w:val="24"/>
          <w:szCs w:val="24"/>
        </w:rPr>
        <w:t xml:space="preserve"> tiek veikts ne retāk kā reizi gadā.</w:t>
      </w:r>
    </w:p>
    <w:p w14:paraId="3D82C925" w14:textId="77777777" w:rsidR="003A6BD0" w:rsidRDefault="003A6BD0" w:rsidP="003A6BD0">
      <w:pPr>
        <w:spacing w:after="0" w:line="240" w:lineRule="auto"/>
        <w:jc w:val="both"/>
        <w:rPr>
          <w:sz w:val="24"/>
          <w:szCs w:val="24"/>
        </w:rPr>
      </w:pPr>
    </w:p>
    <w:p w14:paraId="5F8C08E2" w14:textId="77777777" w:rsidR="001851F3" w:rsidRDefault="001851F3" w:rsidP="001851F3">
      <w:pPr>
        <w:pStyle w:val="EPS"/>
      </w:pPr>
      <w:bookmarkStart w:id="21" w:name="_Toc113891702"/>
      <w:r>
        <w:t xml:space="preserve">Mērķi, </w:t>
      </w:r>
      <w:proofErr w:type="spellStart"/>
      <w:r>
        <w:t>energouzdevumi</w:t>
      </w:r>
      <w:proofErr w:type="spellEnd"/>
      <w:r>
        <w:t xml:space="preserve"> un plāni tos sasniegt</w:t>
      </w:r>
      <w:bookmarkEnd w:id="21"/>
    </w:p>
    <w:p w14:paraId="735795F3" w14:textId="1DCB25E8" w:rsidR="002478BE" w:rsidRDefault="00F41F1F" w:rsidP="00E32356">
      <w:pPr>
        <w:spacing w:before="60" w:after="60" w:line="240" w:lineRule="auto"/>
        <w:ind w:firstLine="360"/>
        <w:jc w:val="both"/>
        <w:rPr>
          <w:sz w:val="24"/>
          <w:szCs w:val="24"/>
        </w:rPr>
      </w:pPr>
      <w:r>
        <w:rPr>
          <w:sz w:val="24"/>
          <w:szCs w:val="24"/>
        </w:rPr>
        <w:t xml:space="preserve">Ķekavas </w:t>
      </w:r>
      <w:r w:rsidR="001851F3" w:rsidRPr="007200DB">
        <w:rPr>
          <w:sz w:val="24"/>
          <w:szCs w:val="24"/>
        </w:rPr>
        <w:t xml:space="preserve">novada pašvaldība ilgtermiņā apņemas nodrošināt novada attīstību, piemērojot ilgtspējīgus un videi draudzīgus principus, nosakot </w:t>
      </w:r>
      <w:r>
        <w:rPr>
          <w:sz w:val="24"/>
          <w:szCs w:val="24"/>
        </w:rPr>
        <w:t xml:space="preserve">Ķekavas </w:t>
      </w:r>
      <w:r w:rsidR="001851F3" w:rsidRPr="007200DB">
        <w:rPr>
          <w:sz w:val="24"/>
          <w:szCs w:val="24"/>
        </w:rPr>
        <w:t>novada Ilgtspējīgas klimata enerģ</w:t>
      </w:r>
      <w:r>
        <w:rPr>
          <w:sz w:val="24"/>
          <w:szCs w:val="24"/>
        </w:rPr>
        <w:t>ētikas un klimata</w:t>
      </w:r>
      <w:r w:rsidR="001851F3" w:rsidRPr="007200DB">
        <w:rPr>
          <w:sz w:val="24"/>
          <w:szCs w:val="24"/>
        </w:rPr>
        <w:t xml:space="preserve"> rīcības plānā (IEKRP) </w:t>
      </w:r>
      <w:r w:rsidR="000C0A8D">
        <w:rPr>
          <w:sz w:val="24"/>
          <w:szCs w:val="24"/>
        </w:rPr>
        <w:t xml:space="preserve">līdz </w:t>
      </w:r>
      <w:r w:rsidR="001851F3" w:rsidRPr="007200DB">
        <w:rPr>
          <w:sz w:val="24"/>
          <w:szCs w:val="24"/>
        </w:rPr>
        <w:t>2030. gadam šādu mērķ</w:t>
      </w:r>
      <w:r w:rsidR="002478BE">
        <w:rPr>
          <w:sz w:val="24"/>
          <w:szCs w:val="24"/>
        </w:rPr>
        <w:t>us</w:t>
      </w:r>
      <w:r w:rsidR="001851F3" w:rsidRPr="007200DB">
        <w:rPr>
          <w:sz w:val="24"/>
          <w:szCs w:val="24"/>
        </w:rPr>
        <w:t xml:space="preserve">: </w:t>
      </w:r>
    </w:p>
    <w:p w14:paraId="5BAF4701" w14:textId="1D1484E0" w:rsidR="0035005B" w:rsidRDefault="0035005B" w:rsidP="0035005B">
      <w:pPr>
        <w:pStyle w:val="ListParagraph"/>
        <w:numPr>
          <w:ilvl w:val="0"/>
          <w:numId w:val="41"/>
        </w:numPr>
        <w:spacing w:before="60" w:after="60" w:line="240" w:lineRule="auto"/>
        <w:jc w:val="both"/>
        <w:rPr>
          <w:sz w:val="24"/>
          <w:szCs w:val="24"/>
        </w:rPr>
      </w:pPr>
      <w:r w:rsidRPr="00822E2B">
        <w:rPr>
          <w:sz w:val="24"/>
          <w:szCs w:val="24"/>
        </w:rPr>
        <w:t xml:space="preserve">samazināt enerģijas patēriņu pašvaldības ēkās un ielu apgaismojumam par </w:t>
      </w:r>
      <w:r w:rsidR="00F41F1F">
        <w:rPr>
          <w:sz w:val="24"/>
          <w:szCs w:val="24"/>
        </w:rPr>
        <w:t>20</w:t>
      </w:r>
      <w:r w:rsidRPr="00822E2B">
        <w:rPr>
          <w:sz w:val="24"/>
          <w:szCs w:val="24"/>
        </w:rPr>
        <w:t>%</w:t>
      </w:r>
      <w:r>
        <w:rPr>
          <w:sz w:val="24"/>
          <w:szCs w:val="24"/>
        </w:rPr>
        <w:t>, salīdzinot ar 20</w:t>
      </w:r>
      <w:r w:rsidR="00F41F1F">
        <w:rPr>
          <w:sz w:val="24"/>
          <w:szCs w:val="24"/>
        </w:rPr>
        <w:t>18</w:t>
      </w:r>
      <w:r>
        <w:rPr>
          <w:sz w:val="24"/>
          <w:szCs w:val="24"/>
        </w:rPr>
        <w:t>.gadu;</w:t>
      </w:r>
    </w:p>
    <w:p w14:paraId="1A3DB55F" w14:textId="5D67B4D4" w:rsidR="001851F3" w:rsidRPr="007200DB" w:rsidRDefault="001851F3" w:rsidP="0035005B">
      <w:pPr>
        <w:pStyle w:val="ListParagraph"/>
        <w:numPr>
          <w:ilvl w:val="0"/>
          <w:numId w:val="41"/>
        </w:numPr>
        <w:spacing w:before="60" w:after="60" w:line="240" w:lineRule="auto"/>
        <w:jc w:val="both"/>
        <w:rPr>
          <w:sz w:val="24"/>
          <w:szCs w:val="24"/>
        </w:rPr>
      </w:pPr>
      <w:r w:rsidRPr="007200DB">
        <w:rPr>
          <w:sz w:val="24"/>
          <w:szCs w:val="24"/>
        </w:rPr>
        <w:t>samazināt CO</w:t>
      </w:r>
      <w:r w:rsidRPr="007200DB">
        <w:rPr>
          <w:sz w:val="24"/>
          <w:szCs w:val="24"/>
          <w:vertAlign w:val="subscript"/>
        </w:rPr>
        <w:t>2</w:t>
      </w:r>
      <w:r w:rsidRPr="007200DB">
        <w:rPr>
          <w:sz w:val="24"/>
          <w:szCs w:val="24"/>
        </w:rPr>
        <w:t xml:space="preserve"> emisijas </w:t>
      </w:r>
      <w:r w:rsidRPr="00F41F1F">
        <w:rPr>
          <w:sz w:val="24"/>
          <w:szCs w:val="24"/>
        </w:rPr>
        <w:t xml:space="preserve">par </w:t>
      </w:r>
      <w:r w:rsidR="00F41F1F" w:rsidRPr="00F41F1F">
        <w:rPr>
          <w:sz w:val="24"/>
          <w:szCs w:val="24"/>
        </w:rPr>
        <w:t>40</w:t>
      </w:r>
      <w:r w:rsidRPr="00F41F1F">
        <w:rPr>
          <w:sz w:val="24"/>
          <w:szCs w:val="24"/>
        </w:rPr>
        <w:t>%, salīdzinot</w:t>
      </w:r>
      <w:r w:rsidRPr="007200DB">
        <w:rPr>
          <w:sz w:val="24"/>
          <w:szCs w:val="24"/>
        </w:rPr>
        <w:t xml:space="preserve"> ar </w:t>
      </w:r>
      <w:r w:rsidR="000C0A8D">
        <w:rPr>
          <w:sz w:val="24"/>
          <w:szCs w:val="24"/>
        </w:rPr>
        <w:t>20</w:t>
      </w:r>
      <w:r w:rsidR="00F41F1F">
        <w:rPr>
          <w:sz w:val="24"/>
          <w:szCs w:val="24"/>
        </w:rPr>
        <w:t>18</w:t>
      </w:r>
      <w:r w:rsidRPr="007200DB">
        <w:rPr>
          <w:sz w:val="24"/>
          <w:szCs w:val="24"/>
        </w:rPr>
        <w:t xml:space="preserve">. gada emisiju līmeni. </w:t>
      </w:r>
    </w:p>
    <w:p w14:paraId="4C63CD3C" w14:textId="79097439" w:rsidR="001851F3" w:rsidRPr="007200DB" w:rsidRDefault="001851F3" w:rsidP="001851F3">
      <w:pPr>
        <w:spacing w:before="60" w:after="60" w:line="240" w:lineRule="auto"/>
        <w:ind w:firstLine="360"/>
        <w:jc w:val="both"/>
        <w:rPr>
          <w:sz w:val="24"/>
          <w:szCs w:val="24"/>
        </w:rPr>
      </w:pPr>
      <w:r w:rsidRPr="007200DB">
        <w:rPr>
          <w:sz w:val="24"/>
          <w:szCs w:val="24"/>
        </w:rPr>
        <w:t>Lai sasniegtu izvirzīto</w:t>
      </w:r>
      <w:r w:rsidR="000C0A8D">
        <w:rPr>
          <w:sz w:val="24"/>
          <w:szCs w:val="24"/>
        </w:rPr>
        <w:t>s</w:t>
      </w:r>
      <w:r w:rsidRPr="007200DB">
        <w:rPr>
          <w:sz w:val="24"/>
          <w:szCs w:val="24"/>
        </w:rPr>
        <w:t xml:space="preserve"> mērķ</w:t>
      </w:r>
      <w:r w:rsidR="000C0A8D">
        <w:rPr>
          <w:sz w:val="24"/>
          <w:szCs w:val="24"/>
        </w:rPr>
        <w:t>us</w:t>
      </w:r>
      <w:r w:rsidRPr="007200DB">
        <w:rPr>
          <w:sz w:val="24"/>
          <w:szCs w:val="24"/>
        </w:rPr>
        <w:t xml:space="preserve">, </w:t>
      </w:r>
      <w:r w:rsidR="00F41F1F">
        <w:rPr>
          <w:sz w:val="24"/>
          <w:szCs w:val="24"/>
        </w:rPr>
        <w:t xml:space="preserve">Ķekavas </w:t>
      </w:r>
      <w:r w:rsidRPr="007200DB">
        <w:rPr>
          <w:sz w:val="24"/>
          <w:szCs w:val="24"/>
        </w:rPr>
        <w:t xml:space="preserve">IEKRP ir iekļauta virkne īstermiņa un ilgtermiņa pasākumu, tai starpā arī </w:t>
      </w:r>
      <w:proofErr w:type="spellStart"/>
      <w:r w:rsidRPr="007200DB">
        <w:rPr>
          <w:sz w:val="24"/>
          <w:szCs w:val="24"/>
        </w:rPr>
        <w:t>energopārvaldības</w:t>
      </w:r>
      <w:proofErr w:type="spellEnd"/>
      <w:r w:rsidRPr="007200DB">
        <w:rPr>
          <w:sz w:val="24"/>
          <w:szCs w:val="24"/>
        </w:rPr>
        <w:t xml:space="preserve"> sistēmas izveide, kas ir viens no pirmajiem pasākumiem. Plānā ir arī atrunāta monitoringa kārtībā ar </w:t>
      </w:r>
      <w:proofErr w:type="spellStart"/>
      <w:r w:rsidRPr="007200DB">
        <w:rPr>
          <w:sz w:val="24"/>
          <w:szCs w:val="24"/>
        </w:rPr>
        <w:t>energosnieguma</w:t>
      </w:r>
      <w:proofErr w:type="spellEnd"/>
      <w:r w:rsidRPr="007200DB">
        <w:rPr>
          <w:sz w:val="24"/>
          <w:szCs w:val="24"/>
        </w:rPr>
        <w:t xml:space="preserve"> rādītājiem, kā pašvaldība sekos ik gadu līdzi mērķu izpildei. </w:t>
      </w:r>
    </w:p>
    <w:p w14:paraId="2BC55AD4" w14:textId="1B299185" w:rsidR="001851F3" w:rsidRPr="007200DB" w:rsidRDefault="001851F3" w:rsidP="001851F3">
      <w:pPr>
        <w:spacing w:before="40" w:after="40" w:line="240" w:lineRule="auto"/>
        <w:ind w:firstLine="567"/>
        <w:jc w:val="both"/>
        <w:rPr>
          <w:sz w:val="24"/>
          <w:szCs w:val="24"/>
        </w:rPr>
      </w:pPr>
      <w:r w:rsidRPr="007200DB">
        <w:rPr>
          <w:sz w:val="24"/>
          <w:szCs w:val="24"/>
        </w:rPr>
        <w:t xml:space="preserve">Lai veicinātu ilgtermiņa mērķu sasniegšanu, </w:t>
      </w:r>
      <w:r w:rsidR="00F41F1F">
        <w:rPr>
          <w:sz w:val="24"/>
          <w:szCs w:val="24"/>
        </w:rPr>
        <w:t xml:space="preserve">Ķekavas </w:t>
      </w:r>
      <w:r w:rsidRPr="007200DB">
        <w:rPr>
          <w:sz w:val="24"/>
          <w:szCs w:val="24"/>
        </w:rPr>
        <w:t>novada pašvaldība EPS ietvaros līdz 202</w:t>
      </w:r>
      <w:r w:rsidR="00F41F1F">
        <w:rPr>
          <w:sz w:val="24"/>
          <w:szCs w:val="24"/>
        </w:rPr>
        <w:t>3</w:t>
      </w:r>
      <w:r w:rsidRPr="007200DB">
        <w:rPr>
          <w:sz w:val="24"/>
          <w:szCs w:val="24"/>
        </w:rPr>
        <w:t>. gada</w:t>
      </w:r>
      <w:r w:rsidR="000C0A8D">
        <w:rPr>
          <w:sz w:val="24"/>
          <w:szCs w:val="24"/>
        </w:rPr>
        <w:t xml:space="preserve"> beigām</w:t>
      </w:r>
      <w:r w:rsidRPr="007200DB">
        <w:rPr>
          <w:sz w:val="24"/>
          <w:szCs w:val="24"/>
        </w:rPr>
        <w:t xml:space="preserve">, izvirza šādus mērķus: </w:t>
      </w:r>
    </w:p>
    <w:p w14:paraId="4D3A3D4C" w14:textId="711BE1C4" w:rsidR="001851F3" w:rsidRPr="007200DB" w:rsidRDefault="00F41F1F" w:rsidP="001851F3">
      <w:pPr>
        <w:pStyle w:val="ListParagraph"/>
        <w:numPr>
          <w:ilvl w:val="0"/>
          <w:numId w:val="39"/>
        </w:numPr>
        <w:spacing w:before="40" w:after="40" w:line="240" w:lineRule="auto"/>
        <w:jc w:val="both"/>
        <w:rPr>
          <w:sz w:val="24"/>
          <w:szCs w:val="24"/>
        </w:rPr>
      </w:pPr>
      <w:r>
        <w:rPr>
          <w:sz w:val="24"/>
          <w:szCs w:val="24"/>
        </w:rPr>
        <w:t xml:space="preserve">ieviest, </w:t>
      </w:r>
      <w:r w:rsidR="0035005B">
        <w:rPr>
          <w:sz w:val="24"/>
          <w:szCs w:val="24"/>
        </w:rPr>
        <w:t>u</w:t>
      </w:r>
      <w:r w:rsidR="001851F3" w:rsidRPr="007200DB">
        <w:rPr>
          <w:sz w:val="24"/>
          <w:szCs w:val="24"/>
        </w:rPr>
        <w:t xml:space="preserve">zturēt un nepārtraukti uzlabot </w:t>
      </w:r>
      <w:proofErr w:type="spellStart"/>
      <w:r w:rsidR="001851F3" w:rsidRPr="007200DB">
        <w:rPr>
          <w:sz w:val="24"/>
          <w:szCs w:val="24"/>
        </w:rPr>
        <w:t>energopārvaldības</w:t>
      </w:r>
      <w:proofErr w:type="spellEnd"/>
      <w:r w:rsidR="001851F3" w:rsidRPr="007200DB">
        <w:rPr>
          <w:sz w:val="24"/>
          <w:szCs w:val="24"/>
        </w:rPr>
        <w:t xml:space="preserve"> sistēmu pašvaldībā </w:t>
      </w:r>
      <w:proofErr w:type="spellStart"/>
      <w:r w:rsidR="001851F3" w:rsidRPr="007200DB">
        <w:rPr>
          <w:sz w:val="24"/>
          <w:szCs w:val="24"/>
        </w:rPr>
        <w:t>atbil</w:t>
      </w:r>
      <w:r w:rsidR="00617CEE">
        <w:rPr>
          <w:sz w:val="24"/>
          <w:szCs w:val="24"/>
        </w:rPr>
        <w:t>ne</w:t>
      </w:r>
      <w:r w:rsidR="001851F3" w:rsidRPr="007200DB">
        <w:rPr>
          <w:sz w:val="24"/>
          <w:szCs w:val="24"/>
        </w:rPr>
        <w:t>oši</w:t>
      </w:r>
      <w:proofErr w:type="spellEnd"/>
      <w:r w:rsidR="001851F3" w:rsidRPr="007200DB">
        <w:rPr>
          <w:sz w:val="24"/>
          <w:szCs w:val="24"/>
        </w:rPr>
        <w:t xml:space="preserve"> E</w:t>
      </w:r>
      <w:r w:rsidR="0035005B">
        <w:rPr>
          <w:sz w:val="24"/>
          <w:szCs w:val="24"/>
        </w:rPr>
        <w:t>N</w:t>
      </w:r>
      <w:r w:rsidR="001851F3" w:rsidRPr="007200DB">
        <w:rPr>
          <w:sz w:val="24"/>
          <w:szCs w:val="24"/>
        </w:rPr>
        <w:t xml:space="preserve"> ISO 50001:2018 standartam;</w:t>
      </w:r>
    </w:p>
    <w:p w14:paraId="4E4E74FC" w14:textId="117314AC" w:rsidR="001851F3" w:rsidRDefault="0035005B" w:rsidP="001851F3">
      <w:pPr>
        <w:pStyle w:val="ListParagraph"/>
        <w:numPr>
          <w:ilvl w:val="0"/>
          <w:numId w:val="39"/>
        </w:numPr>
        <w:spacing w:before="40" w:after="40" w:line="240" w:lineRule="auto"/>
        <w:jc w:val="both"/>
        <w:rPr>
          <w:sz w:val="24"/>
          <w:szCs w:val="24"/>
        </w:rPr>
      </w:pPr>
      <w:r>
        <w:rPr>
          <w:sz w:val="24"/>
          <w:szCs w:val="24"/>
        </w:rPr>
        <w:t>s</w:t>
      </w:r>
      <w:r w:rsidR="001851F3" w:rsidRPr="007200DB">
        <w:rPr>
          <w:sz w:val="24"/>
          <w:szCs w:val="24"/>
        </w:rPr>
        <w:t xml:space="preserve">amazināt </w:t>
      </w:r>
      <w:r w:rsidR="00723925">
        <w:rPr>
          <w:sz w:val="24"/>
          <w:szCs w:val="24"/>
        </w:rPr>
        <w:t>siltum</w:t>
      </w:r>
      <w:r w:rsidR="001851F3" w:rsidRPr="007200DB">
        <w:rPr>
          <w:sz w:val="24"/>
          <w:szCs w:val="24"/>
        </w:rPr>
        <w:t xml:space="preserve">enerģijas patēriņu pašvaldības ēkās par </w:t>
      </w:r>
      <w:r w:rsidR="00723925">
        <w:rPr>
          <w:sz w:val="24"/>
          <w:szCs w:val="24"/>
        </w:rPr>
        <w:t xml:space="preserve">vismaz </w:t>
      </w:r>
      <w:r w:rsidR="00F41F1F" w:rsidRPr="00723925">
        <w:rPr>
          <w:sz w:val="24"/>
          <w:szCs w:val="24"/>
        </w:rPr>
        <w:t>15</w:t>
      </w:r>
      <w:r w:rsidR="001851F3" w:rsidRPr="00723925">
        <w:rPr>
          <w:sz w:val="24"/>
          <w:szCs w:val="24"/>
        </w:rPr>
        <w:t>%</w:t>
      </w:r>
      <w:r w:rsidR="001851F3" w:rsidRPr="007200DB">
        <w:rPr>
          <w:sz w:val="24"/>
          <w:szCs w:val="24"/>
        </w:rPr>
        <w:t xml:space="preserve"> attiecībā pret noteikto enerģijas bāzes līniju</w:t>
      </w:r>
      <w:r w:rsidR="00723925">
        <w:rPr>
          <w:sz w:val="24"/>
          <w:szCs w:val="24"/>
        </w:rPr>
        <w:t xml:space="preserve"> (atbilstoši Ķekavas novada pašvaldības rīkojumam Nr. 1-1/22/67)</w:t>
      </w:r>
      <w:r w:rsidR="00E37014">
        <w:rPr>
          <w:sz w:val="24"/>
          <w:szCs w:val="24"/>
        </w:rPr>
        <w:t>;</w:t>
      </w:r>
    </w:p>
    <w:p w14:paraId="32EAC25C" w14:textId="0BB2FE09" w:rsidR="001851F3" w:rsidRPr="007200DB" w:rsidRDefault="0035005B" w:rsidP="001851F3">
      <w:pPr>
        <w:pStyle w:val="ListParagraph"/>
        <w:numPr>
          <w:ilvl w:val="0"/>
          <w:numId w:val="39"/>
        </w:numPr>
        <w:spacing w:before="40" w:after="40" w:line="240" w:lineRule="auto"/>
        <w:jc w:val="both"/>
        <w:rPr>
          <w:sz w:val="24"/>
          <w:szCs w:val="24"/>
        </w:rPr>
      </w:pPr>
      <w:r>
        <w:rPr>
          <w:sz w:val="24"/>
          <w:szCs w:val="24"/>
        </w:rPr>
        <w:t>s</w:t>
      </w:r>
      <w:r w:rsidR="001851F3" w:rsidRPr="007200DB">
        <w:rPr>
          <w:sz w:val="24"/>
          <w:szCs w:val="24"/>
        </w:rPr>
        <w:t xml:space="preserve">amazināt kopējo </w:t>
      </w:r>
      <w:r w:rsidR="00630B4D">
        <w:rPr>
          <w:sz w:val="24"/>
          <w:szCs w:val="24"/>
        </w:rPr>
        <w:t>elektro</w:t>
      </w:r>
      <w:r w:rsidR="001851F3" w:rsidRPr="007200DB">
        <w:rPr>
          <w:sz w:val="24"/>
          <w:szCs w:val="24"/>
        </w:rPr>
        <w:t xml:space="preserve">enerģijas patēriņu </w:t>
      </w:r>
      <w:r w:rsidR="00762019" w:rsidRPr="007200DB">
        <w:rPr>
          <w:sz w:val="24"/>
          <w:szCs w:val="24"/>
        </w:rPr>
        <w:t>ielu apgaismojuma</w:t>
      </w:r>
      <w:r w:rsidR="00F41F1F">
        <w:rPr>
          <w:sz w:val="24"/>
          <w:szCs w:val="24"/>
        </w:rPr>
        <w:t>m</w:t>
      </w:r>
      <w:r w:rsidR="00762019">
        <w:rPr>
          <w:sz w:val="24"/>
          <w:szCs w:val="24"/>
        </w:rPr>
        <w:t xml:space="preserve"> </w:t>
      </w:r>
      <w:r w:rsidR="001851F3" w:rsidRPr="007200DB">
        <w:rPr>
          <w:sz w:val="24"/>
          <w:szCs w:val="24"/>
        </w:rPr>
        <w:t xml:space="preserve">par </w:t>
      </w:r>
      <w:r w:rsidR="00F41F1F">
        <w:rPr>
          <w:sz w:val="24"/>
          <w:szCs w:val="24"/>
        </w:rPr>
        <w:t>30</w:t>
      </w:r>
      <w:r w:rsidR="001851F3" w:rsidRPr="007200DB">
        <w:rPr>
          <w:sz w:val="24"/>
          <w:szCs w:val="24"/>
        </w:rPr>
        <w:t xml:space="preserve">% attiecībā pret noteikto </w:t>
      </w:r>
      <w:r w:rsidR="00630B4D">
        <w:rPr>
          <w:sz w:val="24"/>
          <w:szCs w:val="24"/>
        </w:rPr>
        <w:t>elektro</w:t>
      </w:r>
      <w:r w:rsidR="001851F3" w:rsidRPr="007200DB">
        <w:rPr>
          <w:sz w:val="24"/>
          <w:szCs w:val="24"/>
        </w:rPr>
        <w:t>enerģijas bāzes līniju.</w:t>
      </w:r>
    </w:p>
    <w:p w14:paraId="725CDB2E" w14:textId="5BCAA2A9" w:rsidR="001851F3" w:rsidRDefault="001851F3" w:rsidP="001851F3">
      <w:pPr>
        <w:pStyle w:val="ListParagraph"/>
        <w:ind w:left="0" w:firstLine="567"/>
        <w:jc w:val="both"/>
        <w:rPr>
          <w:sz w:val="24"/>
          <w:szCs w:val="24"/>
        </w:rPr>
      </w:pPr>
      <w:r w:rsidRPr="007200DB">
        <w:rPr>
          <w:sz w:val="24"/>
          <w:szCs w:val="24"/>
        </w:rPr>
        <w:t>Minēto mērķu sasniegšanai ir sagatavots rīcības plāns līdz 202</w:t>
      </w:r>
      <w:r w:rsidR="00F41F1F">
        <w:rPr>
          <w:sz w:val="24"/>
          <w:szCs w:val="24"/>
        </w:rPr>
        <w:t>3</w:t>
      </w:r>
      <w:r w:rsidRPr="007200DB">
        <w:rPr>
          <w:sz w:val="24"/>
          <w:szCs w:val="24"/>
        </w:rPr>
        <w:t xml:space="preserve">.gada beigām (skat. </w:t>
      </w:r>
      <w:r w:rsidR="00925B5F">
        <w:rPr>
          <w:sz w:val="24"/>
          <w:szCs w:val="24"/>
        </w:rPr>
        <w:t>2.</w:t>
      </w:r>
      <w:r w:rsidRPr="007200DB">
        <w:rPr>
          <w:sz w:val="24"/>
          <w:szCs w:val="24"/>
        </w:rPr>
        <w:t xml:space="preserve">tabulu). </w:t>
      </w:r>
    </w:p>
    <w:p w14:paraId="55B103C1" w14:textId="77777777" w:rsidR="0091405D" w:rsidRPr="007200DB" w:rsidRDefault="0091405D" w:rsidP="001851F3">
      <w:pPr>
        <w:pStyle w:val="ListParagraph"/>
        <w:ind w:left="0" w:firstLine="567"/>
        <w:jc w:val="both"/>
        <w:rPr>
          <w:sz w:val="24"/>
          <w:szCs w:val="24"/>
        </w:rPr>
      </w:pPr>
    </w:p>
    <w:p w14:paraId="6F516D51" w14:textId="19CE9B30" w:rsidR="001851F3" w:rsidRDefault="00762019" w:rsidP="00762019">
      <w:pPr>
        <w:spacing w:before="120" w:line="240" w:lineRule="auto"/>
        <w:rPr>
          <w:i/>
          <w:iCs/>
          <w:sz w:val="24"/>
          <w:szCs w:val="24"/>
        </w:rPr>
      </w:pPr>
      <w:r w:rsidRPr="00762019">
        <w:rPr>
          <w:i/>
          <w:iCs/>
          <w:sz w:val="24"/>
          <w:szCs w:val="24"/>
        </w:rPr>
        <w:t>2.</w:t>
      </w:r>
      <w:r w:rsidR="001851F3" w:rsidRPr="00762019">
        <w:rPr>
          <w:i/>
          <w:iCs/>
          <w:sz w:val="24"/>
          <w:szCs w:val="24"/>
        </w:rPr>
        <w:t xml:space="preserve">tabula. </w:t>
      </w:r>
      <w:r w:rsidR="00F41F1F" w:rsidRPr="00F41F1F">
        <w:rPr>
          <w:i/>
          <w:iCs/>
          <w:sz w:val="24"/>
          <w:szCs w:val="24"/>
        </w:rPr>
        <w:t>Ķekavas</w:t>
      </w:r>
      <w:r w:rsidR="00F41F1F">
        <w:rPr>
          <w:sz w:val="24"/>
          <w:szCs w:val="24"/>
        </w:rPr>
        <w:t xml:space="preserve"> </w:t>
      </w:r>
      <w:r w:rsidR="001851F3" w:rsidRPr="00762019">
        <w:rPr>
          <w:i/>
          <w:iCs/>
          <w:sz w:val="24"/>
          <w:szCs w:val="24"/>
        </w:rPr>
        <w:t xml:space="preserve">novada </w:t>
      </w:r>
      <w:proofErr w:type="spellStart"/>
      <w:r w:rsidR="001851F3" w:rsidRPr="00762019">
        <w:rPr>
          <w:i/>
          <w:iCs/>
          <w:sz w:val="24"/>
          <w:szCs w:val="24"/>
        </w:rPr>
        <w:t>energopārvaldības</w:t>
      </w:r>
      <w:proofErr w:type="spellEnd"/>
      <w:r w:rsidR="001851F3" w:rsidRPr="00762019">
        <w:rPr>
          <w:i/>
          <w:iCs/>
          <w:sz w:val="24"/>
          <w:szCs w:val="24"/>
        </w:rPr>
        <w:t xml:space="preserve"> rīcības plāns līdz 202</w:t>
      </w:r>
      <w:r w:rsidR="00F41F1F">
        <w:rPr>
          <w:sz w:val="24"/>
          <w:szCs w:val="24"/>
        </w:rPr>
        <w:t>3</w:t>
      </w:r>
      <w:r w:rsidR="001851F3" w:rsidRPr="00762019">
        <w:rPr>
          <w:i/>
          <w:iCs/>
          <w:sz w:val="24"/>
          <w:szCs w:val="24"/>
        </w:rPr>
        <w:t>.gada beigām</w:t>
      </w:r>
    </w:p>
    <w:tbl>
      <w:tblPr>
        <w:tblStyle w:val="ListTable4-Accent6"/>
        <w:tblW w:w="5000" w:type="pct"/>
        <w:tblLook w:val="04A0" w:firstRow="1" w:lastRow="0" w:firstColumn="1" w:lastColumn="0" w:noHBand="0" w:noVBand="1"/>
      </w:tblPr>
      <w:tblGrid>
        <w:gridCol w:w="687"/>
        <w:gridCol w:w="2175"/>
        <w:gridCol w:w="2245"/>
        <w:gridCol w:w="1233"/>
        <w:gridCol w:w="1452"/>
        <w:gridCol w:w="1835"/>
      </w:tblGrid>
      <w:tr w:rsidR="009C1775" w:rsidRPr="00F41F1F" w14:paraId="0127C690" w14:textId="77777777" w:rsidTr="00F00B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6" w:type="pct"/>
          </w:tcPr>
          <w:p w14:paraId="0C58AFE1" w14:textId="77777777" w:rsidR="00925B5F" w:rsidRPr="00F41F1F" w:rsidRDefault="00925B5F" w:rsidP="00F41F1F">
            <w:pPr>
              <w:spacing w:before="60" w:after="60"/>
              <w:jc w:val="center"/>
              <w:rPr>
                <w:color w:val="F2F2F2" w:themeColor="background1" w:themeShade="F2"/>
                <w:sz w:val="20"/>
                <w:szCs w:val="20"/>
              </w:rPr>
            </w:pPr>
            <w:r w:rsidRPr="00F41F1F">
              <w:rPr>
                <w:color w:val="F2F2F2" w:themeColor="background1" w:themeShade="F2"/>
                <w:sz w:val="20"/>
                <w:szCs w:val="20"/>
              </w:rPr>
              <w:t>Nr.</w:t>
            </w:r>
          </w:p>
        </w:tc>
        <w:tc>
          <w:tcPr>
            <w:tcW w:w="1139" w:type="pct"/>
          </w:tcPr>
          <w:p w14:paraId="415FF67F" w14:textId="77777777" w:rsidR="00925B5F" w:rsidRPr="00F41F1F" w:rsidRDefault="00925B5F" w:rsidP="00F41F1F">
            <w:pPr>
              <w:spacing w:before="60" w:after="60"/>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0"/>
                <w:szCs w:val="20"/>
              </w:rPr>
            </w:pPr>
            <w:r w:rsidRPr="00F41F1F">
              <w:rPr>
                <w:color w:val="F2F2F2" w:themeColor="background1" w:themeShade="F2"/>
                <w:sz w:val="20"/>
                <w:szCs w:val="20"/>
              </w:rPr>
              <w:t>Rīcība</w:t>
            </w:r>
          </w:p>
        </w:tc>
        <w:tc>
          <w:tcPr>
            <w:tcW w:w="1175" w:type="pct"/>
          </w:tcPr>
          <w:p w14:paraId="198042FA" w14:textId="77777777" w:rsidR="00925B5F" w:rsidRPr="00F41F1F" w:rsidRDefault="00925B5F" w:rsidP="00F41F1F">
            <w:pPr>
              <w:spacing w:before="60" w:after="60"/>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0"/>
                <w:szCs w:val="20"/>
              </w:rPr>
            </w:pPr>
            <w:r w:rsidRPr="00F41F1F">
              <w:rPr>
                <w:color w:val="F2F2F2" w:themeColor="background1" w:themeShade="F2"/>
                <w:sz w:val="20"/>
                <w:szCs w:val="20"/>
              </w:rPr>
              <w:t>Atbildīgais</w:t>
            </w:r>
          </w:p>
        </w:tc>
        <w:tc>
          <w:tcPr>
            <w:tcW w:w="626" w:type="pct"/>
          </w:tcPr>
          <w:p w14:paraId="68962651" w14:textId="77777777" w:rsidR="00925B5F" w:rsidRPr="00F41F1F" w:rsidRDefault="00925B5F" w:rsidP="00F41F1F">
            <w:pPr>
              <w:spacing w:before="60" w:after="60"/>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0"/>
                <w:szCs w:val="20"/>
              </w:rPr>
            </w:pPr>
            <w:r w:rsidRPr="00F41F1F">
              <w:rPr>
                <w:color w:val="F2F2F2" w:themeColor="background1" w:themeShade="F2"/>
                <w:sz w:val="20"/>
                <w:szCs w:val="20"/>
              </w:rPr>
              <w:t>Termiņš</w:t>
            </w:r>
          </w:p>
        </w:tc>
        <w:tc>
          <w:tcPr>
            <w:tcW w:w="763" w:type="pct"/>
          </w:tcPr>
          <w:p w14:paraId="6348E5CA" w14:textId="77777777" w:rsidR="00925B5F" w:rsidRPr="00F41F1F" w:rsidRDefault="00925B5F" w:rsidP="00F41F1F">
            <w:pPr>
              <w:spacing w:before="60" w:after="60"/>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0"/>
                <w:szCs w:val="20"/>
              </w:rPr>
            </w:pPr>
            <w:r w:rsidRPr="00F41F1F">
              <w:rPr>
                <w:color w:val="F2F2F2" w:themeColor="background1" w:themeShade="F2"/>
                <w:sz w:val="20"/>
                <w:szCs w:val="20"/>
              </w:rPr>
              <w:t>Resursi, EUR</w:t>
            </w:r>
          </w:p>
        </w:tc>
        <w:tc>
          <w:tcPr>
            <w:tcW w:w="931" w:type="pct"/>
          </w:tcPr>
          <w:p w14:paraId="7EA45397" w14:textId="77777777" w:rsidR="00925B5F" w:rsidRPr="00F41F1F" w:rsidRDefault="00925B5F" w:rsidP="00F41F1F">
            <w:pPr>
              <w:spacing w:before="60" w:after="60"/>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0"/>
                <w:szCs w:val="20"/>
              </w:rPr>
            </w:pPr>
            <w:r w:rsidRPr="00F41F1F">
              <w:rPr>
                <w:color w:val="F2F2F2" w:themeColor="background1" w:themeShade="F2"/>
                <w:sz w:val="20"/>
                <w:szCs w:val="20"/>
              </w:rPr>
              <w:t>Rezultāts</w:t>
            </w:r>
          </w:p>
        </w:tc>
      </w:tr>
      <w:tr w:rsidR="009C1775" w:rsidRPr="00F41F1F" w14:paraId="420D0427" w14:textId="77777777" w:rsidTr="00F00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14:paraId="6DF93BC8" w14:textId="77777777" w:rsidR="00925B5F" w:rsidRPr="00F41F1F" w:rsidRDefault="00925B5F" w:rsidP="000C0A8D">
            <w:pPr>
              <w:spacing w:before="60" w:after="60"/>
              <w:rPr>
                <w:b w:val="0"/>
                <w:sz w:val="20"/>
                <w:szCs w:val="20"/>
              </w:rPr>
            </w:pPr>
            <w:r w:rsidRPr="00F41F1F">
              <w:rPr>
                <w:b w:val="0"/>
                <w:sz w:val="20"/>
                <w:szCs w:val="20"/>
              </w:rPr>
              <w:t>1.</w:t>
            </w:r>
          </w:p>
        </w:tc>
        <w:tc>
          <w:tcPr>
            <w:tcW w:w="1139" w:type="pct"/>
          </w:tcPr>
          <w:p w14:paraId="0D774DB7" w14:textId="77777777" w:rsidR="00925B5F" w:rsidRPr="00F41F1F" w:rsidRDefault="00925B5F" w:rsidP="000C0A8D">
            <w:pPr>
              <w:spacing w:before="60" w:after="6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F41F1F">
              <w:rPr>
                <w:sz w:val="20"/>
                <w:szCs w:val="20"/>
              </w:rPr>
              <w:t xml:space="preserve">Nozīmēt atbildīgo personu pašvaldībā par </w:t>
            </w:r>
            <w:proofErr w:type="spellStart"/>
            <w:r w:rsidRPr="00F41F1F">
              <w:rPr>
                <w:sz w:val="20"/>
                <w:szCs w:val="20"/>
              </w:rPr>
              <w:t>energopārvaldības</w:t>
            </w:r>
            <w:proofErr w:type="spellEnd"/>
            <w:r w:rsidRPr="00F41F1F">
              <w:rPr>
                <w:sz w:val="20"/>
                <w:szCs w:val="20"/>
              </w:rPr>
              <w:t xml:space="preserve"> sistēmas uzturēšanu</w:t>
            </w:r>
          </w:p>
        </w:tc>
        <w:tc>
          <w:tcPr>
            <w:tcW w:w="1175" w:type="pct"/>
            <w:vAlign w:val="center"/>
          </w:tcPr>
          <w:p w14:paraId="34ED0D45" w14:textId="12161C8A" w:rsidR="00925B5F" w:rsidRPr="00F41F1F" w:rsidRDefault="009B0322" w:rsidP="00477BD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Izpilddirektors</w:t>
            </w:r>
          </w:p>
        </w:tc>
        <w:tc>
          <w:tcPr>
            <w:tcW w:w="626" w:type="pct"/>
            <w:vAlign w:val="center"/>
          </w:tcPr>
          <w:p w14:paraId="0522D4DB" w14:textId="34CDDDD5" w:rsidR="00925B5F" w:rsidRPr="00F41F1F" w:rsidRDefault="00F41F1F" w:rsidP="0091405D">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41F1F">
              <w:rPr>
                <w:sz w:val="20"/>
                <w:szCs w:val="20"/>
              </w:rPr>
              <w:t xml:space="preserve">2022.gada </w:t>
            </w:r>
            <w:r w:rsidR="0091405D">
              <w:rPr>
                <w:sz w:val="20"/>
                <w:szCs w:val="20"/>
              </w:rPr>
              <w:t>–</w:t>
            </w:r>
            <w:r w:rsidRPr="00F41F1F">
              <w:rPr>
                <w:sz w:val="20"/>
                <w:szCs w:val="20"/>
              </w:rPr>
              <w:t xml:space="preserve"> oktobris</w:t>
            </w:r>
            <w:r w:rsidR="0091405D">
              <w:rPr>
                <w:sz w:val="20"/>
                <w:szCs w:val="20"/>
              </w:rPr>
              <w:t>-novembris</w:t>
            </w:r>
          </w:p>
        </w:tc>
        <w:tc>
          <w:tcPr>
            <w:tcW w:w="763" w:type="pct"/>
            <w:vAlign w:val="center"/>
          </w:tcPr>
          <w:p w14:paraId="244C7F4C" w14:textId="30A4EA09" w:rsidR="00925B5F" w:rsidRPr="00F41F1F" w:rsidRDefault="002E3405" w:rsidP="00477BD6">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1500 EUR/ mēnesī</w:t>
            </w:r>
          </w:p>
        </w:tc>
        <w:tc>
          <w:tcPr>
            <w:tcW w:w="931" w:type="pct"/>
            <w:vAlign w:val="center"/>
          </w:tcPr>
          <w:p w14:paraId="25BC40C1" w14:textId="1BC7062D" w:rsidR="00925B5F" w:rsidRPr="00F41F1F" w:rsidRDefault="000C0A8D" w:rsidP="00477BD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41F1F">
              <w:rPr>
                <w:sz w:val="20"/>
                <w:szCs w:val="20"/>
              </w:rPr>
              <w:t xml:space="preserve">Aizpildīta </w:t>
            </w:r>
            <w:proofErr w:type="spellStart"/>
            <w:r w:rsidRPr="00F41F1F">
              <w:rPr>
                <w:sz w:val="20"/>
                <w:szCs w:val="20"/>
              </w:rPr>
              <w:t>energopārvaldnieka</w:t>
            </w:r>
            <w:proofErr w:type="spellEnd"/>
            <w:r w:rsidRPr="00F41F1F">
              <w:rPr>
                <w:sz w:val="20"/>
                <w:szCs w:val="20"/>
              </w:rPr>
              <w:t xml:space="preserve"> pozīcija</w:t>
            </w:r>
          </w:p>
        </w:tc>
      </w:tr>
      <w:tr w:rsidR="009302E3" w:rsidRPr="00F41F1F" w14:paraId="4E5FC044" w14:textId="77777777" w:rsidTr="00F00BFC">
        <w:tc>
          <w:tcPr>
            <w:cnfStyle w:val="001000000000" w:firstRow="0" w:lastRow="0" w:firstColumn="1" w:lastColumn="0" w:oddVBand="0" w:evenVBand="0" w:oddHBand="0" w:evenHBand="0" w:firstRowFirstColumn="0" w:firstRowLastColumn="0" w:lastRowFirstColumn="0" w:lastRowLastColumn="0"/>
            <w:tcW w:w="366" w:type="pct"/>
          </w:tcPr>
          <w:p w14:paraId="0865366C" w14:textId="77777777" w:rsidR="009302E3" w:rsidRPr="00F41F1F" w:rsidRDefault="009302E3" w:rsidP="000C0A8D">
            <w:pPr>
              <w:spacing w:before="60" w:after="60"/>
              <w:rPr>
                <w:b w:val="0"/>
                <w:sz w:val="20"/>
                <w:szCs w:val="20"/>
              </w:rPr>
            </w:pPr>
            <w:r w:rsidRPr="00F41F1F">
              <w:rPr>
                <w:b w:val="0"/>
                <w:sz w:val="20"/>
                <w:szCs w:val="20"/>
              </w:rPr>
              <w:t>2.</w:t>
            </w:r>
          </w:p>
        </w:tc>
        <w:tc>
          <w:tcPr>
            <w:tcW w:w="1139" w:type="pct"/>
          </w:tcPr>
          <w:p w14:paraId="2DE57014" w14:textId="10B91F7D" w:rsidR="009302E3" w:rsidRPr="00F41F1F" w:rsidRDefault="009302E3" w:rsidP="000C0A8D">
            <w:pPr>
              <w:spacing w:before="60" w:after="6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F41F1F">
              <w:rPr>
                <w:sz w:val="20"/>
                <w:szCs w:val="20"/>
              </w:rPr>
              <w:t xml:space="preserve">Uzturēt un nepārtraukti uzlabot </w:t>
            </w:r>
            <w:proofErr w:type="spellStart"/>
            <w:r w:rsidRPr="00F41F1F">
              <w:rPr>
                <w:sz w:val="20"/>
                <w:szCs w:val="20"/>
              </w:rPr>
              <w:t>energopārvaldības</w:t>
            </w:r>
            <w:proofErr w:type="spellEnd"/>
            <w:r w:rsidRPr="00F41F1F">
              <w:rPr>
                <w:sz w:val="20"/>
                <w:szCs w:val="20"/>
              </w:rPr>
              <w:t xml:space="preserve"> sistēmu pašvaldībā </w:t>
            </w:r>
          </w:p>
        </w:tc>
        <w:tc>
          <w:tcPr>
            <w:tcW w:w="1175" w:type="pct"/>
            <w:vAlign w:val="center"/>
          </w:tcPr>
          <w:p w14:paraId="56097480" w14:textId="77777777" w:rsidR="009302E3" w:rsidRPr="00F41F1F" w:rsidRDefault="009302E3" w:rsidP="00477BD6">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41F1F">
              <w:rPr>
                <w:color w:val="000000" w:themeColor="text1"/>
                <w:sz w:val="20"/>
                <w:szCs w:val="20"/>
              </w:rPr>
              <w:t>Darba grupa</w:t>
            </w:r>
          </w:p>
        </w:tc>
        <w:tc>
          <w:tcPr>
            <w:tcW w:w="626" w:type="pct"/>
            <w:vAlign w:val="center"/>
          </w:tcPr>
          <w:p w14:paraId="43C7260C" w14:textId="77777777" w:rsidR="009302E3" w:rsidRPr="00F41F1F" w:rsidRDefault="009302E3" w:rsidP="00477BD6">
            <w:pPr>
              <w:spacing w:before="60" w:after="6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F41F1F">
              <w:rPr>
                <w:sz w:val="20"/>
                <w:szCs w:val="20"/>
              </w:rPr>
              <w:t>nepārtraukti</w:t>
            </w:r>
          </w:p>
        </w:tc>
        <w:tc>
          <w:tcPr>
            <w:tcW w:w="763" w:type="pct"/>
            <w:vMerge w:val="restart"/>
            <w:vAlign w:val="center"/>
          </w:tcPr>
          <w:p w14:paraId="4A0B6224" w14:textId="41117ED8" w:rsidR="009302E3" w:rsidRPr="00F41F1F" w:rsidRDefault="009302E3" w:rsidP="00477BD6">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5000</w:t>
            </w:r>
          </w:p>
        </w:tc>
        <w:tc>
          <w:tcPr>
            <w:tcW w:w="931" w:type="pct"/>
            <w:vAlign w:val="center"/>
          </w:tcPr>
          <w:p w14:paraId="31C0D95E" w14:textId="4E6A0F3C" w:rsidR="009302E3" w:rsidRPr="00F41F1F" w:rsidRDefault="009302E3" w:rsidP="00477BD6">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Ikgadējais Vadības pārskats un aktuāla EPS rokasgrāmata</w:t>
            </w:r>
          </w:p>
        </w:tc>
      </w:tr>
      <w:tr w:rsidR="009302E3" w:rsidRPr="00F41F1F" w14:paraId="6039DB01" w14:textId="77777777" w:rsidTr="00F00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14:paraId="4A5FD7BB" w14:textId="77777777" w:rsidR="009302E3" w:rsidRPr="00F41F1F" w:rsidRDefault="009302E3" w:rsidP="000C0A8D">
            <w:pPr>
              <w:spacing w:before="60" w:after="60"/>
              <w:rPr>
                <w:b w:val="0"/>
                <w:sz w:val="20"/>
                <w:szCs w:val="20"/>
              </w:rPr>
            </w:pPr>
            <w:r w:rsidRPr="00F41F1F">
              <w:rPr>
                <w:b w:val="0"/>
                <w:sz w:val="20"/>
                <w:szCs w:val="20"/>
              </w:rPr>
              <w:t>3.</w:t>
            </w:r>
          </w:p>
        </w:tc>
        <w:tc>
          <w:tcPr>
            <w:tcW w:w="1139" w:type="pct"/>
          </w:tcPr>
          <w:p w14:paraId="59E3F168" w14:textId="77777777" w:rsidR="009302E3" w:rsidRPr="00F41F1F" w:rsidRDefault="009302E3" w:rsidP="000C0A8D">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41F1F">
              <w:rPr>
                <w:sz w:val="20"/>
                <w:szCs w:val="20"/>
              </w:rPr>
              <w:t xml:space="preserve">Informēt visas iesaistītās puses par </w:t>
            </w:r>
            <w:proofErr w:type="spellStart"/>
            <w:r w:rsidRPr="00F41F1F">
              <w:rPr>
                <w:sz w:val="20"/>
                <w:szCs w:val="20"/>
              </w:rPr>
              <w:t>energopārvaldības</w:t>
            </w:r>
            <w:proofErr w:type="spellEnd"/>
            <w:r w:rsidRPr="00F41F1F">
              <w:rPr>
                <w:sz w:val="20"/>
                <w:szCs w:val="20"/>
              </w:rPr>
              <w:t xml:space="preserve"> sistēmas izveidi un uzturēšanu </w:t>
            </w:r>
          </w:p>
        </w:tc>
        <w:tc>
          <w:tcPr>
            <w:tcW w:w="1175" w:type="pct"/>
            <w:vAlign w:val="center"/>
          </w:tcPr>
          <w:p w14:paraId="18B0FFC5" w14:textId="2A5EE7A6" w:rsidR="009302E3" w:rsidRPr="00F41F1F" w:rsidRDefault="009302E3" w:rsidP="00477BD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F41F1F">
              <w:rPr>
                <w:sz w:val="20"/>
                <w:szCs w:val="20"/>
              </w:rPr>
              <w:t>Energopārvaldnieks</w:t>
            </w:r>
            <w:proofErr w:type="spellEnd"/>
            <w:r>
              <w:rPr>
                <w:sz w:val="20"/>
                <w:szCs w:val="20"/>
              </w:rPr>
              <w:t xml:space="preserve"> / Īpašumu pārvalde</w:t>
            </w:r>
          </w:p>
        </w:tc>
        <w:tc>
          <w:tcPr>
            <w:tcW w:w="626" w:type="pct"/>
            <w:vAlign w:val="center"/>
          </w:tcPr>
          <w:p w14:paraId="5950EC00" w14:textId="51ADBBE5" w:rsidR="009302E3" w:rsidRPr="00F41F1F" w:rsidRDefault="009302E3" w:rsidP="00477BD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reizes gadā</w:t>
            </w:r>
          </w:p>
        </w:tc>
        <w:tc>
          <w:tcPr>
            <w:tcW w:w="763" w:type="pct"/>
            <w:vMerge/>
            <w:vAlign w:val="center"/>
          </w:tcPr>
          <w:p w14:paraId="107AA820" w14:textId="77777777" w:rsidR="009302E3" w:rsidRPr="00F41F1F" w:rsidRDefault="009302E3" w:rsidP="00477BD6">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31" w:type="pct"/>
            <w:vAlign w:val="center"/>
          </w:tcPr>
          <w:p w14:paraId="4C908B39" w14:textId="77777777" w:rsidR="009302E3" w:rsidRPr="00F41F1F" w:rsidRDefault="009302E3" w:rsidP="00477BD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41F1F">
              <w:rPr>
                <w:sz w:val="20"/>
                <w:szCs w:val="20"/>
              </w:rPr>
              <w:t>E-pasti, semināri</w:t>
            </w:r>
          </w:p>
        </w:tc>
      </w:tr>
      <w:tr w:rsidR="009302E3" w:rsidRPr="00F41F1F" w14:paraId="47A88027" w14:textId="77777777" w:rsidTr="00F00BFC">
        <w:tc>
          <w:tcPr>
            <w:cnfStyle w:val="001000000000" w:firstRow="0" w:lastRow="0" w:firstColumn="1" w:lastColumn="0" w:oddVBand="0" w:evenVBand="0" w:oddHBand="0" w:evenHBand="0" w:firstRowFirstColumn="0" w:firstRowLastColumn="0" w:lastRowFirstColumn="0" w:lastRowLastColumn="0"/>
            <w:tcW w:w="366" w:type="pct"/>
          </w:tcPr>
          <w:p w14:paraId="02C2CD67" w14:textId="2B113814" w:rsidR="009302E3" w:rsidRPr="00F41F1F" w:rsidRDefault="009302E3" w:rsidP="00170C2E">
            <w:pPr>
              <w:spacing w:before="60" w:after="60"/>
              <w:rPr>
                <w:b w:val="0"/>
                <w:sz w:val="20"/>
                <w:szCs w:val="20"/>
              </w:rPr>
            </w:pPr>
            <w:r>
              <w:rPr>
                <w:b w:val="0"/>
                <w:sz w:val="20"/>
                <w:szCs w:val="20"/>
              </w:rPr>
              <w:t>4</w:t>
            </w:r>
            <w:r w:rsidRPr="00F41F1F">
              <w:rPr>
                <w:b w:val="0"/>
                <w:sz w:val="20"/>
                <w:szCs w:val="20"/>
              </w:rPr>
              <w:t>.</w:t>
            </w:r>
          </w:p>
        </w:tc>
        <w:tc>
          <w:tcPr>
            <w:tcW w:w="1139" w:type="pct"/>
          </w:tcPr>
          <w:p w14:paraId="064E8DBC" w14:textId="77777777" w:rsidR="009302E3" w:rsidRPr="00F41F1F" w:rsidRDefault="009302E3" w:rsidP="00170C2E">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F41F1F">
              <w:rPr>
                <w:sz w:val="20"/>
                <w:szCs w:val="20"/>
              </w:rPr>
              <w:t xml:space="preserve">Veikt ikmēneša iesniegto patēriņu analīzi un monitoringu </w:t>
            </w:r>
          </w:p>
        </w:tc>
        <w:tc>
          <w:tcPr>
            <w:tcW w:w="1175" w:type="pct"/>
            <w:vAlign w:val="center"/>
          </w:tcPr>
          <w:p w14:paraId="0EA02A50" w14:textId="77777777" w:rsidR="009302E3" w:rsidRPr="00F41F1F" w:rsidRDefault="009302E3" w:rsidP="00477BD6">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F41F1F">
              <w:rPr>
                <w:sz w:val="20"/>
                <w:szCs w:val="20"/>
              </w:rPr>
              <w:t>Energopārvaldnieks</w:t>
            </w:r>
            <w:proofErr w:type="spellEnd"/>
            <w:r>
              <w:rPr>
                <w:sz w:val="20"/>
                <w:szCs w:val="20"/>
              </w:rPr>
              <w:t xml:space="preserve">  / Īpašumu pārvalde</w:t>
            </w:r>
          </w:p>
        </w:tc>
        <w:tc>
          <w:tcPr>
            <w:tcW w:w="626" w:type="pct"/>
            <w:vAlign w:val="center"/>
          </w:tcPr>
          <w:p w14:paraId="3183EE56" w14:textId="77777777" w:rsidR="009302E3" w:rsidRPr="00F41F1F" w:rsidRDefault="009302E3" w:rsidP="00477BD6">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F41F1F">
              <w:rPr>
                <w:sz w:val="20"/>
                <w:szCs w:val="20"/>
              </w:rPr>
              <w:t>Katru mēnesi</w:t>
            </w:r>
          </w:p>
        </w:tc>
        <w:tc>
          <w:tcPr>
            <w:tcW w:w="763" w:type="pct"/>
            <w:vMerge/>
            <w:vAlign w:val="center"/>
          </w:tcPr>
          <w:p w14:paraId="2D5B1513" w14:textId="77777777" w:rsidR="009302E3" w:rsidRPr="00F41F1F" w:rsidRDefault="009302E3" w:rsidP="00477BD6">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31" w:type="pct"/>
            <w:vAlign w:val="center"/>
          </w:tcPr>
          <w:p w14:paraId="1A444219" w14:textId="77777777" w:rsidR="009302E3" w:rsidRPr="00F41F1F" w:rsidRDefault="009302E3" w:rsidP="00477BD6">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F41F1F">
              <w:rPr>
                <w:sz w:val="20"/>
                <w:szCs w:val="20"/>
              </w:rPr>
              <w:t>EMP, Excel fails</w:t>
            </w:r>
          </w:p>
        </w:tc>
      </w:tr>
      <w:tr w:rsidR="009302E3" w:rsidRPr="00F41F1F" w14:paraId="60ED0ABB" w14:textId="77777777" w:rsidTr="00F00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14:paraId="26939247" w14:textId="13B2C65D" w:rsidR="009302E3" w:rsidRPr="00F41F1F" w:rsidRDefault="009302E3" w:rsidP="000C0A8D">
            <w:pPr>
              <w:spacing w:before="60" w:after="60"/>
              <w:rPr>
                <w:b w:val="0"/>
                <w:sz w:val="20"/>
                <w:szCs w:val="20"/>
              </w:rPr>
            </w:pPr>
            <w:r>
              <w:rPr>
                <w:b w:val="0"/>
                <w:sz w:val="20"/>
                <w:szCs w:val="20"/>
              </w:rPr>
              <w:t>5</w:t>
            </w:r>
            <w:r w:rsidRPr="00F41F1F">
              <w:rPr>
                <w:b w:val="0"/>
                <w:sz w:val="20"/>
                <w:szCs w:val="20"/>
              </w:rPr>
              <w:t>.</w:t>
            </w:r>
          </w:p>
        </w:tc>
        <w:tc>
          <w:tcPr>
            <w:tcW w:w="1139" w:type="pct"/>
          </w:tcPr>
          <w:p w14:paraId="065F6A44" w14:textId="77777777" w:rsidR="009302E3" w:rsidRPr="00F41F1F" w:rsidRDefault="009302E3" w:rsidP="000C0A8D">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41F1F">
              <w:rPr>
                <w:sz w:val="20"/>
                <w:szCs w:val="20"/>
              </w:rPr>
              <w:t xml:space="preserve">Veikt 10 lielāko patērētāju (ēku) apskati un enerģijas patēriņa </w:t>
            </w:r>
            <w:proofErr w:type="spellStart"/>
            <w:r w:rsidRPr="00F41F1F">
              <w:rPr>
                <w:sz w:val="20"/>
                <w:szCs w:val="20"/>
              </w:rPr>
              <w:t>izvērtējumu</w:t>
            </w:r>
            <w:proofErr w:type="spellEnd"/>
            <w:r w:rsidRPr="00F41F1F">
              <w:rPr>
                <w:sz w:val="20"/>
                <w:szCs w:val="20"/>
              </w:rPr>
              <w:t xml:space="preserve"> (kopā ar ēkas saimniekiem un būvinženieri). Noteikt pasākumus un mērķus</w:t>
            </w:r>
          </w:p>
        </w:tc>
        <w:tc>
          <w:tcPr>
            <w:tcW w:w="1175" w:type="pct"/>
            <w:vAlign w:val="center"/>
          </w:tcPr>
          <w:p w14:paraId="157C5639" w14:textId="4ED3D99C" w:rsidR="009302E3" w:rsidRPr="00F41F1F" w:rsidRDefault="009302E3" w:rsidP="00477BD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F41F1F">
              <w:rPr>
                <w:sz w:val="20"/>
                <w:szCs w:val="20"/>
              </w:rPr>
              <w:t>Energopārvaldnieks</w:t>
            </w:r>
            <w:proofErr w:type="spellEnd"/>
            <w:r w:rsidRPr="00F41F1F">
              <w:rPr>
                <w:sz w:val="20"/>
                <w:szCs w:val="20"/>
              </w:rPr>
              <w:t xml:space="preserve"> </w:t>
            </w:r>
            <w:r>
              <w:rPr>
                <w:sz w:val="20"/>
                <w:szCs w:val="20"/>
              </w:rPr>
              <w:t>/ Īpašumu pārvalde</w:t>
            </w:r>
          </w:p>
        </w:tc>
        <w:tc>
          <w:tcPr>
            <w:tcW w:w="626" w:type="pct"/>
            <w:vAlign w:val="center"/>
          </w:tcPr>
          <w:p w14:paraId="5E047FED" w14:textId="39179CD0" w:rsidR="009302E3" w:rsidRPr="00F41F1F" w:rsidRDefault="009302E3" w:rsidP="0091405D">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2022.gada decembris</w:t>
            </w:r>
            <w:r w:rsidR="0091405D">
              <w:rPr>
                <w:sz w:val="20"/>
                <w:szCs w:val="20"/>
              </w:rPr>
              <w:t>-2023.gada augusts</w:t>
            </w:r>
          </w:p>
        </w:tc>
        <w:tc>
          <w:tcPr>
            <w:tcW w:w="763" w:type="pct"/>
            <w:vMerge w:val="restart"/>
            <w:vAlign w:val="center"/>
          </w:tcPr>
          <w:p w14:paraId="6DACA247" w14:textId="05781C90" w:rsidR="009302E3" w:rsidRPr="00F41F1F" w:rsidRDefault="009302E3" w:rsidP="00477BD6">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5000</w:t>
            </w:r>
          </w:p>
        </w:tc>
        <w:tc>
          <w:tcPr>
            <w:tcW w:w="931" w:type="pct"/>
            <w:vAlign w:val="center"/>
          </w:tcPr>
          <w:p w14:paraId="12DA6F50" w14:textId="3CD3268A" w:rsidR="009302E3" w:rsidRPr="00F41F1F" w:rsidRDefault="009302E3" w:rsidP="00477BD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41F1F">
              <w:rPr>
                <w:sz w:val="20"/>
                <w:szCs w:val="20"/>
              </w:rPr>
              <w:t>Apkopojums ar rezultātiem</w:t>
            </w:r>
            <w:r>
              <w:rPr>
                <w:sz w:val="20"/>
                <w:szCs w:val="20"/>
              </w:rPr>
              <w:t>; turpmākās rīcības</w:t>
            </w:r>
          </w:p>
        </w:tc>
      </w:tr>
      <w:tr w:rsidR="009302E3" w:rsidRPr="00F41F1F" w14:paraId="523C7B9F" w14:textId="77777777" w:rsidTr="00F00BFC">
        <w:tc>
          <w:tcPr>
            <w:cnfStyle w:val="001000000000" w:firstRow="0" w:lastRow="0" w:firstColumn="1" w:lastColumn="0" w:oddVBand="0" w:evenVBand="0" w:oddHBand="0" w:evenHBand="0" w:firstRowFirstColumn="0" w:firstRowLastColumn="0" w:lastRowFirstColumn="0" w:lastRowLastColumn="0"/>
            <w:tcW w:w="366" w:type="pct"/>
          </w:tcPr>
          <w:p w14:paraId="605B9035" w14:textId="13EC3B40" w:rsidR="009302E3" w:rsidRPr="00F41F1F" w:rsidRDefault="009302E3" w:rsidP="00170C2E">
            <w:pPr>
              <w:spacing w:before="60" w:after="60"/>
              <w:rPr>
                <w:b w:val="0"/>
                <w:sz w:val="20"/>
                <w:szCs w:val="20"/>
              </w:rPr>
            </w:pPr>
            <w:r>
              <w:rPr>
                <w:b w:val="0"/>
                <w:sz w:val="20"/>
                <w:szCs w:val="20"/>
              </w:rPr>
              <w:t>6</w:t>
            </w:r>
            <w:r w:rsidRPr="00F41F1F">
              <w:rPr>
                <w:b w:val="0"/>
                <w:sz w:val="20"/>
                <w:szCs w:val="20"/>
              </w:rPr>
              <w:t>.</w:t>
            </w:r>
          </w:p>
        </w:tc>
        <w:tc>
          <w:tcPr>
            <w:tcW w:w="1139" w:type="pct"/>
          </w:tcPr>
          <w:p w14:paraId="33B81912" w14:textId="7742EDC9" w:rsidR="009302E3" w:rsidRPr="00F41F1F" w:rsidRDefault="009302E3" w:rsidP="00170C2E">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V</w:t>
            </w:r>
            <w:r w:rsidRPr="00F41F1F">
              <w:rPr>
                <w:color w:val="000000" w:themeColor="text1"/>
                <w:sz w:val="20"/>
                <w:szCs w:val="20"/>
              </w:rPr>
              <w:t xml:space="preserve">eikt atjaunoto </w:t>
            </w:r>
            <w:r>
              <w:rPr>
                <w:color w:val="000000" w:themeColor="text1"/>
                <w:sz w:val="20"/>
                <w:szCs w:val="20"/>
              </w:rPr>
              <w:t xml:space="preserve">un jauno </w:t>
            </w:r>
            <w:r w:rsidRPr="00F41F1F">
              <w:rPr>
                <w:color w:val="000000" w:themeColor="text1"/>
                <w:sz w:val="20"/>
                <w:szCs w:val="20"/>
              </w:rPr>
              <w:t xml:space="preserve">ēku </w:t>
            </w:r>
            <w:r>
              <w:rPr>
                <w:color w:val="000000" w:themeColor="text1"/>
                <w:sz w:val="20"/>
                <w:szCs w:val="20"/>
              </w:rPr>
              <w:t>apsekošanu un izvērtēt to apsaimniekošanu atbilstoši energoefektivitātes / būvniecības projektam</w:t>
            </w:r>
          </w:p>
        </w:tc>
        <w:tc>
          <w:tcPr>
            <w:tcW w:w="1175" w:type="pct"/>
            <w:vAlign w:val="center"/>
          </w:tcPr>
          <w:p w14:paraId="38A69CE2" w14:textId="77777777" w:rsidR="009302E3" w:rsidRPr="00F41F1F" w:rsidRDefault="009302E3" w:rsidP="00477BD6">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roofErr w:type="spellStart"/>
            <w:r w:rsidRPr="00F41F1F">
              <w:rPr>
                <w:color w:val="000000" w:themeColor="text1"/>
                <w:sz w:val="20"/>
                <w:szCs w:val="20"/>
              </w:rPr>
              <w:t>Energopārvaldnieks</w:t>
            </w:r>
            <w:proofErr w:type="spellEnd"/>
            <w:r>
              <w:rPr>
                <w:color w:val="000000" w:themeColor="text1"/>
                <w:sz w:val="20"/>
                <w:szCs w:val="20"/>
              </w:rPr>
              <w:t xml:space="preserve"> </w:t>
            </w:r>
            <w:r>
              <w:rPr>
                <w:sz w:val="20"/>
                <w:szCs w:val="20"/>
              </w:rPr>
              <w:t>/ Īpašumu pārvalde</w:t>
            </w:r>
          </w:p>
        </w:tc>
        <w:tc>
          <w:tcPr>
            <w:tcW w:w="626" w:type="pct"/>
            <w:vAlign w:val="center"/>
          </w:tcPr>
          <w:p w14:paraId="6ADD5FAB" w14:textId="75EF4EC0" w:rsidR="009302E3" w:rsidRPr="00F41F1F" w:rsidRDefault="009302E3" w:rsidP="0091405D">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sz w:val="20"/>
                <w:szCs w:val="20"/>
              </w:rPr>
              <w:t xml:space="preserve">2022.gada </w:t>
            </w:r>
            <w:r w:rsidR="0091405D">
              <w:rPr>
                <w:sz w:val="20"/>
                <w:szCs w:val="20"/>
              </w:rPr>
              <w:t>novembris</w:t>
            </w:r>
            <w:r>
              <w:rPr>
                <w:sz w:val="20"/>
                <w:szCs w:val="20"/>
              </w:rPr>
              <w:t xml:space="preserve"> – </w:t>
            </w:r>
            <w:r w:rsidR="0091405D">
              <w:rPr>
                <w:sz w:val="20"/>
                <w:szCs w:val="20"/>
              </w:rPr>
              <w:t>2023.gada aprīlis</w:t>
            </w:r>
          </w:p>
        </w:tc>
        <w:tc>
          <w:tcPr>
            <w:tcW w:w="763" w:type="pct"/>
            <w:vMerge/>
            <w:vAlign w:val="center"/>
          </w:tcPr>
          <w:p w14:paraId="49AC0D98" w14:textId="3B3E9722" w:rsidR="009302E3" w:rsidRPr="00F41F1F" w:rsidRDefault="009302E3" w:rsidP="00477BD6">
            <w:pPr>
              <w:spacing w:before="60" w:after="6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931" w:type="pct"/>
            <w:vAlign w:val="center"/>
          </w:tcPr>
          <w:p w14:paraId="68925E67" w14:textId="5E222F49" w:rsidR="009302E3" w:rsidRPr="00F41F1F" w:rsidRDefault="009302E3" w:rsidP="00477BD6">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roofErr w:type="spellStart"/>
            <w:r>
              <w:rPr>
                <w:color w:val="000000" w:themeColor="text1"/>
                <w:sz w:val="20"/>
                <w:szCs w:val="20"/>
              </w:rPr>
              <w:t>Apsekojuma</w:t>
            </w:r>
            <w:proofErr w:type="spellEnd"/>
            <w:r>
              <w:rPr>
                <w:color w:val="000000" w:themeColor="text1"/>
                <w:sz w:val="20"/>
                <w:szCs w:val="20"/>
              </w:rPr>
              <w:t xml:space="preserve"> rezultāti; rekomendācijas </w:t>
            </w:r>
          </w:p>
        </w:tc>
      </w:tr>
      <w:tr w:rsidR="003D75C8" w:rsidRPr="00F41F1F" w14:paraId="54FAA1A1" w14:textId="77777777" w:rsidTr="00F00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14:paraId="42884F49" w14:textId="30E1AC48" w:rsidR="003D75C8" w:rsidRPr="003D75C8" w:rsidRDefault="003D75C8" w:rsidP="003D75C8">
            <w:pPr>
              <w:spacing w:before="60" w:after="60"/>
              <w:rPr>
                <w:b w:val="0"/>
                <w:bCs w:val="0"/>
                <w:sz w:val="20"/>
                <w:szCs w:val="20"/>
              </w:rPr>
            </w:pPr>
            <w:r w:rsidRPr="003D75C8">
              <w:rPr>
                <w:b w:val="0"/>
                <w:bCs w:val="0"/>
                <w:sz w:val="20"/>
                <w:szCs w:val="20"/>
              </w:rPr>
              <w:t>7.</w:t>
            </w:r>
          </w:p>
        </w:tc>
        <w:tc>
          <w:tcPr>
            <w:tcW w:w="1139" w:type="pct"/>
          </w:tcPr>
          <w:p w14:paraId="02566D54" w14:textId="538B1B36" w:rsidR="003D75C8" w:rsidRPr="00F41F1F" w:rsidRDefault="003D75C8" w:rsidP="003D75C8">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Organizēt apmācības ēku saimniecības pārziņiem un iestāžu vadītājiem (atsevišķas)</w:t>
            </w:r>
          </w:p>
        </w:tc>
        <w:tc>
          <w:tcPr>
            <w:tcW w:w="1175" w:type="pct"/>
            <w:vAlign w:val="center"/>
          </w:tcPr>
          <w:p w14:paraId="48ACDFC5" w14:textId="1A9FCCF9" w:rsidR="003D75C8" w:rsidRPr="00F41F1F" w:rsidRDefault="003D75C8" w:rsidP="00477BD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F41F1F">
              <w:rPr>
                <w:sz w:val="20"/>
                <w:szCs w:val="20"/>
              </w:rPr>
              <w:t>Energopārvaldnieks</w:t>
            </w:r>
            <w:proofErr w:type="spellEnd"/>
            <w:r>
              <w:rPr>
                <w:sz w:val="20"/>
                <w:szCs w:val="20"/>
              </w:rPr>
              <w:t xml:space="preserve">  / Īpašumu pārvalde</w:t>
            </w:r>
          </w:p>
        </w:tc>
        <w:tc>
          <w:tcPr>
            <w:tcW w:w="626" w:type="pct"/>
            <w:vAlign w:val="center"/>
          </w:tcPr>
          <w:p w14:paraId="2B116183" w14:textId="7F872493" w:rsidR="003D75C8" w:rsidRPr="00F41F1F" w:rsidRDefault="003D75C8" w:rsidP="00477BD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Vismaz 1 reizi gadā</w:t>
            </w:r>
          </w:p>
        </w:tc>
        <w:tc>
          <w:tcPr>
            <w:tcW w:w="763" w:type="pct"/>
            <w:vAlign w:val="center"/>
          </w:tcPr>
          <w:p w14:paraId="54D69A02" w14:textId="2A38D203" w:rsidR="003D75C8" w:rsidRPr="00F41F1F" w:rsidRDefault="009302E3" w:rsidP="00477BD6">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800</w:t>
            </w:r>
          </w:p>
        </w:tc>
        <w:tc>
          <w:tcPr>
            <w:tcW w:w="931" w:type="pct"/>
            <w:vAlign w:val="center"/>
          </w:tcPr>
          <w:p w14:paraId="47DF1A24" w14:textId="7B027804" w:rsidR="003D75C8" w:rsidRPr="00F41F1F" w:rsidRDefault="003D75C8" w:rsidP="00477BD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Noorganizētas apmācības, kā samazināt ēkās enerģijas patēriņu</w:t>
            </w:r>
          </w:p>
        </w:tc>
      </w:tr>
      <w:tr w:rsidR="009302E3" w:rsidRPr="00F41F1F" w14:paraId="53998E77" w14:textId="77777777" w:rsidTr="00F00BFC">
        <w:tc>
          <w:tcPr>
            <w:cnfStyle w:val="001000000000" w:firstRow="0" w:lastRow="0" w:firstColumn="1" w:lastColumn="0" w:oddVBand="0" w:evenVBand="0" w:oddHBand="0" w:evenHBand="0" w:firstRowFirstColumn="0" w:firstRowLastColumn="0" w:lastRowFirstColumn="0" w:lastRowLastColumn="0"/>
            <w:tcW w:w="366" w:type="pct"/>
          </w:tcPr>
          <w:p w14:paraId="0E6D5AD8" w14:textId="755F232D" w:rsidR="003D75C8" w:rsidRPr="009C1775" w:rsidRDefault="003D75C8" w:rsidP="003D75C8">
            <w:pPr>
              <w:spacing w:before="60" w:after="60"/>
              <w:rPr>
                <w:b w:val="0"/>
                <w:bCs w:val="0"/>
                <w:sz w:val="20"/>
                <w:szCs w:val="20"/>
              </w:rPr>
            </w:pPr>
            <w:r w:rsidRPr="009C1775">
              <w:rPr>
                <w:b w:val="0"/>
                <w:bCs w:val="0"/>
                <w:sz w:val="20"/>
                <w:szCs w:val="20"/>
              </w:rPr>
              <w:t>6.</w:t>
            </w:r>
          </w:p>
        </w:tc>
        <w:tc>
          <w:tcPr>
            <w:tcW w:w="1139" w:type="pct"/>
          </w:tcPr>
          <w:p w14:paraId="1442BD34" w14:textId="6B834B0A" w:rsidR="003D75C8" w:rsidRDefault="003D75C8" w:rsidP="003D75C8">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Sagatavot katras ēkas apsaimniekošanas lietošanas instrukciju</w:t>
            </w:r>
            <w:r w:rsidR="009302E3">
              <w:rPr>
                <w:sz w:val="20"/>
                <w:szCs w:val="20"/>
              </w:rPr>
              <w:t xml:space="preserve"> (</w:t>
            </w:r>
            <w:r w:rsidR="00E71CA7">
              <w:rPr>
                <w:sz w:val="20"/>
                <w:szCs w:val="20"/>
              </w:rPr>
              <w:t xml:space="preserve">40 </w:t>
            </w:r>
            <w:r w:rsidR="009302E3">
              <w:rPr>
                <w:sz w:val="20"/>
                <w:szCs w:val="20"/>
              </w:rPr>
              <w:t>ēkas</w:t>
            </w:r>
            <w:r w:rsidR="00E71CA7">
              <w:rPr>
                <w:sz w:val="20"/>
                <w:szCs w:val="20"/>
              </w:rPr>
              <w:t xml:space="preserve"> un objekti</w:t>
            </w:r>
            <w:r w:rsidR="009302E3">
              <w:rPr>
                <w:sz w:val="20"/>
                <w:szCs w:val="20"/>
              </w:rPr>
              <w:t>)</w:t>
            </w:r>
          </w:p>
        </w:tc>
        <w:tc>
          <w:tcPr>
            <w:tcW w:w="1175" w:type="pct"/>
            <w:vAlign w:val="center"/>
          </w:tcPr>
          <w:p w14:paraId="5F613839" w14:textId="62B4663F" w:rsidR="003D75C8" w:rsidRDefault="003D75C8" w:rsidP="00477BD6">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F41F1F">
              <w:rPr>
                <w:sz w:val="20"/>
                <w:szCs w:val="20"/>
              </w:rPr>
              <w:t>Energopārvaldnieks</w:t>
            </w:r>
            <w:proofErr w:type="spellEnd"/>
            <w:r>
              <w:rPr>
                <w:sz w:val="20"/>
                <w:szCs w:val="20"/>
              </w:rPr>
              <w:t xml:space="preserve">  / Īpašumu pārvalde</w:t>
            </w:r>
          </w:p>
        </w:tc>
        <w:tc>
          <w:tcPr>
            <w:tcW w:w="626" w:type="pct"/>
            <w:vAlign w:val="center"/>
          </w:tcPr>
          <w:p w14:paraId="2FB6D5B9" w14:textId="2252F128" w:rsidR="003D75C8" w:rsidRDefault="003D75C8" w:rsidP="0091405D">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Līdz 2023.gada </w:t>
            </w:r>
            <w:r w:rsidR="0091405D">
              <w:rPr>
                <w:sz w:val="20"/>
                <w:szCs w:val="20"/>
              </w:rPr>
              <w:t>augustam</w:t>
            </w:r>
          </w:p>
        </w:tc>
        <w:tc>
          <w:tcPr>
            <w:tcW w:w="763" w:type="pct"/>
            <w:vAlign w:val="center"/>
          </w:tcPr>
          <w:p w14:paraId="1431ED15" w14:textId="2E6D1B00" w:rsidR="003D75C8" w:rsidRPr="00F41F1F" w:rsidRDefault="00D145C1" w:rsidP="00477BD6">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r w:rsidR="009302E3">
              <w:rPr>
                <w:sz w:val="20"/>
                <w:szCs w:val="20"/>
              </w:rPr>
              <w:t xml:space="preserve"> 000</w:t>
            </w:r>
          </w:p>
        </w:tc>
        <w:tc>
          <w:tcPr>
            <w:tcW w:w="931" w:type="pct"/>
            <w:vAlign w:val="center"/>
          </w:tcPr>
          <w:p w14:paraId="5A60EE0F" w14:textId="6DB73B39" w:rsidR="003D75C8" w:rsidRDefault="003D75C8" w:rsidP="00477BD6">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Katras ēkas lietošanas instrukcija</w:t>
            </w:r>
          </w:p>
        </w:tc>
      </w:tr>
      <w:tr w:rsidR="003D75C8" w:rsidRPr="00F41F1F" w14:paraId="3A280C92" w14:textId="77777777" w:rsidTr="00F00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14:paraId="07AC797C" w14:textId="77777777" w:rsidR="003D75C8" w:rsidRPr="00F41F1F" w:rsidRDefault="003D75C8" w:rsidP="003D75C8">
            <w:pPr>
              <w:spacing w:before="60" w:after="60"/>
              <w:rPr>
                <w:b w:val="0"/>
                <w:sz w:val="20"/>
                <w:szCs w:val="20"/>
              </w:rPr>
            </w:pPr>
            <w:r w:rsidRPr="00F41F1F">
              <w:rPr>
                <w:b w:val="0"/>
                <w:sz w:val="20"/>
                <w:szCs w:val="20"/>
              </w:rPr>
              <w:t>7.</w:t>
            </w:r>
          </w:p>
        </w:tc>
        <w:tc>
          <w:tcPr>
            <w:tcW w:w="1139" w:type="pct"/>
          </w:tcPr>
          <w:p w14:paraId="7EBD2CE3" w14:textId="77777777" w:rsidR="003D75C8" w:rsidRPr="00F41F1F" w:rsidRDefault="003D75C8" w:rsidP="003D75C8">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Īstenot ielu apgaismojuma energoefektivitātes projektu</w:t>
            </w:r>
          </w:p>
        </w:tc>
        <w:tc>
          <w:tcPr>
            <w:tcW w:w="1175" w:type="pct"/>
            <w:vAlign w:val="center"/>
          </w:tcPr>
          <w:p w14:paraId="3A6FEC10" w14:textId="77777777" w:rsidR="003D75C8" w:rsidRPr="00F41F1F" w:rsidRDefault="003D75C8" w:rsidP="00477BD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Īpašumu pārvalde</w:t>
            </w:r>
          </w:p>
        </w:tc>
        <w:tc>
          <w:tcPr>
            <w:tcW w:w="626" w:type="pct"/>
            <w:vAlign w:val="center"/>
          </w:tcPr>
          <w:p w14:paraId="72BFF55B" w14:textId="26E2A18A" w:rsidR="003D75C8" w:rsidRPr="00F41F1F" w:rsidRDefault="003D75C8" w:rsidP="00477BD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w:t>
            </w:r>
            <w:r w:rsidR="00280EA9">
              <w:rPr>
                <w:sz w:val="20"/>
                <w:szCs w:val="20"/>
              </w:rPr>
              <w:t>3</w:t>
            </w:r>
            <w:r>
              <w:rPr>
                <w:sz w:val="20"/>
                <w:szCs w:val="20"/>
              </w:rPr>
              <w:t>.gada decembris</w:t>
            </w:r>
          </w:p>
        </w:tc>
        <w:tc>
          <w:tcPr>
            <w:tcW w:w="763" w:type="pct"/>
            <w:vAlign w:val="center"/>
          </w:tcPr>
          <w:p w14:paraId="49349234" w14:textId="785DBAD1" w:rsidR="003D75C8" w:rsidRPr="00F41F1F" w:rsidRDefault="00782B51" w:rsidP="000854D9">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0854D9">
              <w:rPr>
                <w:sz w:val="20"/>
                <w:szCs w:val="20"/>
              </w:rPr>
              <w:t>8</w:t>
            </w:r>
            <w:r>
              <w:rPr>
                <w:sz w:val="20"/>
                <w:szCs w:val="20"/>
              </w:rPr>
              <w:t>0 000</w:t>
            </w:r>
          </w:p>
        </w:tc>
        <w:tc>
          <w:tcPr>
            <w:tcW w:w="931" w:type="pct"/>
            <w:vAlign w:val="center"/>
          </w:tcPr>
          <w:p w14:paraId="00D9AF55" w14:textId="77777777" w:rsidR="003D75C8" w:rsidRPr="00F41F1F" w:rsidRDefault="003D75C8" w:rsidP="00477BD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Iepirkums; gaismekļu nomaiņa</w:t>
            </w:r>
          </w:p>
        </w:tc>
      </w:tr>
      <w:tr w:rsidR="005209D2" w:rsidRPr="00F41F1F" w14:paraId="29947D2F" w14:textId="77777777" w:rsidTr="00F00BFC">
        <w:tc>
          <w:tcPr>
            <w:cnfStyle w:val="001000000000" w:firstRow="0" w:lastRow="0" w:firstColumn="1" w:lastColumn="0" w:oddVBand="0" w:evenVBand="0" w:oddHBand="0" w:evenHBand="0" w:firstRowFirstColumn="0" w:firstRowLastColumn="0" w:lastRowFirstColumn="0" w:lastRowLastColumn="0"/>
            <w:tcW w:w="366" w:type="pct"/>
          </w:tcPr>
          <w:p w14:paraId="34348900" w14:textId="77777777" w:rsidR="003D75C8" w:rsidRPr="00F41F1F" w:rsidRDefault="003D75C8" w:rsidP="003D75C8">
            <w:pPr>
              <w:spacing w:before="60" w:after="60"/>
              <w:rPr>
                <w:b w:val="0"/>
                <w:sz w:val="20"/>
                <w:szCs w:val="20"/>
              </w:rPr>
            </w:pPr>
            <w:r w:rsidRPr="00F41F1F">
              <w:rPr>
                <w:b w:val="0"/>
                <w:sz w:val="20"/>
                <w:szCs w:val="20"/>
              </w:rPr>
              <w:t>6.</w:t>
            </w:r>
          </w:p>
        </w:tc>
        <w:tc>
          <w:tcPr>
            <w:tcW w:w="1139" w:type="pct"/>
          </w:tcPr>
          <w:p w14:paraId="5E78A2BC" w14:textId="77777777" w:rsidR="003D75C8" w:rsidRPr="00F41F1F" w:rsidRDefault="003D75C8" w:rsidP="003D75C8">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F41F1F">
              <w:rPr>
                <w:sz w:val="20"/>
                <w:szCs w:val="20"/>
              </w:rPr>
              <w:t xml:space="preserve">Veikt sistēmas iekšējo auditu (pa daļām, kas neskar tieši </w:t>
            </w:r>
            <w:proofErr w:type="spellStart"/>
            <w:r w:rsidRPr="00F41F1F">
              <w:rPr>
                <w:sz w:val="20"/>
                <w:szCs w:val="20"/>
              </w:rPr>
              <w:t>energopārvaldnieku</w:t>
            </w:r>
            <w:proofErr w:type="spellEnd"/>
            <w:r w:rsidRPr="00F41F1F">
              <w:rPr>
                <w:sz w:val="20"/>
                <w:szCs w:val="20"/>
              </w:rPr>
              <w:t xml:space="preserve">) </w:t>
            </w:r>
          </w:p>
        </w:tc>
        <w:tc>
          <w:tcPr>
            <w:tcW w:w="1175" w:type="pct"/>
            <w:vAlign w:val="center"/>
          </w:tcPr>
          <w:p w14:paraId="5507E90D" w14:textId="77777777" w:rsidR="003D75C8" w:rsidRPr="00F41F1F" w:rsidRDefault="003D75C8" w:rsidP="00477BD6">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F41F1F">
              <w:rPr>
                <w:sz w:val="20"/>
                <w:szCs w:val="20"/>
              </w:rPr>
              <w:t>Energopārvaldnieks</w:t>
            </w:r>
            <w:proofErr w:type="spellEnd"/>
          </w:p>
        </w:tc>
        <w:tc>
          <w:tcPr>
            <w:tcW w:w="626" w:type="pct"/>
            <w:vAlign w:val="center"/>
          </w:tcPr>
          <w:p w14:paraId="2B848100" w14:textId="59DA370B" w:rsidR="003D75C8" w:rsidRPr="00F41F1F" w:rsidRDefault="003D75C8" w:rsidP="00477BD6">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2023.gada augusts</w:t>
            </w:r>
          </w:p>
        </w:tc>
        <w:tc>
          <w:tcPr>
            <w:tcW w:w="763" w:type="pct"/>
            <w:vAlign w:val="center"/>
          </w:tcPr>
          <w:p w14:paraId="15559859" w14:textId="4E4EE7D4" w:rsidR="003D75C8" w:rsidRPr="00F41F1F" w:rsidRDefault="009302E3" w:rsidP="00477BD6">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931" w:type="pct"/>
            <w:vAlign w:val="center"/>
          </w:tcPr>
          <w:p w14:paraId="0FC23C6B" w14:textId="77777777" w:rsidR="003D75C8" w:rsidRPr="00F41F1F" w:rsidRDefault="003D75C8" w:rsidP="00477BD6">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F41F1F">
              <w:rPr>
                <w:sz w:val="20"/>
                <w:szCs w:val="20"/>
              </w:rPr>
              <w:t>Apkopojums ar rezultātiem</w:t>
            </w:r>
          </w:p>
        </w:tc>
      </w:tr>
      <w:tr w:rsidR="00536340" w:rsidRPr="00F41F1F" w14:paraId="6D17085D" w14:textId="77777777" w:rsidTr="00F00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14:paraId="6DFFB3E3" w14:textId="77777777" w:rsidR="003D75C8" w:rsidRPr="00F41F1F" w:rsidRDefault="003D75C8" w:rsidP="003D75C8">
            <w:pPr>
              <w:spacing w:before="60" w:after="60"/>
              <w:rPr>
                <w:b w:val="0"/>
                <w:sz w:val="20"/>
                <w:szCs w:val="20"/>
              </w:rPr>
            </w:pPr>
            <w:r w:rsidRPr="00F41F1F">
              <w:rPr>
                <w:b w:val="0"/>
                <w:sz w:val="20"/>
                <w:szCs w:val="20"/>
              </w:rPr>
              <w:t>8.</w:t>
            </w:r>
          </w:p>
        </w:tc>
        <w:tc>
          <w:tcPr>
            <w:tcW w:w="1139" w:type="pct"/>
          </w:tcPr>
          <w:p w14:paraId="05A50035" w14:textId="77777777" w:rsidR="003D75C8" w:rsidRPr="00F41F1F" w:rsidRDefault="003D75C8" w:rsidP="003D75C8">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41F1F">
              <w:rPr>
                <w:sz w:val="20"/>
                <w:szCs w:val="20"/>
              </w:rPr>
              <w:t xml:space="preserve">Veikt sistēmas iekšējo auditu (sistēmas elementi, par kuriem atbild </w:t>
            </w:r>
            <w:proofErr w:type="spellStart"/>
            <w:r w:rsidRPr="00F41F1F">
              <w:rPr>
                <w:sz w:val="20"/>
                <w:szCs w:val="20"/>
              </w:rPr>
              <w:t>energopārvaldnieks</w:t>
            </w:r>
            <w:proofErr w:type="spellEnd"/>
            <w:r w:rsidRPr="00F41F1F">
              <w:rPr>
                <w:sz w:val="20"/>
                <w:szCs w:val="20"/>
              </w:rPr>
              <w:t>)</w:t>
            </w:r>
          </w:p>
        </w:tc>
        <w:tc>
          <w:tcPr>
            <w:tcW w:w="1175" w:type="pct"/>
            <w:vAlign w:val="center"/>
          </w:tcPr>
          <w:p w14:paraId="2605A4BB" w14:textId="354C61C1" w:rsidR="003D75C8" w:rsidRPr="00F41F1F" w:rsidRDefault="003D75C8" w:rsidP="00477BD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41F1F">
              <w:rPr>
                <w:sz w:val="20"/>
                <w:szCs w:val="20"/>
              </w:rPr>
              <w:t>Ārējais auditors</w:t>
            </w:r>
            <w:r w:rsidR="009302E3">
              <w:rPr>
                <w:sz w:val="20"/>
                <w:szCs w:val="20"/>
              </w:rPr>
              <w:t xml:space="preserve"> (no pašvaldības)</w:t>
            </w:r>
          </w:p>
        </w:tc>
        <w:tc>
          <w:tcPr>
            <w:tcW w:w="626" w:type="pct"/>
            <w:vAlign w:val="center"/>
          </w:tcPr>
          <w:p w14:paraId="418D6B9B" w14:textId="0C14CABC" w:rsidR="003D75C8" w:rsidRPr="00F41F1F" w:rsidRDefault="003D75C8" w:rsidP="00477BD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2023.gada septembris</w:t>
            </w:r>
          </w:p>
        </w:tc>
        <w:tc>
          <w:tcPr>
            <w:tcW w:w="763" w:type="pct"/>
            <w:vAlign w:val="center"/>
          </w:tcPr>
          <w:p w14:paraId="6965F2B2" w14:textId="4D3980F7" w:rsidR="003D75C8" w:rsidRPr="00F41F1F" w:rsidRDefault="009302E3" w:rsidP="00477BD6">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931" w:type="pct"/>
            <w:vAlign w:val="center"/>
          </w:tcPr>
          <w:p w14:paraId="071C8B42" w14:textId="77777777" w:rsidR="003D75C8" w:rsidRPr="00F41F1F" w:rsidRDefault="003D75C8" w:rsidP="00477BD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41F1F">
              <w:rPr>
                <w:sz w:val="20"/>
                <w:szCs w:val="20"/>
              </w:rPr>
              <w:t>Apkopojums ar rezultātiem</w:t>
            </w:r>
          </w:p>
        </w:tc>
      </w:tr>
      <w:tr w:rsidR="009302E3" w:rsidRPr="00F41F1F" w14:paraId="2C0C5931" w14:textId="77777777" w:rsidTr="00F00BFC">
        <w:tc>
          <w:tcPr>
            <w:cnfStyle w:val="001000000000" w:firstRow="0" w:lastRow="0" w:firstColumn="1" w:lastColumn="0" w:oddVBand="0" w:evenVBand="0" w:oddHBand="0" w:evenHBand="0" w:firstRowFirstColumn="0" w:firstRowLastColumn="0" w:lastRowFirstColumn="0" w:lastRowLastColumn="0"/>
            <w:tcW w:w="366" w:type="pct"/>
          </w:tcPr>
          <w:p w14:paraId="27A8CA21" w14:textId="77777777" w:rsidR="003D75C8" w:rsidRPr="00F41F1F" w:rsidRDefault="003D75C8" w:rsidP="003D75C8">
            <w:pPr>
              <w:spacing w:before="60" w:after="60"/>
              <w:rPr>
                <w:b w:val="0"/>
                <w:sz w:val="20"/>
                <w:szCs w:val="20"/>
              </w:rPr>
            </w:pPr>
            <w:r w:rsidRPr="00F41F1F">
              <w:rPr>
                <w:b w:val="0"/>
                <w:sz w:val="20"/>
                <w:szCs w:val="20"/>
              </w:rPr>
              <w:t>9.</w:t>
            </w:r>
          </w:p>
        </w:tc>
        <w:tc>
          <w:tcPr>
            <w:tcW w:w="1139" w:type="pct"/>
          </w:tcPr>
          <w:p w14:paraId="115F0EA9" w14:textId="77777777" w:rsidR="003D75C8" w:rsidRPr="00F41F1F" w:rsidRDefault="003D75C8" w:rsidP="003D75C8">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41F1F">
              <w:rPr>
                <w:color w:val="000000" w:themeColor="text1"/>
                <w:sz w:val="20"/>
                <w:szCs w:val="20"/>
              </w:rPr>
              <w:t>Sagatavot nolikumu sacensību organizēšanai starp pašvaldības ēkām</w:t>
            </w:r>
          </w:p>
        </w:tc>
        <w:tc>
          <w:tcPr>
            <w:tcW w:w="1175" w:type="pct"/>
            <w:vAlign w:val="center"/>
          </w:tcPr>
          <w:p w14:paraId="06C2257E" w14:textId="77777777" w:rsidR="003D75C8" w:rsidRPr="00F41F1F" w:rsidRDefault="003D75C8" w:rsidP="00477BD6">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roofErr w:type="spellStart"/>
            <w:r w:rsidRPr="00F41F1F">
              <w:rPr>
                <w:color w:val="000000" w:themeColor="text1"/>
                <w:sz w:val="20"/>
                <w:szCs w:val="20"/>
              </w:rPr>
              <w:t>Energopārvaldnieks</w:t>
            </w:r>
            <w:proofErr w:type="spellEnd"/>
          </w:p>
        </w:tc>
        <w:tc>
          <w:tcPr>
            <w:tcW w:w="626" w:type="pct"/>
            <w:vAlign w:val="center"/>
          </w:tcPr>
          <w:p w14:paraId="6124F9CF" w14:textId="061C30EB" w:rsidR="003D75C8" w:rsidRPr="00F41F1F" w:rsidRDefault="003D75C8" w:rsidP="00693FA7">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sz w:val="20"/>
                <w:szCs w:val="20"/>
              </w:rPr>
              <w:t>2023.</w:t>
            </w:r>
            <w:r w:rsidR="00693FA7">
              <w:rPr>
                <w:sz w:val="20"/>
                <w:szCs w:val="20"/>
              </w:rPr>
              <w:t>g</w:t>
            </w:r>
            <w:r>
              <w:rPr>
                <w:sz w:val="20"/>
                <w:szCs w:val="20"/>
              </w:rPr>
              <w:t>ada jūnijs - augusts</w:t>
            </w:r>
          </w:p>
        </w:tc>
        <w:tc>
          <w:tcPr>
            <w:tcW w:w="763" w:type="pct"/>
            <w:vAlign w:val="center"/>
          </w:tcPr>
          <w:p w14:paraId="62906C63" w14:textId="01D82D52" w:rsidR="003D75C8" w:rsidRPr="00F41F1F" w:rsidRDefault="009B0322" w:rsidP="00477BD6">
            <w:pPr>
              <w:spacing w:before="60" w:after="6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1000</w:t>
            </w:r>
          </w:p>
        </w:tc>
        <w:tc>
          <w:tcPr>
            <w:tcW w:w="931" w:type="pct"/>
            <w:vAlign w:val="center"/>
          </w:tcPr>
          <w:p w14:paraId="599B0B46" w14:textId="77777777" w:rsidR="003D75C8" w:rsidRPr="00F41F1F" w:rsidRDefault="003D75C8" w:rsidP="00477BD6">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41F1F">
              <w:rPr>
                <w:color w:val="000000" w:themeColor="text1"/>
                <w:sz w:val="20"/>
                <w:szCs w:val="20"/>
              </w:rPr>
              <w:t>Nolikums</w:t>
            </w:r>
          </w:p>
        </w:tc>
      </w:tr>
      <w:tr w:rsidR="005209D2" w:rsidRPr="00F41F1F" w14:paraId="6478C3F0" w14:textId="77777777" w:rsidTr="00F00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14:paraId="70C681B1" w14:textId="4247D860" w:rsidR="003D75C8" w:rsidRPr="00F41F1F" w:rsidRDefault="003D75C8" w:rsidP="003D75C8">
            <w:pPr>
              <w:spacing w:before="60" w:after="60"/>
              <w:rPr>
                <w:b w:val="0"/>
                <w:sz w:val="20"/>
                <w:szCs w:val="20"/>
              </w:rPr>
            </w:pPr>
            <w:r w:rsidRPr="00F41F1F">
              <w:rPr>
                <w:b w:val="0"/>
                <w:sz w:val="20"/>
                <w:szCs w:val="20"/>
              </w:rPr>
              <w:t>10.</w:t>
            </w:r>
          </w:p>
        </w:tc>
        <w:tc>
          <w:tcPr>
            <w:tcW w:w="1139" w:type="pct"/>
          </w:tcPr>
          <w:p w14:paraId="0A6A5BCA" w14:textId="0ABDE6C1" w:rsidR="003D75C8" w:rsidRPr="00F41F1F" w:rsidRDefault="003D75C8" w:rsidP="003D75C8">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41F1F">
              <w:rPr>
                <w:color w:val="000000" w:themeColor="text1"/>
                <w:sz w:val="20"/>
                <w:szCs w:val="20"/>
              </w:rPr>
              <w:t>Uzstādīt siltumenerģijas skaitītājus</w:t>
            </w:r>
            <w:r w:rsidR="00350C65">
              <w:rPr>
                <w:color w:val="000000" w:themeColor="text1"/>
                <w:sz w:val="20"/>
                <w:szCs w:val="20"/>
              </w:rPr>
              <w:t xml:space="preserve"> pašvaldības ēkās ar malkas apkuri</w:t>
            </w:r>
          </w:p>
        </w:tc>
        <w:tc>
          <w:tcPr>
            <w:tcW w:w="1175" w:type="pct"/>
            <w:vAlign w:val="center"/>
          </w:tcPr>
          <w:p w14:paraId="2D500ADB" w14:textId="1A67C433" w:rsidR="003D75C8" w:rsidRPr="00F41F1F" w:rsidRDefault="003D75C8" w:rsidP="00477BD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roofErr w:type="spellStart"/>
            <w:r w:rsidRPr="00F41F1F">
              <w:rPr>
                <w:color w:val="000000" w:themeColor="text1"/>
                <w:sz w:val="20"/>
                <w:szCs w:val="20"/>
              </w:rPr>
              <w:t>Energopārvaldnieks</w:t>
            </w:r>
            <w:proofErr w:type="spellEnd"/>
            <w:r w:rsidRPr="00F41F1F">
              <w:rPr>
                <w:color w:val="000000" w:themeColor="text1"/>
                <w:sz w:val="20"/>
                <w:szCs w:val="20"/>
              </w:rPr>
              <w:t xml:space="preserve"> un ēku saimnieki</w:t>
            </w:r>
            <w:r>
              <w:rPr>
                <w:color w:val="000000" w:themeColor="text1"/>
                <w:sz w:val="20"/>
                <w:szCs w:val="20"/>
              </w:rPr>
              <w:t xml:space="preserve"> </w:t>
            </w:r>
            <w:r>
              <w:rPr>
                <w:sz w:val="20"/>
                <w:szCs w:val="20"/>
              </w:rPr>
              <w:t>/ Īpašumu pārvalde</w:t>
            </w:r>
          </w:p>
        </w:tc>
        <w:tc>
          <w:tcPr>
            <w:tcW w:w="626" w:type="pct"/>
            <w:vAlign w:val="center"/>
          </w:tcPr>
          <w:p w14:paraId="72BD4F6B" w14:textId="56FE4EA1" w:rsidR="003D75C8" w:rsidRPr="00F41F1F" w:rsidRDefault="003D75C8" w:rsidP="00477BD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sz w:val="20"/>
                <w:szCs w:val="20"/>
              </w:rPr>
              <w:t>2023.gada maijs</w:t>
            </w:r>
          </w:p>
        </w:tc>
        <w:tc>
          <w:tcPr>
            <w:tcW w:w="763" w:type="pct"/>
            <w:vAlign w:val="center"/>
          </w:tcPr>
          <w:p w14:paraId="639CB03C" w14:textId="6516D0C1" w:rsidR="003D75C8" w:rsidRPr="00F41F1F" w:rsidRDefault="00350C65" w:rsidP="00477BD6">
            <w:pPr>
              <w:spacing w:before="60" w:after="6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sz w:val="20"/>
                <w:szCs w:val="20"/>
              </w:rPr>
              <w:t>4000</w:t>
            </w:r>
          </w:p>
        </w:tc>
        <w:tc>
          <w:tcPr>
            <w:tcW w:w="931" w:type="pct"/>
            <w:vAlign w:val="center"/>
          </w:tcPr>
          <w:p w14:paraId="0D21CB16" w14:textId="4A4668A1" w:rsidR="003D75C8" w:rsidRPr="00F41F1F" w:rsidRDefault="003D75C8" w:rsidP="00477BD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41F1F">
              <w:rPr>
                <w:color w:val="000000" w:themeColor="text1"/>
                <w:sz w:val="20"/>
                <w:szCs w:val="20"/>
              </w:rPr>
              <w:t>Uzstādīti skaitītāji</w:t>
            </w:r>
          </w:p>
        </w:tc>
      </w:tr>
      <w:tr w:rsidR="009302E3" w:rsidRPr="00F41F1F" w14:paraId="025E711E" w14:textId="77777777" w:rsidTr="00F00BFC">
        <w:tc>
          <w:tcPr>
            <w:cnfStyle w:val="001000000000" w:firstRow="0" w:lastRow="0" w:firstColumn="1" w:lastColumn="0" w:oddVBand="0" w:evenVBand="0" w:oddHBand="0" w:evenHBand="0" w:firstRowFirstColumn="0" w:firstRowLastColumn="0" w:lastRowFirstColumn="0" w:lastRowLastColumn="0"/>
            <w:tcW w:w="366" w:type="pct"/>
          </w:tcPr>
          <w:p w14:paraId="6B4645E4" w14:textId="6C2E4366" w:rsidR="003D75C8" w:rsidRPr="00F41F1F" w:rsidRDefault="003D75C8" w:rsidP="003D75C8">
            <w:pPr>
              <w:spacing w:before="60" w:after="60"/>
              <w:rPr>
                <w:b w:val="0"/>
                <w:sz w:val="20"/>
                <w:szCs w:val="20"/>
              </w:rPr>
            </w:pPr>
            <w:r w:rsidRPr="00F41F1F">
              <w:rPr>
                <w:b w:val="0"/>
                <w:sz w:val="20"/>
                <w:szCs w:val="20"/>
              </w:rPr>
              <w:t>11.</w:t>
            </w:r>
          </w:p>
        </w:tc>
        <w:tc>
          <w:tcPr>
            <w:tcW w:w="1139" w:type="pct"/>
            <w:vAlign w:val="center"/>
          </w:tcPr>
          <w:p w14:paraId="01F42CE6" w14:textId="3F455E4C" w:rsidR="003D75C8" w:rsidRPr="00F41F1F" w:rsidRDefault="003D75C8" w:rsidP="00477BD6">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41F1F">
              <w:rPr>
                <w:color w:val="000000" w:themeColor="text1"/>
                <w:sz w:val="20"/>
                <w:szCs w:val="20"/>
              </w:rPr>
              <w:t>Kurināmā kvalitāte un uzglabāšana</w:t>
            </w:r>
          </w:p>
        </w:tc>
        <w:tc>
          <w:tcPr>
            <w:tcW w:w="1175" w:type="pct"/>
            <w:vAlign w:val="center"/>
          </w:tcPr>
          <w:p w14:paraId="0F6B2AC8" w14:textId="75A9391F" w:rsidR="003D75C8" w:rsidRPr="00F41F1F" w:rsidRDefault="00782B51" w:rsidP="00477BD6">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Kapitālsabiedrības </w:t>
            </w:r>
            <w:r w:rsidR="001153CC">
              <w:rPr>
                <w:color w:val="000000" w:themeColor="text1"/>
                <w:sz w:val="20"/>
                <w:szCs w:val="20"/>
              </w:rPr>
              <w:t>/ iestādes</w:t>
            </w:r>
          </w:p>
        </w:tc>
        <w:tc>
          <w:tcPr>
            <w:tcW w:w="626" w:type="pct"/>
            <w:vAlign w:val="center"/>
          </w:tcPr>
          <w:p w14:paraId="1D54E91E" w14:textId="01C980B1" w:rsidR="003D75C8" w:rsidRPr="00F41F1F" w:rsidRDefault="003D75C8" w:rsidP="00693FA7">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sz w:val="20"/>
                <w:szCs w:val="20"/>
              </w:rPr>
              <w:t xml:space="preserve">2022.gada </w:t>
            </w:r>
            <w:r w:rsidR="00693FA7">
              <w:rPr>
                <w:sz w:val="20"/>
                <w:szCs w:val="20"/>
              </w:rPr>
              <w:t>decembris</w:t>
            </w:r>
          </w:p>
        </w:tc>
        <w:tc>
          <w:tcPr>
            <w:tcW w:w="763" w:type="pct"/>
            <w:vAlign w:val="center"/>
          </w:tcPr>
          <w:p w14:paraId="5D7FDFB1" w14:textId="0C49E319" w:rsidR="003D75C8" w:rsidRPr="00F41F1F" w:rsidRDefault="003D75C8" w:rsidP="00477BD6">
            <w:pPr>
              <w:spacing w:before="60" w:after="6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41F1F">
              <w:rPr>
                <w:color w:val="000000" w:themeColor="text1"/>
                <w:sz w:val="20"/>
                <w:szCs w:val="20"/>
              </w:rPr>
              <w:t>-</w:t>
            </w:r>
          </w:p>
        </w:tc>
        <w:tc>
          <w:tcPr>
            <w:tcW w:w="931" w:type="pct"/>
            <w:vAlign w:val="center"/>
          </w:tcPr>
          <w:p w14:paraId="0DB56132" w14:textId="4DC1E815" w:rsidR="003D75C8" w:rsidRPr="00F41F1F" w:rsidRDefault="003D75C8" w:rsidP="00477BD6">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41F1F">
              <w:rPr>
                <w:color w:val="000000" w:themeColor="text1"/>
                <w:sz w:val="20"/>
                <w:szCs w:val="20"/>
              </w:rPr>
              <w:t>Veikts iepirkums atbilstoši kvalitātes kritērijiem</w:t>
            </w:r>
          </w:p>
        </w:tc>
      </w:tr>
      <w:tr w:rsidR="009302E3" w:rsidRPr="00F41F1F" w14:paraId="0A6D51AE" w14:textId="77777777" w:rsidTr="00F00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14:paraId="2A13ABCA" w14:textId="1DADCBC6" w:rsidR="003D75C8" w:rsidRPr="00F41F1F" w:rsidRDefault="003D75C8" w:rsidP="003D75C8">
            <w:pPr>
              <w:spacing w:before="60" w:after="60"/>
              <w:rPr>
                <w:b w:val="0"/>
                <w:sz w:val="20"/>
                <w:szCs w:val="20"/>
              </w:rPr>
            </w:pPr>
            <w:r w:rsidRPr="00F41F1F">
              <w:rPr>
                <w:b w:val="0"/>
                <w:sz w:val="20"/>
                <w:szCs w:val="20"/>
              </w:rPr>
              <w:t xml:space="preserve">13. </w:t>
            </w:r>
          </w:p>
        </w:tc>
        <w:tc>
          <w:tcPr>
            <w:tcW w:w="1139" w:type="pct"/>
          </w:tcPr>
          <w:p w14:paraId="4FB23BE6" w14:textId="34443CA7" w:rsidR="003D75C8" w:rsidRPr="00F41F1F" w:rsidRDefault="003D75C8" w:rsidP="003D75C8">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41F1F">
              <w:rPr>
                <w:color w:val="000000" w:themeColor="text1"/>
                <w:sz w:val="20"/>
                <w:szCs w:val="20"/>
              </w:rPr>
              <w:t>Izstrādāt energoefektivitātes kritērijus ēku un infrastruktūras atjaunošanas projektiem</w:t>
            </w:r>
            <w:r w:rsidR="00274411">
              <w:rPr>
                <w:color w:val="000000" w:themeColor="text1"/>
                <w:sz w:val="20"/>
                <w:szCs w:val="20"/>
              </w:rPr>
              <w:t xml:space="preserve"> (energoefektivitātes garantija)</w:t>
            </w:r>
          </w:p>
        </w:tc>
        <w:tc>
          <w:tcPr>
            <w:tcW w:w="1175" w:type="pct"/>
            <w:vAlign w:val="center"/>
          </w:tcPr>
          <w:p w14:paraId="03B0C664" w14:textId="49EAC1D6" w:rsidR="003D75C8" w:rsidRPr="00F41F1F" w:rsidRDefault="003D75C8" w:rsidP="00477BD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roofErr w:type="spellStart"/>
            <w:r w:rsidRPr="00F41F1F">
              <w:rPr>
                <w:color w:val="000000" w:themeColor="text1"/>
                <w:sz w:val="20"/>
                <w:szCs w:val="20"/>
              </w:rPr>
              <w:t>Energopārvaldnieks</w:t>
            </w:r>
            <w:proofErr w:type="spellEnd"/>
            <w:r>
              <w:rPr>
                <w:color w:val="000000" w:themeColor="text1"/>
                <w:sz w:val="20"/>
                <w:szCs w:val="20"/>
              </w:rPr>
              <w:t xml:space="preserve"> </w:t>
            </w:r>
            <w:r>
              <w:rPr>
                <w:sz w:val="20"/>
                <w:szCs w:val="20"/>
              </w:rPr>
              <w:t>/ Īpašumu pārvalde</w:t>
            </w:r>
          </w:p>
        </w:tc>
        <w:tc>
          <w:tcPr>
            <w:tcW w:w="626" w:type="pct"/>
            <w:vAlign w:val="center"/>
          </w:tcPr>
          <w:p w14:paraId="2FB7AA05" w14:textId="2544A781" w:rsidR="003D75C8" w:rsidRPr="00F41F1F" w:rsidRDefault="00D97887" w:rsidP="00477BD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sz w:val="20"/>
                <w:szCs w:val="20"/>
              </w:rPr>
              <w:t xml:space="preserve"> 2023</w:t>
            </w:r>
            <w:r w:rsidR="003D75C8">
              <w:rPr>
                <w:sz w:val="20"/>
                <w:szCs w:val="20"/>
              </w:rPr>
              <w:t>.gada novembris</w:t>
            </w:r>
          </w:p>
        </w:tc>
        <w:tc>
          <w:tcPr>
            <w:tcW w:w="763" w:type="pct"/>
            <w:vAlign w:val="center"/>
          </w:tcPr>
          <w:p w14:paraId="3402446E" w14:textId="697AA192" w:rsidR="003D75C8" w:rsidRPr="00F41F1F" w:rsidRDefault="009B0322" w:rsidP="00477BD6">
            <w:pPr>
              <w:spacing w:before="60" w:after="6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2000</w:t>
            </w:r>
          </w:p>
        </w:tc>
        <w:tc>
          <w:tcPr>
            <w:tcW w:w="931" w:type="pct"/>
            <w:vAlign w:val="center"/>
          </w:tcPr>
          <w:p w14:paraId="5607F5CB" w14:textId="1FD2AD05" w:rsidR="003D75C8" w:rsidRPr="00F41F1F" w:rsidRDefault="003D75C8" w:rsidP="00477BD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41F1F">
              <w:rPr>
                <w:color w:val="000000" w:themeColor="text1"/>
                <w:sz w:val="20"/>
                <w:szCs w:val="20"/>
              </w:rPr>
              <w:t xml:space="preserve">Saraksts ar energoefektivitātes kritērijiem </w:t>
            </w:r>
          </w:p>
        </w:tc>
      </w:tr>
    </w:tbl>
    <w:p w14:paraId="4310BEE1" w14:textId="77777777" w:rsidR="001851F3" w:rsidRPr="007200DB" w:rsidRDefault="001851F3" w:rsidP="001851F3"/>
    <w:p w14:paraId="74778E36" w14:textId="731CAE8D" w:rsidR="001851F3" w:rsidRDefault="001851F3" w:rsidP="001851F3">
      <w:pPr>
        <w:spacing w:after="0" w:line="240" w:lineRule="auto"/>
        <w:ind w:firstLine="720"/>
        <w:jc w:val="both"/>
        <w:rPr>
          <w:rFonts w:ascii="Calibri" w:hAnsi="Calibri"/>
          <w:color w:val="000000" w:themeColor="text1"/>
          <w:sz w:val="24"/>
          <w:szCs w:val="24"/>
        </w:rPr>
      </w:pPr>
      <w:r w:rsidRPr="007200DB">
        <w:rPr>
          <w:rFonts w:ascii="Calibri" w:hAnsi="Calibri"/>
          <w:color w:val="000000" w:themeColor="text1"/>
          <w:sz w:val="24"/>
          <w:szCs w:val="24"/>
        </w:rPr>
        <w:t>EPS mērķu noteikšana un rīcības plāna izstrāde</w:t>
      </w:r>
      <w:r w:rsidR="00D97887">
        <w:rPr>
          <w:rFonts w:ascii="Calibri" w:hAnsi="Calibri"/>
          <w:color w:val="000000" w:themeColor="text1"/>
          <w:sz w:val="24"/>
          <w:szCs w:val="24"/>
        </w:rPr>
        <w:t xml:space="preserve"> un pārskatīšana</w:t>
      </w:r>
      <w:r w:rsidRPr="007200DB">
        <w:rPr>
          <w:rFonts w:ascii="Calibri" w:hAnsi="Calibri"/>
          <w:color w:val="000000" w:themeColor="text1"/>
          <w:sz w:val="24"/>
          <w:szCs w:val="24"/>
        </w:rPr>
        <w:t xml:space="preserve"> tiek veikta vismaz vienu reizi gadā vai būtisku izmaiņu gadījumā. </w:t>
      </w:r>
    </w:p>
    <w:p w14:paraId="2E614153" w14:textId="6413C86B" w:rsidR="005E2F26" w:rsidRDefault="005E2F26" w:rsidP="001851F3">
      <w:pPr>
        <w:spacing w:after="0" w:line="240" w:lineRule="auto"/>
        <w:ind w:firstLine="720"/>
        <w:jc w:val="both"/>
        <w:rPr>
          <w:rFonts w:ascii="Calibri" w:hAnsi="Calibri"/>
          <w:color w:val="000000" w:themeColor="text1"/>
          <w:sz w:val="24"/>
          <w:szCs w:val="24"/>
        </w:rPr>
      </w:pPr>
    </w:p>
    <w:p w14:paraId="65FCA4B5" w14:textId="24647695" w:rsidR="005E2F26" w:rsidRDefault="005E2F26" w:rsidP="001851F3">
      <w:pPr>
        <w:spacing w:after="0" w:line="240" w:lineRule="auto"/>
        <w:ind w:firstLine="720"/>
        <w:jc w:val="both"/>
        <w:rPr>
          <w:rFonts w:ascii="Calibri" w:hAnsi="Calibri"/>
          <w:color w:val="000000" w:themeColor="text1"/>
          <w:sz w:val="24"/>
          <w:szCs w:val="24"/>
        </w:rPr>
      </w:pPr>
      <w:r>
        <w:rPr>
          <w:rFonts w:ascii="Calibri" w:hAnsi="Calibri"/>
          <w:color w:val="000000" w:themeColor="text1"/>
          <w:sz w:val="24"/>
          <w:szCs w:val="24"/>
        </w:rPr>
        <w:t>Īstenojot 2.tabulā definētos pasākumus</w:t>
      </w:r>
      <w:r w:rsidR="00301364">
        <w:rPr>
          <w:rFonts w:ascii="Calibri" w:hAnsi="Calibri"/>
          <w:color w:val="000000" w:themeColor="text1"/>
          <w:sz w:val="24"/>
          <w:szCs w:val="24"/>
        </w:rPr>
        <w:t>,</w:t>
      </w:r>
      <w:r>
        <w:rPr>
          <w:rFonts w:ascii="Calibri" w:hAnsi="Calibri"/>
          <w:color w:val="000000" w:themeColor="text1"/>
          <w:sz w:val="24"/>
          <w:szCs w:val="24"/>
        </w:rPr>
        <w:t xml:space="preserve"> tiks sasniegts šāds ietaupījums:</w:t>
      </w:r>
    </w:p>
    <w:tbl>
      <w:tblPr>
        <w:tblStyle w:val="ListTable3-Accent6"/>
        <w:tblW w:w="0" w:type="auto"/>
        <w:tblLook w:val="04A0" w:firstRow="1" w:lastRow="0" w:firstColumn="1" w:lastColumn="0" w:noHBand="0" w:noVBand="1"/>
      </w:tblPr>
      <w:tblGrid>
        <w:gridCol w:w="473"/>
        <w:gridCol w:w="3383"/>
        <w:gridCol w:w="1923"/>
        <w:gridCol w:w="1924"/>
        <w:gridCol w:w="1924"/>
      </w:tblGrid>
      <w:tr w:rsidR="005E2F26" w:rsidRPr="005E2F26" w14:paraId="4431D07B" w14:textId="77777777" w:rsidTr="0030136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3" w:type="dxa"/>
            <w:vAlign w:val="center"/>
          </w:tcPr>
          <w:p w14:paraId="31199420" w14:textId="7C2450A0" w:rsidR="005E2F26" w:rsidRPr="005E2F26" w:rsidRDefault="005E2F26" w:rsidP="005E2F26">
            <w:pPr>
              <w:spacing w:after="0"/>
              <w:jc w:val="center"/>
              <w:rPr>
                <w:rFonts w:ascii="Calibri" w:hAnsi="Calibri"/>
                <w:sz w:val="20"/>
                <w:szCs w:val="24"/>
              </w:rPr>
            </w:pPr>
            <w:r w:rsidRPr="005E2F26">
              <w:rPr>
                <w:rFonts w:ascii="Calibri" w:hAnsi="Calibri"/>
                <w:sz w:val="20"/>
                <w:szCs w:val="24"/>
              </w:rPr>
              <w:t>Nr.</w:t>
            </w:r>
          </w:p>
        </w:tc>
        <w:tc>
          <w:tcPr>
            <w:tcW w:w="3387" w:type="dxa"/>
            <w:vAlign w:val="center"/>
          </w:tcPr>
          <w:p w14:paraId="3D546C76" w14:textId="567872DA" w:rsidR="005E2F26" w:rsidRPr="005E2F26" w:rsidRDefault="005E2F26" w:rsidP="005E2F26">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4"/>
              </w:rPr>
            </w:pPr>
            <w:r w:rsidRPr="005E2F26">
              <w:rPr>
                <w:rFonts w:ascii="Calibri" w:hAnsi="Calibri"/>
                <w:sz w:val="20"/>
                <w:szCs w:val="24"/>
              </w:rPr>
              <w:t>Veiktais pasākums</w:t>
            </w:r>
          </w:p>
        </w:tc>
        <w:tc>
          <w:tcPr>
            <w:tcW w:w="1925" w:type="dxa"/>
            <w:vAlign w:val="center"/>
          </w:tcPr>
          <w:p w14:paraId="6AD1C6BA" w14:textId="39EC38F0" w:rsidR="005E2F26" w:rsidRPr="005E2F26" w:rsidRDefault="005E2F26" w:rsidP="005E2F26">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4"/>
              </w:rPr>
            </w:pPr>
            <w:r w:rsidRPr="005E2F26">
              <w:rPr>
                <w:rFonts w:ascii="Calibri" w:hAnsi="Calibri"/>
                <w:sz w:val="20"/>
                <w:szCs w:val="24"/>
              </w:rPr>
              <w:t xml:space="preserve">Enerģijas patēriņš pirms pasākuma, </w:t>
            </w:r>
            <w:proofErr w:type="spellStart"/>
            <w:r w:rsidRPr="005E2F26">
              <w:rPr>
                <w:rFonts w:ascii="Calibri" w:hAnsi="Calibri"/>
                <w:sz w:val="20"/>
                <w:szCs w:val="24"/>
              </w:rPr>
              <w:t>MWh</w:t>
            </w:r>
            <w:proofErr w:type="spellEnd"/>
            <w:r w:rsidRPr="005E2F26">
              <w:rPr>
                <w:rFonts w:ascii="Calibri" w:hAnsi="Calibri"/>
                <w:sz w:val="20"/>
                <w:szCs w:val="24"/>
              </w:rPr>
              <w:t>/gadā</w:t>
            </w:r>
          </w:p>
        </w:tc>
        <w:tc>
          <w:tcPr>
            <w:tcW w:w="1926" w:type="dxa"/>
            <w:vAlign w:val="center"/>
          </w:tcPr>
          <w:p w14:paraId="0CC1C1F0" w14:textId="1DD81139" w:rsidR="005E2F26" w:rsidRPr="005E2F26" w:rsidRDefault="005E2F26" w:rsidP="005E2F26">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4"/>
              </w:rPr>
            </w:pPr>
            <w:r w:rsidRPr="005E2F26">
              <w:rPr>
                <w:rFonts w:ascii="Calibri" w:hAnsi="Calibri"/>
                <w:sz w:val="20"/>
                <w:szCs w:val="24"/>
              </w:rPr>
              <w:t xml:space="preserve">Enerģijas patēriņš pēc pasākuma, </w:t>
            </w:r>
            <w:proofErr w:type="spellStart"/>
            <w:r w:rsidRPr="005E2F26">
              <w:rPr>
                <w:rFonts w:ascii="Calibri" w:hAnsi="Calibri"/>
                <w:sz w:val="20"/>
                <w:szCs w:val="24"/>
              </w:rPr>
              <w:t>MWh</w:t>
            </w:r>
            <w:proofErr w:type="spellEnd"/>
            <w:r w:rsidRPr="005E2F26">
              <w:rPr>
                <w:rFonts w:ascii="Calibri" w:hAnsi="Calibri"/>
                <w:sz w:val="20"/>
                <w:szCs w:val="24"/>
              </w:rPr>
              <w:t>/gadā</w:t>
            </w:r>
          </w:p>
        </w:tc>
        <w:tc>
          <w:tcPr>
            <w:tcW w:w="1926" w:type="dxa"/>
            <w:vAlign w:val="center"/>
          </w:tcPr>
          <w:p w14:paraId="0039CB1D" w14:textId="28890563" w:rsidR="005E2F26" w:rsidRPr="005E2F26" w:rsidRDefault="005E2F26" w:rsidP="005E2F26">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4"/>
              </w:rPr>
            </w:pPr>
            <w:r w:rsidRPr="005E2F26">
              <w:rPr>
                <w:rFonts w:ascii="Calibri" w:hAnsi="Calibri"/>
                <w:sz w:val="20"/>
                <w:szCs w:val="24"/>
              </w:rPr>
              <w:t xml:space="preserve">Kopējais sasniegtais enerģijas ietaupījums, </w:t>
            </w:r>
            <w:proofErr w:type="spellStart"/>
            <w:r w:rsidRPr="005E2F26">
              <w:rPr>
                <w:rFonts w:ascii="Calibri" w:hAnsi="Calibri"/>
                <w:sz w:val="20"/>
                <w:szCs w:val="24"/>
              </w:rPr>
              <w:t>MWh</w:t>
            </w:r>
            <w:proofErr w:type="spellEnd"/>
            <w:r w:rsidRPr="005E2F26">
              <w:rPr>
                <w:rFonts w:ascii="Calibri" w:hAnsi="Calibri"/>
                <w:sz w:val="20"/>
                <w:szCs w:val="24"/>
              </w:rPr>
              <w:t>/gadā</w:t>
            </w:r>
          </w:p>
        </w:tc>
      </w:tr>
      <w:tr w:rsidR="005E2F26" w14:paraId="1B091B19" w14:textId="77777777" w:rsidTr="006D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082759C6" w14:textId="215A4A34" w:rsidR="005E2F26" w:rsidRDefault="005E2F26" w:rsidP="006D6FE3">
            <w:pPr>
              <w:spacing w:after="0"/>
              <w:jc w:val="center"/>
              <w:rPr>
                <w:rFonts w:ascii="Calibri" w:hAnsi="Calibri"/>
                <w:color w:val="000000" w:themeColor="text1"/>
                <w:sz w:val="24"/>
                <w:szCs w:val="24"/>
              </w:rPr>
            </w:pPr>
            <w:r w:rsidRPr="00F41F1F">
              <w:rPr>
                <w:b w:val="0"/>
                <w:sz w:val="20"/>
                <w:szCs w:val="20"/>
              </w:rPr>
              <w:t>1.</w:t>
            </w:r>
          </w:p>
        </w:tc>
        <w:tc>
          <w:tcPr>
            <w:tcW w:w="3387" w:type="dxa"/>
          </w:tcPr>
          <w:p w14:paraId="68ABC423" w14:textId="1FDD696F" w:rsidR="005E2F26" w:rsidRDefault="005E2F26" w:rsidP="005E2F26">
            <w:pPr>
              <w:spacing w:after="0"/>
              <w:jc w:val="both"/>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4"/>
                <w:szCs w:val="24"/>
              </w:rPr>
            </w:pPr>
            <w:r w:rsidRPr="00F41F1F">
              <w:rPr>
                <w:sz w:val="20"/>
                <w:szCs w:val="20"/>
              </w:rPr>
              <w:t xml:space="preserve">Nozīmēt atbildīgo personu pašvaldībā par </w:t>
            </w:r>
            <w:proofErr w:type="spellStart"/>
            <w:r w:rsidRPr="00F41F1F">
              <w:rPr>
                <w:sz w:val="20"/>
                <w:szCs w:val="20"/>
              </w:rPr>
              <w:t>energopārvaldības</w:t>
            </w:r>
            <w:proofErr w:type="spellEnd"/>
            <w:r w:rsidRPr="00F41F1F">
              <w:rPr>
                <w:sz w:val="20"/>
                <w:szCs w:val="20"/>
              </w:rPr>
              <w:t xml:space="preserve"> sistēmas uzturēšanu</w:t>
            </w:r>
          </w:p>
        </w:tc>
        <w:tc>
          <w:tcPr>
            <w:tcW w:w="5777" w:type="dxa"/>
            <w:gridSpan w:val="3"/>
          </w:tcPr>
          <w:p w14:paraId="4CCACC36" w14:textId="054F1EE2" w:rsidR="005E2F26" w:rsidRDefault="005E2F26" w:rsidP="005E2F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4"/>
                <w:szCs w:val="24"/>
              </w:rPr>
            </w:pPr>
            <w:r w:rsidRPr="005E2F26">
              <w:rPr>
                <w:sz w:val="20"/>
                <w:szCs w:val="20"/>
              </w:rPr>
              <w:t>Pasākums kā tāds nedos ietaupījumu, bet nodrošinās, ka zemāk definēto pasākumu īstenošanas gadījumā, plānotie ietaupījumi tiek sasniegti</w:t>
            </w:r>
          </w:p>
        </w:tc>
      </w:tr>
      <w:tr w:rsidR="005E2F26" w14:paraId="0CB08A7B" w14:textId="77777777" w:rsidTr="006D6FE3">
        <w:tc>
          <w:tcPr>
            <w:cnfStyle w:val="001000000000" w:firstRow="0" w:lastRow="0" w:firstColumn="1" w:lastColumn="0" w:oddVBand="0" w:evenVBand="0" w:oddHBand="0" w:evenHBand="0" w:firstRowFirstColumn="0" w:firstRowLastColumn="0" w:lastRowFirstColumn="0" w:lastRowLastColumn="0"/>
            <w:tcW w:w="463" w:type="dxa"/>
            <w:vAlign w:val="center"/>
          </w:tcPr>
          <w:p w14:paraId="4C62A41D" w14:textId="6BBD3E17" w:rsidR="005E2F26" w:rsidRPr="00F41F1F" w:rsidRDefault="005E2F26" w:rsidP="006D6FE3">
            <w:pPr>
              <w:spacing w:after="0"/>
              <w:jc w:val="center"/>
              <w:rPr>
                <w:b w:val="0"/>
                <w:sz w:val="20"/>
                <w:szCs w:val="20"/>
              </w:rPr>
            </w:pPr>
            <w:r w:rsidRPr="00F41F1F">
              <w:rPr>
                <w:b w:val="0"/>
                <w:sz w:val="20"/>
                <w:szCs w:val="20"/>
              </w:rPr>
              <w:t>2.</w:t>
            </w:r>
          </w:p>
        </w:tc>
        <w:tc>
          <w:tcPr>
            <w:tcW w:w="3387" w:type="dxa"/>
            <w:vAlign w:val="center"/>
          </w:tcPr>
          <w:p w14:paraId="7F3ED2CF" w14:textId="5603EC09" w:rsidR="005E2F26" w:rsidRPr="00F41F1F" w:rsidRDefault="005E2F26" w:rsidP="005E2F2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F41F1F">
              <w:rPr>
                <w:sz w:val="20"/>
                <w:szCs w:val="20"/>
              </w:rPr>
              <w:t xml:space="preserve">Uzturēt un nepārtraukti uzlabot </w:t>
            </w:r>
            <w:proofErr w:type="spellStart"/>
            <w:r w:rsidRPr="00F41F1F">
              <w:rPr>
                <w:sz w:val="20"/>
                <w:szCs w:val="20"/>
              </w:rPr>
              <w:t>energopārvaldības</w:t>
            </w:r>
            <w:proofErr w:type="spellEnd"/>
            <w:r w:rsidRPr="00F41F1F">
              <w:rPr>
                <w:sz w:val="20"/>
                <w:szCs w:val="20"/>
              </w:rPr>
              <w:t xml:space="preserve"> sistēmu pašvaldībā </w:t>
            </w:r>
          </w:p>
        </w:tc>
        <w:tc>
          <w:tcPr>
            <w:tcW w:w="1925" w:type="dxa"/>
            <w:vMerge w:val="restart"/>
            <w:vAlign w:val="center"/>
          </w:tcPr>
          <w:p w14:paraId="282A4D15" w14:textId="395301DB" w:rsidR="005E2F26" w:rsidRPr="005E2F26" w:rsidRDefault="005E2F26" w:rsidP="005E2F26">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E2F26">
              <w:rPr>
                <w:sz w:val="20"/>
                <w:szCs w:val="20"/>
              </w:rPr>
              <w:t>14201</w:t>
            </w:r>
          </w:p>
        </w:tc>
        <w:tc>
          <w:tcPr>
            <w:tcW w:w="1926" w:type="dxa"/>
            <w:vMerge w:val="restart"/>
            <w:vAlign w:val="center"/>
          </w:tcPr>
          <w:p w14:paraId="79DBD819" w14:textId="3F091A8F" w:rsidR="005E2F26" w:rsidRPr="005E2F26" w:rsidRDefault="005E2F26" w:rsidP="005E2F26">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E2F26">
              <w:rPr>
                <w:sz w:val="20"/>
                <w:szCs w:val="20"/>
              </w:rPr>
              <w:t>14059</w:t>
            </w:r>
          </w:p>
        </w:tc>
        <w:tc>
          <w:tcPr>
            <w:tcW w:w="1926" w:type="dxa"/>
            <w:vMerge w:val="restart"/>
            <w:vAlign w:val="center"/>
          </w:tcPr>
          <w:p w14:paraId="01FE1D23" w14:textId="3C750413" w:rsidR="005E2F26" w:rsidRPr="005E2F26" w:rsidRDefault="005E2F26" w:rsidP="005E2F26">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E2F26">
              <w:rPr>
                <w:sz w:val="20"/>
                <w:szCs w:val="20"/>
              </w:rPr>
              <w:t>142</w:t>
            </w:r>
          </w:p>
        </w:tc>
      </w:tr>
      <w:tr w:rsidR="005E2F26" w14:paraId="6D1CDFF6" w14:textId="77777777" w:rsidTr="006D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5E3578DC" w14:textId="07C8D795" w:rsidR="005E2F26" w:rsidRPr="00F41F1F" w:rsidRDefault="005E2F26" w:rsidP="006D6FE3">
            <w:pPr>
              <w:spacing w:after="0"/>
              <w:jc w:val="center"/>
              <w:rPr>
                <w:b w:val="0"/>
                <w:sz w:val="20"/>
                <w:szCs w:val="20"/>
              </w:rPr>
            </w:pPr>
            <w:r w:rsidRPr="00F41F1F">
              <w:rPr>
                <w:b w:val="0"/>
                <w:sz w:val="20"/>
                <w:szCs w:val="20"/>
              </w:rPr>
              <w:t>3.</w:t>
            </w:r>
          </w:p>
        </w:tc>
        <w:tc>
          <w:tcPr>
            <w:tcW w:w="3387" w:type="dxa"/>
            <w:vAlign w:val="center"/>
          </w:tcPr>
          <w:p w14:paraId="446A7A65" w14:textId="3F03224E" w:rsidR="005E2F26" w:rsidRPr="00F41F1F" w:rsidRDefault="005E2F26" w:rsidP="005E2F26">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F41F1F">
              <w:rPr>
                <w:sz w:val="20"/>
                <w:szCs w:val="20"/>
              </w:rPr>
              <w:t xml:space="preserve">Informēt visas iesaistītās puses par </w:t>
            </w:r>
            <w:proofErr w:type="spellStart"/>
            <w:r w:rsidRPr="00F41F1F">
              <w:rPr>
                <w:sz w:val="20"/>
                <w:szCs w:val="20"/>
              </w:rPr>
              <w:t>energopārvaldības</w:t>
            </w:r>
            <w:proofErr w:type="spellEnd"/>
            <w:r w:rsidRPr="00F41F1F">
              <w:rPr>
                <w:sz w:val="20"/>
                <w:szCs w:val="20"/>
              </w:rPr>
              <w:t xml:space="preserve"> sistēmas izveidi un uzturēšanu </w:t>
            </w:r>
          </w:p>
        </w:tc>
        <w:tc>
          <w:tcPr>
            <w:tcW w:w="1925" w:type="dxa"/>
            <w:vMerge/>
          </w:tcPr>
          <w:p w14:paraId="43E652CD" w14:textId="77777777" w:rsidR="005E2F26" w:rsidRDefault="005E2F26" w:rsidP="005E2F26">
            <w:pPr>
              <w:spacing w:after="0"/>
              <w:jc w:val="both"/>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4"/>
                <w:szCs w:val="24"/>
              </w:rPr>
            </w:pPr>
          </w:p>
        </w:tc>
        <w:tc>
          <w:tcPr>
            <w:tcW w:w="1926" w:type="dxa"/>
            <w:vMerge/>
          </w:tcPr>
          <w:p w14:paraId="760361B4" w14:textId="77777777" w:rsidR="005E2F26" w:rsidRDefault="005E2F26" w:rsidP="005E2F26">
            <w:pPr>
              <w:spacing w:after="0"/>
              <w:jc w:val="both"/>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4"/>
                <w:szCs w:val="24"/>
              </w:rPr>
            </w:pPr>
          </w:p>
        </w:tc>
        <w:tc>
          <w:tcPr>
            <w:tcW w:w="1926" w:type="dxa"/>
            <w:vMerge/>
          </w:tcPr>
          <w:p w14:paraId="7AC8316B" w14:textId="77777777" w:rsidR="005E2F26" w:rsidRDefault="005E2F26" w:rsidP="005E2F26">
            <w:pPr>
              <w:spacing w:after="0"/>
              <w:jc w:val="both"/>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4"/>
                <w:szCs w:val="24"/>
              </w:rPr>
            </w:pPr>
          </w:p>
        </w:tc>
      </w:tr>
      <w:tr w:rsidR="005E2F26" w14:paraId="0C95FF61" w14:textId="77777777" w:rsidTr="006D6FE3">
        <w:tc>
          <w:tcPr>
            <w:cnfStyle w:val="001000000000" w:firstRow="0" w:lastRow="0" w:firstColumn="1" w:lastColumn="0" w:oddVBand="0" w:evenVBand="0" w:oddHBand="0" w:evenHBand="0" w:firstRowFirstColumn="0" w:firstRowLastColumn="0" w:lastRowFirstColumn="0" w:lastRowLastColumn="0"/>
            <w:tcW w:w="463" w:type="dxa"/>
            <w:vAlign w:val="center"/>
          </w:tcPr>
          <w:p w14:paraId="74BFA8F7" w14:textId="7172E1BC" w:rsidR="005E2F26" w:rsidRPr="00F41F1F" w:rsidRDefault="005E2F26" w:rsidP="006D6FE3">
            <w:pPr>
              <w:spacing w:after="0"/>
              <w:jc w:val="center"/>
              <w:rPr>
                <w:b w:val="0"/>
                <w:sz w:val="20"/>
                <w:szCs w:val="20"/>
              </w:rPr>
            </w:pPr>
            <w:r>
              <w:rPr>
                <w:b w:val="0"/>
                <w:sz w:val="20"/>
                <w:szCs w:val="20"/>
              </w:rPr>
              <w:t>4</w:t>
            </w:r>
            <w:r w:rsidRPr="00F41F1F">
              <w:rPr>
                <w:b w:val="0"/>
                <w:sz w:val="20"/>
                <w:szCs w:val="20"/>
              </w:rPr>
              <w:t>.</w:t>
            </w:r>
          </w:p>
        </w:tc>
        <w:tc>
          <w:tcPr>
            <w:tcW w:w="3387" w:type="dxa"/>
            <w:vAlign w:val="center"/>
          </w:tcPr>
          <w:p w14:paraId="77C1FCCB" w14:textId="5F4ADDA9" w:rsidR="005E2F26" w:rsidRPr="00F41F1F" w:rsidRDefault="005E2F26" w:rsidP="005E2F2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F41F1F">
              <w:rPr>
                <w:sz w:val="20"/>
                <w:szCs w:val="20"/>
              </w:rPr>
              <w:t xml:space="preserve">Veikt ikmēneša iesniegto patēriņu analīzi un monitoringu </w:t>
            </w:r>
          </w:p>
        </w:tc>
        <w:tc>
          <w:tcPr>
            <w:tcW w:w="1925" w:type="dxa"/>
            <w:vMerge/>
          </w:tcPr>
          <w:p w14:paraId="680BFBB1" w14:textId="77777777" w:rsidR="005E2F26" w:rsidRDefault="005E2F26" w:rsidP="005E2F26">
            <w:pPr>
              <w:spacing w:after="0"/>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p>
        </w:tc>
        <w:tc>
          <w:tcPr>
            <w:tcW w:w="1926" w:type="dxa"/>
            <w:vMerge/>
          </w:tcPr>
          <w:p w14:paraId="2EC3B08F" w14:textId="77777777" w:rsidR="005E2F26" w:rsidRDefault="005E2F26" w:rsidP="005E2F26">
            <w:pPr>
              <w:spacing w:after="0"/>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p>
        </w:tc>
        <w:tc>
          <w:tcPr>
            <w:tcW w:w="1926" w:type="dxa"/>
            <w:vMerge/>
          </w:tcPr>
          <w:p w14:paraId="24593013" w14:textId="77777777" w:rsidR="005E2F26" w:rsidRDefault="005E2F26" w:rsidP="005E2F26">
            <w:pPr>
              <w:spacing w:after="0"/>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p>
        </w:tc>
      </w:tr>
      <w:tr w:rsidR="005E2F26" w14:paraId="1FEABE61" w14:textId="77777777" w:rsidTr="006D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78F38052" w14:textId="0B964E8E" w:rsidR="005E2F26" w:rsidRDefault="005E2F26" w:rsidP="006D6FE3">
            <w:pPr>
              <w:spacing w:after="0"/>
              <w:jc w:val="center"/>
              <w:rPr>
                <w:b w:val="0"/>
                <w:sz w:val="20"/>
                <w:szCs w:val="20"/>
              </w:rPr>
            </w:pPr>
            <w:r>
              <w:rPr>
                <w:b w:val="0"/>
                <w:sz w:val="20"/>
                <w:szCs w:val="20"/>
              </w:rPr>
              <w:t>5</w:t>
            </w:r>
            <w:r w:rsidRPr="00F41F1F">
              <w:rPr>
                <w:b w:val="0"/>
                <w:sz w:val="20"/>
                <w:szCs w:val="20"/>
              </w:rPr>
              <w:t>.</w:t>
            </w:r>
          </w:p>
        </w:tc>
        <w:tc>
          <w:tcPr>
            <w:tcW w:w="3387" w:type="dxa"/>
            <w:vAlign w:val="center"/>
          </w:tcPr>
          <w:p w14:paraId="308EBB15" w14:textId="205063B9" w:rsidR="005E2F26" w:rsidRPr="00F41F1F" w:rsidRDefault="005E2F26" w:rsidP="005E2F26">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F41F1F">
              <w:rPr>
                <w:sz w:val="20"/>
                <w:szCs w:val="20"/>
              </w:rPr>
              <w:t xml:space="preserve">Veikt 10 lielāko patērētāju (ēku) apskati un enerģijas patēriņa </w:t>
            </w:r>
            <w:proofErr w:type="spellStart"/>
            <w:r w:rsidRPr="00F41F1F">
              <w:rPr>
                <w:sz w:val="20"/>
                <w:szCs w:val="20"/>
              </w:rPr>
              <w:t>izvērtējumu</w:t>
            </w:r>
            <w:proofErr w:type="spellEnd"/>
            <w:r w:rsidRPr="00F41F1F">
              <w:rPr>
                <w:sz w:val="20"/>
                <w:szCs w:val="20"/>
              </w:rPr>
              <w:t xml:space="preserve"> (kopā ar ēkas saimniekiem un būvinženieri). Noteikt pasākumus un mērķus</w:t>
            </w:r>
          </w:p>
        </w:tc>
        <w:tc>
          <w:tcPr>
            <w:tcW w:w="1925" w:type="dxa"/>
            <w:vAlign w:val="center"/>
          </w:tcPr>
          <w:p w14:paraId="6EABE0AE" w14:textId="1C3B95A3" w:rsidR="005E2F26" w:rsidRPr="005E2F26" w:rsidRDefault="005E2F26" w:rsidP="005E2F26">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7033</w:t>
            </w:r>
          </w:p>
        </w:tc>
        <w:tc>
          <w:tcPr>
            <w:tcW w:w="1926" w:type="dxa"/>
            <w:vAlign w:val="center"/>
          </w:tcPr>
          <w:p w14:paraId="52D75B10" w14:textId="4EFAE816" w:rsidR="005E2F26" w:rsidRPr="005E2F26" w:rsidRDefault="00140221" w:rsidP="005E2F26">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6329</w:t>
            </w:r>
          </w:p>
        </w:tc>
        <w:tc>
          <w:tcPr>
            <w:tcW w:w="1926" w:type="dxa"/>
            <w:vAlign w:val="center"/>
          </w:tcPr>
          <w:p w14:paraId="2ACD455D" w14:textId="1A6373CC" w:rsidR="005E2F26" w:rsidRPr="005E2F26" w:rsidRDefault="00430784" w:rsidP="005E2F26">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704</w:t>
            </w:r>
          </w:p>
        </w:tc>
      </w:tr>
      <w:tr w:rsidR="005E2F26" w14:paraId="75125591" w14:textId="77777777" w:rsidTr="006D6FE3">
        <w:tc>
          <w:tcPr>
            <w:cnfStyle w:val="001000000000" w:firstRow="0" w:lastRow="0" w:firstColumn="1" w:lastColumn="0" w:oddVBand="0" w:evenVBand="0" w:oddHBand="0" w:evenHBand="0" w:firstRowFirstColumn="0" w:firstRowLastColumn="0" w:lastRowFirstColumn="0" w:lastRowLastColumn="0"/>
            <w:tcW w:w="463" w:type="dxa"/>
            <w:vAlign w:val="center"/>
          </w:tcPr>
          <w:p w14:paraId="2A06D958" w14:textId="5B699356" w:rsidR="005E2F26" w:rsidRDefault="005E2F26" w:rsidP="006D6FE3">
            <w:pPr>
              <w:spacing w:after="0"/>
              <w:jc w:val="center"/>
              <w:rPr>
                <w:b w:val="0"/>
                <w:sz w:val="20"/>
                <w:szCs w:val="20"/>
              </w:rPr>
            </w:pPr>
            <w:r>
              <w:rPr>
                <w:b w:val="0"/>
                <w:sz w:val="20"/>
                <w:szCs w:val="20"/>
              </w:rPr>
              <w:t>6</w:t>
            </w:r>
            <w:r w:rsidRPr="00F41F1F">
              <w:rPr>
                <w:b w:val="0"/>
                <w:sz w:val="20"/>
                <w:szCs w:val="20"/>
              </w:rPr>
              <w:t>.</w:t>
            </w:r>
          </w:p>
        </w:tc>
        <w:tc>
          <w:tcPr>
            <w:tcW w:w="3387" w:type="dxa"/>
            <w:vAlign w:val="center"/>
          </w:tcPr>
          <w:p w14:paraId="63CCD571" w14:textId="7C46273A" w:rsidR="005E2F26" w:rsidRPr="00F41F1F" w:rsidRDefault="005E2F26" w:rsidP="005E2F26">
            <w:pPr>
              <w:spacing w:after="0"/>
              <w:cnfStyle w:val="000000000000" w:firstRow="0" w:lastRow="0" w:firstColumn="0" w:lastColumn="0" w:oddVBand="0" w:evenVBand="0" w:oddHBand="0" w:evenHBand="0" w:firstRowFirstColumn="0" w:firstRowLastColumn="0" w:lastRowFirstColumn="0" w:lastRowLastColumn="0"/>
              <w:rPr>
                <w:sz w:val="20"/>
                <w:szCs w:val="20"/>
              </w:rPr>
            </w:pPr>
            <w:r>
              <w:rPr>
                <w:color w:val="000000" w:themeColor="text1"/>
                <w:sz w:val="20"/>
                <w:szCs w:val="20"/>
              </w:rPr>
              <w:t>V</w:t>
            </w:r>
            <w:r w:rsidRPr="00F41F1F">
              <w:rPr>
                <w:color w:val="000000" w:themeColor="text1"/>
                <w:sz w:val="20"/>
                <w:szCs w:val="20"/>
              </w:rPr>
              <w:t xml:space="preserve">eikt atjaunoto </w:t>
            </w:r>
            <w:r>
              <w:rPr>
                <w:color w:val="000000" w:themeColor="text1"/>
                <w:sz w:val="20"/>
                <w:szCs w:val="20"/>
              </w:rPr>
              <w:t xml:space="preserve">un jauno </w:t>
            </w:r>
            <w:r w:rsidRPr="00F41F1F">
              <w:rPr>
                <w:color w:val="000000" w:themeColor="text1"/>
                <w:sz w:val="20"/>
                <w:szCs w:val="20"/>
              </w:rPr>
              <w:t xml:space="preserve">ēku </w:t>
            </w:r>
            <w:r>
              <w:rPr>
                <w:color w:val="000000" w:themeColor="text1"/>
                <w:sz w:val="20"/>
                <w:szCs w:val="20"/>
              </w:rPr>
              <w:t>apsekošanu un izvērtēt to apsaimniekošanu atbilstoši energoefektivitātes / būvniecības projektam</w:t>
            </w:r>
          </w:p>
        </w:tc>
        <w:tc>
          <w:tcPr>
            <w:tcW w:w="1925" w:type="dxa"/>
            <w:vAlign w:val="center"/>
          </w:tcPr>
          <w:p w14:paraId="44252D09" w14:textId="3F1E841F" w:rsidR="005E2F26" w:rsidRPr="005E2F26" w:rsidRDefault="005E2F26" w:rsidP="00FA7A5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2754</w:t>
            </w:r>
          </w:p>
        </w:tc>
        <w:tc>
          <w:tcPr>
            <w:tcW w:w="1926" w:type="dxa"/>
            <w:vAlign w:val="center"/>
          </w:tcPr>
          <w:p w14:paraId="613D9C11" w14:textId="16E72776" w:rsidR="005E2F26" w:rsidRPr="005E2F26" w:rsidRDefault="005E2F26" w:rsidP="00FA7A5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2616</w:t>
            </w:r>
          </w:p>
        </w:tc>
        <w:tc>
          <w:tcPr>
            <w:tcW w:w="1926" w:type="dxa"/>
            <w:vAlign w:val="center"/>
          </w:tcPr>
          <w:p w14:paraId="1399244D" w14:textId="15A3B6CA" w:rsidR="005E2F26" w:rsidRPr="005E2F26" w:rsidRDefault="005E2F26" w:rsidP="00FA7A5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138</w:t>
            </w:r>
          </w:p>
        </w:tc>
      </w:tr>
      <w:tr w:rsidR="00FA7A55" w14:paraId="7F96C11D" w14:textId="77777777" w:rsidTr="006D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784E24C8" w14:textId="557B7057" w:rsidR="00FA7A55" w:rsidRDefault="00FA7A55" w:rsidP="006D6FE3">
            <w:pPr>
              <w:spacing w:after="0"/>
              <w:jc w:val="center"/>
              <w:rPr>
                <w:b w:val="0"/>
                <w:sz w:val="20"/>
                <w:szCs w:val="20"/>
              </w:rPr>
            </w:pPr>
            <w:r w:rsidRPr="003D75C8">
              <w:rPr>
                <w:b w:val="0"/>
                <w:bCs w:val="0"/>
                <w:sz w:val="20"/>
                <w:szCs w:val="20"/>
              </w:rPr>
              <w:t>7.</w:t>
            </w:r>
          </w:p>
        </w:tc>
        <w:tc>
          <w:tcPr>
            <w:tcW w:w="3387" w:type="dxa"/>
            <w:vAlign w:val="center"/>
          </w:tcPr>
          <w:p w14:paraId="68E5FCE6" w14:textId="7B91AEB7" w:rsidR="00FA7A55" w:rsidRDefault="00FA7A55" w:rsidP="005E2F26">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sz w:val="20"/>
                <w:szCs w:val="20"/>
              </w:rPr>
              <w:t>Organizēt apmācības ēku saimniecības pārziņiem un iestāžu vadītājiem (atsevišķas)</w:t>
            </w:r>
          </w:p>
        </w:tc>
        <w:tc>
          <w:tcPr>
            <w:tcW w:w="1925" w:type="dxa"/>
            <w:vMerge w:val="restart"/>
            <w:vAlign w:val="center"/>
          </w:tcPr>
          <w:p w14:paraId="5A23E14A" w14:textId="68F775F5" w:rsidR="00FA7A55" w:rsidRPr="00FA7A55" w:rsidRDefault="00430784" w:rsidP="00FA7A55">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6133</w:t>
            </w:r>
          </w:p>
        </w:tc>
        <w:tc>
          <w:tcPr>
            <w:tcW w:w="1926" w:type="dxa"/>
            <w:vMerge w:val="restart"/>
            <w:vAlign w:val="center"/>
          </w:tcPr>
          <w:p w14:paraId="2D86B6A4" w14:textId="1CF7AD4F" w:rsidR="00FA7A55" w:rsidRPr="00FA7A55" w:rsidRDefault="00430784" w:rsidP="00FA7A55">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5454</w:t>
            </w:r>
          </w:p>
        </w:tc>
        <w:tc>
          <w:tcPr>
            <w:tcW w:w="1926" w:type="dxa"/>
            <w:vMerge w:val="restart"/>
            <w:vAlign w:val="center"/>
          </w:tcPr>
          <w:p w14:paraId="2419747E" w14:textId="7DFA9B9B" w:rsidR="00FA7A55" w:rsidRPr="00FA7A55" w:rsidRDefault="00430784" w:rsidP="00FA7A55">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679</w:t>
            </w:r>
          </w:p>
        </w:tc>
      </w:tr>
      <w:tr w:rsidR="00FA7A55" w14:paraId="5445B143" w14:textId="77777777" w:rsidTr="006D6FE3">
        <w:tc>
          <w:tcPr>
            <w:cnfStyle w:val="001000000000" w:firstRow="0" w:lastRow="0" w:firstColumn="1" w:lastColumn="0" w:oddVBand="0" w:evenVBand="0" w:oddHBand="0" w:evenHBand="0" w:firstRowFirstColumn="0" w:firstRowLastColumn="0" w:lastRowFirstColumn="0" w:lastRowLastColumn="0"/>
            <w:tcW w:w="463" w:type="dxa"/>
            <w:vAlign w:val="center"/>
          </w:tcPr>
          <w:p w14:paraId="05D3F558" w14:textId="570ACD24" w:rsidR="00FA7A55" w:rsidRPr="003D75C8" w:rsidRDefault="00E47726" w:rsidP="006D6FE3">
            <w:pPr>
              <w:spacing w:after="0"/>
              <w:jc w:val="center"/>
              <w:rPr>
                <w:b w:val="0"/>
                <w:bCs w:val="0"/>
                <w:sz w:val="20"/>
                <w:szCs w:val="20"/>
              </w:rPr>
            </w:pPr>
            <w:r>
              <w:rPr>
                <w:b w:val="0"/>
                <w:bCs w:val="0"/>
                <w:sz w:val="20"/>
                <w:szCs w:val="20"/>
              </w:rPr>
              <w:t>8</w:t>
            </w:r>
            <w:r w:rsidR="00FA7A55" w:rsidRPr="009C1775">
              <w:rPr>
                <w:b w:val="0"/>
                <w:bCs w:val="0"/>
                <w:sz w:val="20"/>
                <w:szCs w:val="20"/>
              </w:rPr>
              <w:t>.</w:t>
            </w:r>
          </w:p>
        </w:tc>
        <w:tc>
          <w:tcPr>
            <w:tcW w:w="3387" w:type="dxa"/>
            <w:vAlign w:val="center"/>
          </w:tcPr>
          <w:p w14:paraId="2F77D995" w14:textId="66DEA5A5" w:rsidR="00FA7A55" w:rsidRDefault="00FA7A55" w:rsidP="005E2F26">
            <w:pPr>
              <w:spacing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Sagatavot katras ēkas apsaimniekošanas lietošanas instrukciju (</w:t>
            </w:r>
            <w:r w:rsidR="00E71CA7">
              <w:rPr>
                <w:sz w:val="20"/>
                <w:szCs w:val="20"/>
              </w:rPr>
              <w:t xml:space="preserve">40 </w:t>
            </w:r>
            <w:r>
              <w:rPr>
                <w:sz w:val="20"/>
                <w:szCs w:val="20"/>
              </w:rPr>
              <w:t>ēkas</w:t>
            </w:r>
            <w:r w:rsidR="00E71CA7">
              <w:rPr>
                <w:sz w:val="20"/>
                <w:szCs w:val="20"/>
              </w:rPr>
              <w:t xml:space="preserve"> un objekti</w:t>
            </w:r>
            <w:r>
              <w:rPr>
                <w:sz w:val="20"/>
                <w:szCs w:val="20"/>
              </w:rPr>
              <w:t>)</w:t>
            </w:r>
          </w:p>
        </w:tc>
        <w:tc>
          <w:tcPr>
            <w:tcW w:w="1925" w:type="dxa"/>
            <w:vMerge/>
            <w:vAlign w:val="center"/>
          </w:tcPr>
          <w:p w14:paraId="23E2EDD7" w14:textId="77777777" w:rsidR="00FA7A55" w:rsidRPr="00FA7A55" w:rsidRDefault="00FA7A55" w:rsidP="00FA7A5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26" w:type="dxa"/>
            <w:vMerge/>
            <w:vAlign w:val="center"/>
          </w:tcPr>
          <w:p w14:paraId="53CB1A3C" w14:textId="77777777" w:rsidR="00FA7A55" w:rsidRPr="00FA7A55" w:rsidRDefault="00FA7A55" w:rsidP="00FA7A5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26" w:type="dxa"/>
            <w:vMerge/>
            <w:vAlign w:val="center"/>
          </w:tcPr>
          <w:p w14:paraId="31BA546D" w14:textId="77777777" w:rsidR="00FA7A55" w:rsidRPr="00FA7A55" w:rsidRDefault="00FA7A55" w:rsidP="00FA7A5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E2F26" w14:paraId="412F228A" w14:textId="77777777" w:rsidTr="006D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6CB115B9" w14:textId="6DACB7F1" w:rsidR="005E2F26" w:rsidRPr="009C1775" w:rsidRDefault="00E47726" w:rsidP="006D6FE3">
            <w:pPr>
              <w:spacing w:after="0"/>
              <w:jc w:val="center"/>
              <w:rPr>
                <w:b w:val="0"/>
                <w:bCs w:val="0"/>
                <w:sz w:val="20"/>
                <w:szCs w:val="20"/>
              </w:rPr>
            </w:pPr>
            <w:r>
              <w:rPr>
                <w:b w:val="0"/>
                <w:sz w:val="20"/>
                <w:szCs w:val="20"/>
              </w:rPr>
              <w:t>9</w:t>
            </w:r>
            <w:r w:rsidR="005E2F26" w:rsidRPr="00F41F1F">
              <w:rPr>
                <w:b w:val="0"/>
                <w:sz w:val="20"/>
                <w:szCs w:val="20"/>
              </w:rPr>
              <w:t>.</w:t>
            </w:r>
          </w:p>
        </w:tc>
        <w:tc>
          <w:tcPr>
            <w:tcW w:w="3387" w:type="dxa"/>
            <w:vAlign w:val="center"/>
          </w:tcPr>
          <w:p w14:paraId="609B48B9" w14:textId="4A464AF4" w:rsidR="005E2F26" w:rsidRDefault="005E2F26" w:rsidP="005E2F26">
            <w:pPr>
              <w:spacing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Īstenot ielu apgaismojuma energoefektivitātes projektu</w:t>
            </w:r>
          </w:p>
        </w:tc>
        <w:tc>
          <w:tcPr>
            <w:tcW w:w="1925" w:type="dxa"/>
            <w:vAlign w:val="center"/>
          </w:tcPr>
          <w:p w14:paraId="4041DE6A" w14:textId="4DEC6682" w:rsidR="005E2F26" w:rsidRPr="00FA7A55" w:rsidRDefault="00FA7A55" w:rsidP="00FA7A55">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FA7A55">
              <w:rPr>
                <w:sz w:val="20"/>
                <w:szCs w:val="20"/>
              </w:rPr>
              <w:t>1035</w:t>
            </w:r>
          </w:p>
        </w:tc>
        <w:tc>
          <w:tcPr>
            <w:tcW w:w="1926" w:type="dxa"/>
            <w:vAlign w:val="center"/>
          </w:tcPr>
          <w:p w14:paraId="39FE4FFD" w14:textId="45D02451" w:rsidR="005E2F26" w:rsidRPr="00FA7A55" w:rsidRDefault="00E47726" w:rsidP="00FA7A55">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724</w:t>
            </w:r>
          </w:p>
        </w:tc>
        <w:tc>
          <w:tcPr>
            <w:tcW w:w="1926" w:type="dxa"/>
            <w:vAlign w:val="center"/>
          </w:tcPr>
          <w:p w14:paraId="6C4F81B0" w14:textId="7CA7CFF5" w:rsidR="005E2F26" w:rsidRPr="00FA7A55" w:rsidRDefault="00E47726" w:rsidP="00FA7A55">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311</w:t>
            </w:r>
          </w:p>
        </w:tc>
      </w:tr>
      <w:tr w:rsidR="00FA7A55" w14:paraId="26B47103" w14:textId="77777777" w:rsidTr="006D6FE3">
        <w:tc>
          <w:tcPr>
            <w:cnfStyle w:val="001000000000" w:firstRow="0" w:lastRow="0" w:firstColumn="1" w:lastColumn="0" w:oddVBand="0" w:evenVBand="0" w:oddHBand="0" w:evenHBand="0" w:firstRowFirstColumn="0" w:firstRowLastColumn="0" w:lastRowFirstColumn="0" w:lastRowLastColumn="0"/>
            <w:tcW w:w="463" w:type="dxa"/>
            <w:vAlign w:val="center"/>
          </w:tcPr>
          <w:p w14:paraId="1D07EDD7" w14:textId="1A3AA320" w:rsidR="00FA7A55" w:rsidRPr="00F41F1F" w:rsidRDefault="00E47726" w:rsidP="006D6FE3">
            <w:pPr>
              <w:spacing w:after="0"/>
              <w:jc w:val="center"/>
              <w:rPr>
                <w:b w:val="0"/>
                <w:sz w:val="20"/>
                <w:szCs w:val="20"/>
              </w:rPr>
            </w:pPr>
            <w:r>
              <w:rPr>
                <w:b w:val="0"/>
                <w:sz w:val="20"/>
                <w:szCs w:val="20"/>
              </w:rPr>
              <w:t>10</w:t>
            </w:r>
            <w:r w:rsidR="00FA7A55" w:rsidRPr="00F41F1F">
              <w:rPr>
                <w:b w:val="0"/>
                <w:sz w:val="20"/>
                <w:szCs w:val="20"/>
              </w:rPr>
              <w:t>.</w:t>
            </w:r>
          </w:p>
        </w:tc>
        <w:tc>
          <w:tcPr>
            <w:tcW w:w="3387" w:type="dxa"/>
            <w:vAlign w:val="center"/>
          </w:tcPr>
          <w:p w14:paraId="543C027B" w14:textId="508C8679" w:rsidR="00FA7A55" w:rsidRDefault="00FA7A55" w:rsidP="005E2F2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F41F1F">
              <w:rPr>
                <w:sz w:val="20"/>
                <w:szCs w:val="20"/>
              </w:rPr>
              <w:t xml:space="preserve">Veikt sistēmas iekšējo auditu (pa daļām, kas neskar tieši </w:t>
            </w:r>
            <w:proofErr w:type="spellStart"/>
            <w:r w:rsidRPr="00F41F1F">
              <w:rPr>
                <w:sz w:val="20"/>
                <w:szCs w:val="20"/>
              </w:rPr>
              <w:t>energopārvaldnieku</w:t>
            </w:r>
            <w:proofErr w:type="spellEnd"/>
            <w:r w:rsidRPr="00F41F1F">
              <w:rPr>
                <w:sz w:val="20"/>
                <w:szCs w:val="20"/>
              </w:rPr>
              <w:t xml:space="preserve">) </w:t>
            </w:r>
          </w:p>
        </w:tc>
        <w:tc>
          <w:tcPr>
            <w:tcW w:w="5777" w:type="dxa"/>
            <w:gridSpan w:val="3"/>
          </w:tcPr>
          <w:p w14:paraId="4563F4D5" w14:textId="73578AA2" w:rsidR="00FA7A55" w:rsidRDefault="00FA7A55" w:rsidP="00FA7A5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r w:rsidRPr="005E2F26">
              <w:rPr>
                <w:sz w:val="20"/>
                <w:szCs w:val="20"/>
              </w:rPr>
              <w:t>Pasākums kā tāds nedos ietaupījumu, bet nodrošinās, ka zemāk definēto pasākumu īstenošanas gadījumā, plānotie ietaupījumi tiek sasniegti</w:t>
            </w:r>
          </w:p>
        </w:tc>
      </w:tr>
      <w:tr w:rsidR="00FA7A55" w14:paraId="5513D09D" w14:textId="77777777" w:rsidTr="006D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08E3CE87" w14:textId="65F33795" w:rsidR="00FA7A55" w:rsidRPr="00F41F1F" w:rsidRDefault="00E47726" w:rsidP="006D6FE3">
            <w:pPr>
              <w:spacing w:after="0"/>
              <w:jc w:val="center"/>
              <w:rPr>
                <w:b w:val="0"/>
                <w:sz w:val="20"/>
                <w:szCs w:val="20"/>
              </w:rPr>
            </w:pPr>
            <w:r>
              <w:rPr>
                <w:b w:val="0"/>
                <w:sz w:val="20"/>
                <w:szCs w:val="20"/>
              </w:rPr>
              <w:t>11.</w:t>
            </w:r>
          </w:p>
        </w:tc>
        <w:tc>
          <w:tcPr>
            <w:tcW w:w="3387" w:type="dxa"/>
            <w:vAlign w:val="center"/>
          </w:tcPr>
          <w:p w14:paraId="2676C69E" w14:textId="7A8455E4" w:rsidR="00FA7A55" w:rsidRPr="00F41F1F" w:rsidRDefault="00FA7A55" w:rsidP="005E2F26">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F41F1F">
              <w:rPr>
                <w:sz w:val="20"/>
                <w:szCs w:val="20"/>
              </w:rPr>
              <w:t xml:space="preserve">Veikt sistēmas iekšējo auditu (sistēmas elementi, par kuriem atbild </w:t>
            </w:r>
            <w:proofErr w:type="spellStart"/>
            <w:r w:rsidRPr="00F41F1F">
              <w:rPr>
                <w:sz w:val="20"/>
                <w:szCs w:val="20"/>
              </w:rPr>
              <w:t>energopārvaldnieks</w:t>
            </w:r>
            <w:proofErr w:type="spellEnd"/>
            <w:r w:rsidRPr="00F41F1F">
              <w:rPr>
                <w:sz w:val="20"/>
                <w:szCs w:val="20"/>
              </w:rPr>
              <w:t>)</w:t>
            </w:r>
          </w:p>
        </w:tc>
        <w:tc>
          <w:tcPr>
            <w:tcW w:w="5777" w:type="dxa"/>
            <w:gridSpan w:val="3"/>
          </w:tcPr>
          <w:p w14:paraId="71FEBFDF" w14:textId="72B5F64D" w:rsidR="00FA7A55" w:rsidRDefault="00FA7A55" w:rsidP="00FA7A5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4"/>
                <w:szCs w:val="24"/>
              </w:rPr>
            </w:pPr>
            <w:r w:rsidRPr="005E2F26">
              <w:rPr>
                <w:sz w:val="20"/>
                <w:szCs w:val="20"/>
              </w:rPr>
              <w:t>Pasākums kā tāds nedos ietaupījumu, bet nodrošinās, ka zemāk definēto pasākumu īstenošanas gadījumā, plānotie ietaupījumi tiek sasniegti</w:t>
            </w:r>
          </w:p>
        </w:tc>
      </w:tr>
      <w:tr w:rsidR="00FA7A55" w14:paraId="253E9A72" w14:textId="77777777" w:rsidTr="006D6FE3">
        <w:tc>
          <w:tcPr>
            <w:cnfStyle w:val="001000000000" w:firstRow="0" w:lastRow="0" w:firstColumn="1" w:lastColumn="0" w:oddVBand="0" w:evenVBand="0" w:oddHBand="0" w:evenHBand="0" w:firstRowFirstColumn="0" w:firstRowLastColumn="0" w:lastRowFirstColumn="0" w:lastRowLastColumn="0"/>
            <w:tcW w:w="463" w:type="dxa"/>
            <w:vAlign w:val="center"/>
          </w:tcPr>
          <w:p w14:paraId="3A0F0AD8" w14:textId="5F93B4C6" w:rsidR="00FA7A55" w:rsidRPr="00F41F1F" w:rsidRDefault="00E47726" w:rsidP="006D6FE3">
            <w:pPr>
              <w:spacing w:after="0"/>
              <w:jc w:val="center"/>
              <w:rPr>
                <w:b w:val="0"/>
                <w:sz w:val="20"/>
                <w:szCs w:val="20"/>
              </w:rPr>
            </w:pPr>
            <w:r>
              <w:rPr>
                <w:b w:val="0"/>
                <w:sz w:val="20"/>
                <w:szCs w:val="20"/>
              </w:rPr>
              <w:t>12</w:t>
            </w:r>
            <w:r w:rsidR="00FA7A55" w:rsidRPr="00F41F1F">
              <w:rPr>
                <w:b w:val="0"/>
                <w:sz w:val="20"/>
                <w:szCs w:val="20"/>
              </w:rPr>
              <w:t>.</w:t>
            </w:r>
          </w:p>
        </w:tc>
        <w:tc>
          <w:tcPr>
            <w:tcW w:w="3387" w:type="dxa"/>
            <w:vAlign w:val="center"/>
          </w:tcPr>
          <w:p w14:paraId="6E1FC4A7" w14:textId="418E74B1" w:rsidR="00FA7A55" w:rsidRPr="00F41F1F" w:rsidRDefault="00FA7A55" w:rsidP="005E2F26">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F41F1F">
              <w:rPr>
                <w:color w:val="000000" w:themeColor="text1"/>
                <w:sz w:val="20"/>
                <w:szCs w:val="20"/>
              </w:rPr>
              <w:t>Sagatavot nolikumu sacensību organizēšanai starp pašvaldības ēkām</w:t>
            </w:r>
          </w:p>
        </w:tc>
        <w:tc>
          <w:tcPr>
            <w:tcW w:w="5777" w:type="dxa"/>
            <w:gridSpan w:val="3"/>
          </w:tcPr>
          <w:p w14:paraId="49538C6A" w14:textId="58E1E7E2" w:rsidR="00FA7A55" w:rsidRPr="00FA7A55" w:rsidRDefault="00140221" w:rsidP="00FA7A5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Ietaupījums būs atkarīgs no tā, cik pašvaldības ēkas piedalīsies sacensībās. Jo vairāk piedalīsies, jo lielāks būs ietaupījums. Vidēji </w:t>
            </w:r>
            <w:proofErr w:type="spellStart"/>
            <w:r>
              <w:rPr>
                <w:sz w:val="20"/>
                <w:szCs w:val="20"/>
              </w:rPr>
              <w:t>energosacensību</w:t>
            </w:r>
            <w:proofErr w:type="spellEnd"/>
            <w:r>
              <w:rPr>
                <w:sz w:val="20"/>
                <w:szCs w:val="20"/>
              </w:rPr>
              <w:t xml:space="preserve"> rezultātā ar minimālām investīcijām ēkas ietaupa 3-8% no kopējā enerģijas patēriņa</w:t>
            </w:r>
          </w:p>
        </w:tc>
      </w:tr>
      <w:tr w:rsidR="00FA7A55" w14:paraId="573D0D0A" w14:textId="77777777" w:rsidTr="006D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5D2BDDDB" w14:textId="2BB881EE" w:rsidR="00FA7A55" w:rsidRPr="00F41F1F" w:rsidRDefault="00FA7A55" w:rsidP="006D6FE3">
            <w:pPr>
              <w:spacing w:after="0"/>
              <w:jc w:val="center"/>
              <w:rPr>
                <w:b w:val="0"/>
                <w:sz w:val="20"/>
                <w:szCs w:val="20"/>
              </w:rPr>
            </w:pPr>
            <w:r w:rsidRPr="00F41F1F">
              <w:rPr>
                <w:b w:val="0"/>
                <w:sz w:val="20"/>
                <w:szCs w:val="20"/>
              </w:rPr>
              <w:t>1</w:t>
            </w:r>
            <w:r w:rsidR="00E47726">
              <w:rPr>
                <w:b w:val="0"/>
                <w:sz w:val="20"/>
                <w:szCs w:val="20"/>
              </w:rPr>
              <w:t>3</w:t>
            </w:r>
            <w:r w:rsidRPr="00F41F1F">
              <w:rPr>
                <w:b w:val="0"/>
                <w:sz w:val="20"/>
                <w:szCs w:val="20"/>
              </w:rPr>
              <w:t>.</w:t>
            </w:r>
          </w:p>
        </w:tc>
        <w:tc>
          <w:tcPr>
            <w:tcW w:w="3387" w:type="dxa"/>
            <w:vAlign w:val="center"/>
          </w:tcPr>
          <w:p w14:paraId="76EAF6DE" w14:textId="54A362AC" w:rsidR="00FA7A55" w:rsidRPr="00F41F1F" w:rsidRDefault="00FA7A55" w:rsidP="005E2F26">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41F1F">
              <w:rPr>
                <w:color w:val="000000" w:themeColor="text1"/>
                <w:sz w:val="20"/>
                <w:szCs w:val="20"/>
              </w:rPr>
              <w:t>Uzstādīt siltumenerģijas skaitītājus</w:t>
            </w:r>
            <w:r>
              <w:rPr>
                <w:color w:val="000000" w:themeColor="text1"/>
                <w:sz w:val="20"/>
                <w:szCs w:val="20"/>
              </w:rPr>
              <w:t xml:space="preserve"> pašvaldības ēkās ar malkas apkuri</w:t>
            </w:r>
          </w:p>
        </w:tc>
        <w:tc>
          <w:tcPr>
            <w:tcW w:w="5777" w:type="dxa"/>
            <w:gridSpan w:val="3"/>
          </w:tcPr>
          <w:p w14:paraId="5C9EE827" w14:textId="0F7A4D37" w:rsidR="00FA7A55" w:rsidRDefault="00FA7A55" w:rsidP="00FA7A5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4"/>
                <w:szCs w:val="24"/>
              </w:rPr>
            </w:pPr>
            <w:r w:rsidRPr="005E2F26">
              <w:rPr>
                <w:sz w:val="20"/>
                <w:szCs w:val="20"/>
              </w:rPr>
              <w:t xml:space="preserve">Pasākums kā tāds nedos ietaupījumu, bet nodrošinās, ka </w:t>
            </w:r>
            <w:r>
              <w:rPr>
                <w:sz w:val="20"/>
                <w:szCs w:val="20"/>
              </w:rPr>
              <w:t xml:space="preserve">turpmāk siltumenerģijas patēriņš tiek uzskaitīts. Balstoties uz mērītiem datiem, būs iespēja noteikt patieso enerģijas patēriņu un potenciālu </w:t>
            </w:r>
          </w:p>
        </w:tc>
      </w:tr>
      <w:tr w:rsidR="00FA7A55" w14:paraId="68F5A370" w14:textId="77777777" w:rsidTr="006D6FE3">
        <w:tc>
          <w:tcPr>
            <w:cnfStyle w:val="001000000000" w:firstRow="0" w:lastRow="0" w:firstColumn="1" w:lastColumn="0" w:oddVBand="0" w:evenVBand="0" w:oddHBand="0" w:evenHBand="0" w:firstRowFirstColumn="0" w:firstRowLastColumn="0" w:lastRowFirstColumn="0" w:lastRowLastColumn="0"/>
            <w:tcW w:w="463" w:type="dxa"/>
            <w:vAlign w:val="center"/>
          </w:tcPr>
          <w:p w14:paraId="1333B055" w14:textId="77C6EB86" w:rsidR="00FA7A55" w:rsidRPr="00F41F1F" w:rsidRDefault="00FA7A55" w:rsidP="006D6FE3">
            <w:pPr>
              <w:spacing w:after="0"/>
              <w:jc w:val="center"/>
              <w:rPr>
                <w:b w:val="0"/>
                <w:sz w:val="20"/>
                <w:szCs w:val="20"/>
              </w:rPr>
            </w:pPr>
            <w:r w:rsidRPr="00F41F1F">
              <w:rPr>
                <w:b w:val="0"/>
                <w:sz w:val="20"/>
                <w:szCs w:val="20"/>
              </w:rPr>
              <w:t>1</w:t>
            </w:r>
            <w:r w:rsidR="00E47726">
              <w:rPr>
                <w:b w:val="0"/>
                <w:sz w:val="20"/>
                <w:szCs w:val="20"/>
              </w:rPr>
              <w:t>4</w:t>
            </w:r>
            <w:r w:rsidRPr="00F41F1F">
              <w:rPr>
                <w:b w:val="0"/>
                <w:sz w:val="20"/>
                <w:szCs w:val="20"/>
              </w:rPr>
              <w:t>.</w:t>
            </w:r>
          </w:p>
        </w:tc>
        <w:tc>
          <w:tcPr>
            <w:tcW w:w="3387" w:type="dxa"/>
            <w:vAlign w:val="center"/>
          </w:tcPr>
          <w:p w14:paraId="41007868" w14:textId="3B7252B7" w:rsidR="00FA7A55" w:rsidRPr="00F41F1F" w:rsidRDefault="00FA7A55" w:rsidP="005E2F26">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41F1F">
              <w:rPr>
                <w:color w:val="000000" w:themeColor="text1"/>
                <w:sz w:val="20"/>
                <w:szCs w:val="20"/>
              </w:rPr>
              <w:t>Kurināmā kvalitāte un uzglabāšana</w:t>
            </w:r>
          </w:p>
        </w:tc>
        <w:tc>
          <w:tcPr>
            <w:tcW w:w="5777" w:type="dxa"/>
            <w:gridSpan w:val="3"/>
          </w:tcPr>
          <w:p w14:paraId="3827C677" w14:textId="2EEA7671" w:rsidR="00FA7A55" w:rsidRDefault="00FA7A55" w:rsidP="00FA7A5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r w:rsidRPr="00FA7A55">
              <w:rPr>
                <w:sz w:val="20"/>
                <w:szCs w:val="20"/>
              </w:rPr>
              <w:t xml:space="preserve">Šobrīd </w:t>
            </w:r>
            <w:r>
              <w:rPr>
                <w:sz w:val="20"/>
                <w:szCs w:val="20"/>
              </w:rPr>
              <w:t xml:space="preserve">ietaupījumu nav iespējams noteikt, jo nav pieejami dati </w:t>
            </w:r>
          </w:p>
        </w:tc>
      </w:tr>
      <w:tr w:rsidR="00FA7A55" w14:paraId="7D89AEFB" w14:textId="77777777" w:rsidTr="006D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0D240990" w14:textId="18F58C94" w:rsidR="00FA7A55" w:rsidRPr="00F41F1F" w:rsidRDefault="00FA7A55" w:rsidP="006D6FE3">
            <w:pPr>
              <w:spacing w:after="0"/>
              <w:jc w:val="center"/>
              <w:rPr>
                <w:b w:val="0"/>
                <w:sz w:val="20"/>
                <w:szCs w:val="20"/>
              </w:rPr>
            </w:pPr>
            <w:r w:rsidRPr="00F41F1F">
              <w:rPr>
                <w:b w:val="0"/>
                <w:sz w:val="20"/>
                <w:szCs w:val="20"/>
              </w:rPr>
              <w:t>1</w:t>
            </w:r>
            <w:r w:rsidR="00E47726">
              <w:rPr>
                <w:b w:val="0"/>
                <w:sz w:val="20"/>
                <w:szCs w:val="20"/>
              </w:rPr>
              <w:t>5</w:t>
            </w:r>
            <w:r w:rsidRPr="00F41F1F">
              <w:rPr>
                <w:b w:val="0"/>
                <w:sz w:val="20"/>
                <w:szCs w:val="20"/>
              </w:rPr>
              <w:t>.</w:t>
            </w:r>
          </w:p>
        </w:tc>
        <w:tc>
          <w:tcPr>
            <w:tcW w:w="3387" w:type="dxa"/>
            <w:vAlign w:val="center"/>
          </w:tcPr>
          <w:p w14:paraId="3A8F9AE0" w14:textId="066B052A" w:rsidR="00FA7A55" w:rsidRPr="00F41F1F" w:rsidRDefault="00FA7A55" w:rsidP="005E2F26">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41F1F">
              <w:rPr>
                <w:color w:val="000000" w:themeColor="text1"/>
                <w:sz w:val="20"/>
                <w:szCs w:val="20"/>
              </w:rPr>
              <w:t>Izstrādāt energoefektivitātes kritērijus ēku un infrastruktūras atjaunošanas projektiem</w:t>
            </w:r>
            <w:r>
              <w:rPr>
                <w:color w:val="000000" w:themeColor="text1"/>
                <w:sz w:val="20"/>
                <w:szCs w:val="20"/>
              </w:rPr>
              <w:t xml:space="preserve"> (energoefektivitātes garantija)</w:t>
            </w:r>
          </w:p>
        </w:tc>
        <w:tc>
          <w:tcPr>
            <w:tcW w:w="5777" w:type="dxa"/>
            <w:gridSpan w:val="3"/>
          </w:tcPr>
          <w:p w14:paraId="0F81B1AB" w14:textId="2A9CB6E3" w:rsidR="00FA7A55" w:rsidRDefault="00FA7A55" w:rsidP="00FA7A5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4"/>
                <w:szCs w:val="24"/>
              </w:rPr>
            </w:pPr>
            <w:r w:rsidRPr="00FA7A55">
              <w:rPr>
                <w:sz w:val="20"/>
                <w:szCs w:val="20"/>
              </w:rPr>
              <w:t>Pasākum</w:t>
            </w:r>
            <w:r>
              <w:rPr>
                <w:sz w:val="20"/>
                <w:szCs w:val="20"/>
              </w:rPr>
              <w:t>a</w:t>
            </w:r>
            <w:r w:rsidRPr="00FA7A55">
              <w:rPr>
                <w:sz w:val="20"/>
                <w:szCs w:val="20"/>
              </w:rPr>
              <w:t xml:space="preserve"> ietaupījum</w:t>
            </w:r>
            <w:r>
              <w:rPr>
                <w:sz w:val="20"/>
                <w:szCs w:val="20"/>
              </w:rPr>
              <w:t>s varēs tikt aprēķināts katra individuāla projekta gadījumā. Energoefektivitātes garantijas iekļaušana nodrošinās, ka plānotais enerģijas ietaupījums tiek sasniegts arī dzīvē</w:t>
            </w:r>
          </w:p>
        </w:tc>
      </w:tr>
    </w:tbl>
    <w:p w14:paraId="044F985A" w14:textId="7C945716" w:rsidR="005E2F26" w:rsidRDefault="005E2F26" w:rsidP="005E2F26">
      <w:pPr>
        <w:spacing w:after="0" w:line="240" w:lineRule="auto"/>
        <w:jc w:val="both"/>
        <w:rPr>
          <w:rFonts w:ascii="Calibri" w:hAnsi="Calibri"/>
          <w:color w:val="000000" w:themeColor="text1"/>
          <w:sz w:val="24"/>
          <w:szCs w:val="24"/>
        </w:rPr>
      </w:pPr>
    </w:p>
    <w:p w14:paraId="746745BB" w14:textId="6FF2E9DA" w:rsidR="006D4235" w:rsidRPr="007200DB" w:rsidRDefault="004B6993" w:rsidP="008C30D1">
      <w:pPr>
        <w:pStyle w:val="EPS"/>
      </w:pPr>
      <w:bookmarkStart w:id="22" w:name="_Toc113891703"/>
      <w:proofErr w:type="spellStart"/>
      <w:r>
        <w:t>Energonovērtējums</w:t>
      </w:r>
      <w:bookmarkEnd w:id="22"/>
      <w:proofErr w:type="spellEnd"/>
    </w:p>
    <w:p w14:paraId="38EB02C2" w14:textId="1AF2412E" w:rsidR="006D4235" w:rsidRPr="007200DB" w:rsidRDefault="006D4235" w:rsidP="004D71BD">
      <w:pPr>
        <w:spacing w:after="0" w:line="240" w:lineRule="auto"/>
        <w:ind w:firstLine="567"/>
        <w:jc w:val="both"/>
        <w:rPr>
          <w:sz w:val="24"/>
          <w:szCs w:val="24"/>
        </w:rPr>
      </w:pPr>
      <w:r w:rsidRPr="007200DB">
        <w:rPr>
          <w:sz w:val="24"/>
          <w:szCs w:val="24"/>
        </w:rPr>
        <w:t xml:space="preserve">Detalizēts </w:t>
      </w:r>
      <w:r w:rsidR="00274411">
        <w:rPr>
          <w:sz w:val="24"/>
          <w:szCs w:val="24"/>
        </w:rPr>
        <w:t>Ķekavas</w:t>
      </w:r>
      <w:r w:rsidRPr="007200DB">
        <w:rPr>
          <w:sz w:val="24"/>
          <w:szCs w:val="24"/>
        </w:rPr>
        <w:t xml:space="preserve"> novada enerģijas pārskats ir sagatavots</w:t>
      </w:r>
      <w:r w:rsidR="00274411">
        <w:rPr>
          <w:sz w:val="24"/>
          <w:szCs w:val="24"/>
        </w:rPr>
        <w:t xml:space="preserve">, balstoties uz enerģijas piegādātāju sniegtajiem datiem. </w:t>
      </w:r>
      <w:r w:rsidRPr="007200DB">
        <w:rPr>
          <w:sz w:val="24"/>
          <w:szCs w:val="24"/>
        </w:rPr>
        <w:t xml:space="preserve">Šajā EPS rokasgrāmatas sadaļā sniegts kopsavilkums par enerģijas patēriņu EPS darbības laukā. Pašvaldības enerģijas patēriņu veido </w:t>
      </w:r>
      <w:r w:rsidR="00274411">
        <w:rPr>
          <w:sz w:val="24"/>
          <w:szCs w:val="24"/>
        </w:rPr>
        <w:t xml:space="preserve">divi </w:t>
      </w:r>
      <w:r w:rsidRPr="007200DB">
        <w:rPr>
          <w:sz w:val="24"/>
          <w:szCs w:val="24"/>
        </w:rPr>
        <w:t>galvenie enerģijas patēriņa avoti:</w:t>
      </w:r>
    </w:p>
    <w:p w14:paraId="2AD58EA4" w14:textId="77777777" w:rsidR="006D4235" w:rsidRPr="007200DB" w:rsidRDefault="006D4235" w:rsidP="006D4235">
      <w:pPr>
        <w:pStyle w:val="ListParagraph"/>
        <w:numPr>
          <w:ilvl w:val="0"/>
          <w:numId w:val="22"/>
        </w:numPr>
        <w:spacing w:before="40" w:afterLines="40" w:after="96" w:line="240" w:lineRule="auto"/>
        <w:ind w:left="1281" w:hanging="357"/>
        <w:contextualSpacing w:val="0"/>
        <w:jc w:val="both"/>
        <w:rPr>
          <w:sz w:val="24"/>
          <w:szCs w:val="24"/>
        </w:rPr>
      </w:pPr>
      <w:r w:rsidRPr="007200DB">
        <w:rPr>
          <w:sz w:val="24"/>
          <w:szCs w:val="24"/>
        </w:rPr>
        <w:t>siltumenerģijas un elektroenerģijas patēriņš pašvaldības ēkas;</w:t>
      </w:r>
    </w:p>
    <w:p w14:paraId="6B134611" w14:textId="50FA774E" w:rsidR="00B45B23" w:rsidRPr="00274411" w:rsidRDefault="006D4235" w:rsidP="00274411">
      <w:pPr>
        <w:pStyle w:val="ListParagraph"/>
        <w:numPr>
          <w:ilvl w:val="0"/>
          <w:numId w:val="22"/>
        </w:numPr>
        <w:spacing w:before="40" w:afterLines="40" w:after="96" w:line="240" w:lineRule="auto"/>
        <w:ind w:left="1281" w:hanging="357"/>
        <w:contextualSpacing w:val="0"/>
        <w:jc w:val="both"/>
        <w:rPr>
          <w:sz w:val="24"/>
          <w:szCs w:val="24"/>
        </w:rPr>
      </w:pPr>
      <w:r w:rsidRPr="007200DB">
        <w:rPr>
          <w:noProof/>
          <w:sz w:val="24"/>
          <w:szCs w:val="24"/>
          <w:lang w:eastAsia="lv-LV"/>
        </w:rPr>
        <mc:AlternateContent>
          <mc:Choice Requires="wpi">
            <w:drawing>
              <wp:anchor distT="0" distB="0" distL="114300" distR="114300" simplePos="0" relativeHeight="251666944" behindDoc="0" locked="0" layoutInCell="1" allowOverlap="1" wp14:anchorId="1DDCAD60" wp14:editId="35F3F831">
                <wp:simplePos x="0" y="0"/>
                <wp:positionH relativeFrom="column">
                  <wp:posOffset>5891390</wp:posOffset>
                </wp:positionH>
                <wp:positionV relativeFrom="paragraph">
                  <wp:posOffset>97535</wp:posOffset>
                </wp:positionV>
                <wp:extent cx="360" cy="360"/>
                <wp:effectExtent l="38100" t="38100" r="57150" b="57150"/>
                <wp:wrapNone/>
                <wp:docPr id="4" name="Rokraksts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oel="http://schemas.microsoft.com/office/2019/extlst">
            <w:pict>
              <v:shapetype w14:anchorId="3A9CB7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raksts 4" o:spid="_x0000_s1026" type="#_x0000_t75" style="position:absolute;margin-left:463.2pt;margin-top:7pt;width:1.45pt;height:1.4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">
                <v:imagedata r:id="rId9" o:title=""/>
              </v:shape>
            </w:pict>
          </mc:Fallback>
        </mc:AlternateContent>
      </w:r>
      <w:r w:rsidRPr="007200DB">
        <w:rPr>
          <w:sz w:val="24"/>
          <w:szCs w:val="24"/>
        </w:rPr>
        <w:t>elektroenerģijas patēriņš publiskajam ielu apgaismojumam</w:t>
      </w:r>
      <w:r w:rsidR="00230419" w:rsidRPr="00274411">
        <w:rPr>
          <w:sz w:val="24"/>
          <w:szCs w:val="24"/>
        </w:rPr>
        <w:t>.</w:t>
      </w:r>
    </w:p>
    <w:p w14:paraId="56E428AB" w14:textId="460CBDAB" w:rsidR="00B0305B" w:rsidRPr="007200DB" w:rsidRDefault="00B0305B" w:rsidP="00B0305B">
      <w:pPr>
        <w:spacing w:before="60" w:after="60" w:line="240" w:lineRule="auto"/>
        <w:ind w:firstLine="567"/>
        <w:jc w:val="both"/>
        <w:rPr>
          <w:sz w:val="24"/>
          <w:szCs w:val="24"/>
        </w:rPr>
      </w:pPr>
      <w:r w:rsidRPr="007200DB">
        <w:rPr>
          <w:sz w:val="24"/>
          <w:szCs w:val="24"/>
        </w:rPr>
        <w:t xml:space="preserve">Šī enerģijas </w:t>
      </w:r>
      <w:r w:rsidRPr="00D65B7F">
        <w:rPr>
          <w:sz w:val="24"/>
          <w:szCs w:val="24"/>
        </w:rPr>
        <w:t xml:space="preserve">pārskata vajadzībām enerģijas patēriņa dati par ēkām un ielu apgaismojumu </w:t>
      </w:r>
      <w:r w:rsidR="00D65B7F">
        <w:rPr>
          <w:sz w:val="24"/>
          <w:szCs w:val="24"/>
        </w:rPr>
        <w:t xml:space="preserve">no dažādiem informācijas avotiem ir </w:t>
      </w:r>
      <w:r w:rsidRPr="00D65B7F">
        <w:rPr>
          <w:sz w:val="24"/>
          <w:szCs w:val="24"/>
        </w:rPr>
        <w:t>apkopoti par laika periodu no 20</w:t>
      </w:r>
      <w:r w:rsidR="00274411" w:rsidRPr="00D65B7F">
        <w:rPr>
          <w:sz w:val="24"/>
          <w:szCs w:val="24"/>
        </w:rPr>
        <w:t>1</w:t>
      </w:r>
      <w:r w:rsidR="00D65B7F">
        <w:rPr>
          <w:sz w:val="24"/>
          <w:szCs w:val="24"/>
        </w:rPr>
        <w:t>8</w:t>
      </w:r>
      <w:r w:rsidRPr="00D65B7F">
        <w:rPr>
          <w:sz w:val="24"/>
          <w:szCs w:val="24"/>
        </w:rPr>
        <w:t>.gada līdz 202</w:t>
      </w:r>
      <w:r w:rsidR="00D65B7F" w:rsidRPr="00D65B7F">
        <w:rPr>
          <w:sz w:val="24"/>
          <w:szCs w:val="24"/>
        </w:rPr>
        <w:t>2</w:t>
      </w:r>
      <w:r w:rsidRPr="00D65B7F">
        <w:rPr>
          <w:sz w:val="24"/>
          <w:szCs w:val="24"/>
        </w:rPr>
        <w:t>.gadam</w:t>
      </w:r>
      <w:r w:rsidRPr="007200DB">
        <w:rPr>
          <w:sz w:val="24"/>
          <w:szCs w:val="24"/>
        </w:rPr>
        <w:t xml:space="preserve"> un ir </w:t>
      </w:r>
      <w:r w:rsidRPr="005D5CC5">
        <w:rPr>
          <w:sz w:val="24"/>
          <w:szCs w:val="24"/>
        </w:rPr>
        <w:t>parādīti 2.attēlā</w:t>
      </w:r>
      <w:r w:rsidR="009A4EA6">
        <w:rPr>
          <w:sz w:val="24"/>
          <w:szCs w:val="24"/>
        </w:rPr>
        <w:t xml:space="preserve"> un 3.tabulā</w:t>
      </w:r>
      <w:r w:rsidRPr="005D5CC5">
        <w:rPr>
          <w:sz w:val="24"/>
          <w:szCs w:val="24"/>
        </w:rPr>
        <w:t>.</w:t>
      </w:r>
      <w:r w:rsidR="00D65B7F">
        <w:rPr>
          <w:sz w:val="24"/>
          <w:szCs w:val="24"/>
        </w:rPr>
        <w:t xml:space="preserve"> Vispilnīgākie dati par visiem enerģijas patēriņiem visos objektos ir pieejami par 2021.gadu. 2022.gada patēriņa dati doti par 7 mēnešiem, bet tie nav vēl apkopoti par visiem objektiem. </w:t>
      </w:r>
    </w:p>
    <w:p w14:paraId="6AC1D539" w14:textId="38728CFE" w:rsidR="006D4235" w:rsidRPr="007200DB" w:rsidRDefault="006D4235" w:rsidP="006D4235">
      <w:pPr>
        <w:spacing w:before="60" w:after="60" w:line="240" w:lineRule="auto"/>
        <w:ind w:firstLine="567"/>
        <w:jc w:val="both"/>
        <w:rPr>
          <w:color w:val="000000" w:themeColor="text1"/>
          <w:sz w:val="24"/>
          <w:szCs w:val="24"/>
        </w:rPr>
      </w:pPr>
      <w:r w:rsidRPr="00724707">
        <w:rPr>
          <w:color w:val="000000" w:themeColor="text1"/>
          <w:sz w:val="24"/>
          <w:szCs w:val="24"/>
        </w:rPr>
        <w:t xml:space="preserve">Pamatojoties uz pieejamajiem apkopotajiem datiem, enerģijas patēriņš </w:t>
      </w:r>
      <w:r w:rsidR="00274411" w:rsidRPr="00724707">
        <w:rPr>
          <w:sz w:val="24"/>
          <w:szCs w:val="24"/>
        </w:rPr>
        <w:t>Ķekavas</w:t>
      </w:r>
      <w:r w:rsidRPr="00724707">
        <w:rPr>
          <w:color w:val="000000" w:themeColor="text1"/>
          <w:sz w:val="24"/>
          <w:szCs w:val="24"/>
        </w:rPr>
        <w:t xml:space="preserve"> novada EPS robežās </w:t>
      </w:r>
      <w:r w:rsidR="00AD2E0C" w:rsidRPr="00724707">
        <w:rPr>
          <w:color w:val="000000" w:themeColor="text1"/>
          <w:sz w:val="24"/>
          <w:szCs w:val="24"/>
        </w:rPr>
        <w:t>202</w:t>
      </w:r>
      <w:r w:rsidR="00274411" w:rsidRPr="00724707">
        <w:rPr>
          <w:sz w:val="24"/>
          <w:szCs w:val="24"/>
        </w:rPr>
        <w:t>1</w:t>
      </w:r>
      <w:r w:rsidR="00AD2E0C" w:rsidRPr="00724707">
        <w:rPr>
          <w:color w:val="000000" w:themeColor="text1"/>
          <w:sz w:val="24"/>
          <w:szCs w:val="24"/>
        </w:rPr>
        <w:t>.gad</w:t>
      </w:r>
      <w:r w:rsidR="00D65B7F" w:rsidRPr="00724707">
        <w:rPr>
          <w:color w:val="000000" w:themeColor="text1"/>
          <w:sz w:val="24"/>
          <w:szCs w:val="24"/>
        </w:rPr>
        <w:t>ā</w:t>
      </w:r>
      <w:r w:rsidR="00AD2E0C" w:rsidRPr="00724707">
        <w:rPr>
          <w:color w:val="000000" w:themeColor="text1"/>
          <w:sz w:val="24"/>
          <w:szCs w:val="24"/>
        </w:rPr>
        <w:t xml:space="preserve"> </w:t>
      </w:r>
      <w:r w:rsidRPr="00724707">
        <w:rPr>
          <w:color w:val="000000" w:themeColor="text1"/>
          <w:sz w:val="24"/>
          <w:szCs w:val="24"/>
        </w:rPr>
        <w:t xml:space="preserve">bija </w:t>
      </w:r>
      <w:r w:rsidR="008D57BC">
        <w:rPr>
          <w:color w:val="000000" w:themeColor="text1"/>
          <w:sz w:val="24"/>
          <w:szCs w:val="24"/>
        </w:rPr>
        <w:t xml:space="preserve">vismaz </w:t>
      </w:r>
      <w:r w:rsidR="00724707" w:rsidRPr="00724707">
        <w:rPr>
          <w:sz w:val="24"/>
          <w:szCs w:val="24"/>
        </w:rPr>
        <w:t>1</w:t>
      </w:r>
      <w:r w:rsidR="008D57BC">
        <w:rPr>
          <w:sz w:val="24"/>
          <w:szCs w:val="24"/>
        </w:rPr>
        <w:t>4201</w:t>
      </w:r>
      <w:r w:rsidRPr="00724707">
        <w:rPr>
          <w:color w:val="000000" w:themeColor="text1"/>
          <w:sz w:val="24"/>
          <w:szCs w:val="24"/>
        </w:rPr>
        <w:t xml:space="preserve"> </w:t>
      </w:r>
      <w:proofErr w:type="spellStart"/>
      <w:r w:rsidRPr="00724707">
        <w:rPr>
          <w:color w:val="000000" w:themeColor="text1"/>
          <w:sz w:val="24"/>
          <w:szCs w:val="24"/>
        </w:rPr>
        <w:t>MWh</w:t>
      </w:r>
      <w:proofErr w:type="spellEnd"/>
      <w:r w:rsidRPr="00724707">
        <w:rPr>
          <w:color w:val="000000" w:themeColor="text1"/>
          <w:sz w:val="24"/>
          <w:szCs w:val="24"/>
        </w:rPr>
        <w:t>/gadā. Lielāko enerģijas patēriņu EPS darbības laukā veido siltumenerģijas un elektroenerģijas</w:t>
      </w:r>
      <w:r w:rsidRPr="00AD2E0C">
        <w:rPr>
          <w:color w:val="000000" w:themeColor="text1"/>
          <w:sz w:val="24"/>
          <w:szCs w:val="24"/>
        </w:rPr>
        <w:t xml:space="preserve"> patēriņš pašvaldības ēkās.</w:t>
      </w:r>
      <w:r w:rsidRPr="007200DB">
        <w:rPr>
          <w:color w:val="000000" w:themeColor="text1"/>
          <w:sz w:val="24"/>
          <w:szCs w:val="24"/>
        </w:rPr>
        <w:t xml:space="preserve"> Enerģijas patēriņš </w:t>
      </w:r>
      <w:r w:rsidR="00AD2E0C">
        <w:rPr>
          <w:color w:val="000000" w:themeColor="text1"/>
          <w:sz w:val="24"/>
          <w:szCs w:val="24"/>
        </w:rPr>
        <w:t xml:space="preserve">ēkās </w:t>
      </w:r>
      <w:r w:rsidRPr="007200DB">
        <w:rPr>
          <w:color w:val="000000" w:themeColor="text1"/>
          <w:sz w:val="24"/>
          <w:szCs w:val="24"/>
        </w:rPr>
        <w:t xml:space="preserve">sastāda </w:t>
      </w:r>
      <w:r w:rsidR="00724707">
        <w:rPr>
          <w:sz w:val="24"/>
          <w:szCs w:val="24"/>
        </w:rPr>
        <w:t>93</w:t>
      </w:r>
      <w:r w:rsidRPr="007200DB">
        <w:rPr>
          <w:color w:val="000000" w:themeColor="text1"/>
          <w:sz w:val="24"/>
          <w:szCs w:val="24"/>
        </w:rPr>
        <w:t xml:space="preserve">% no kopējā enerģijas patēriņa EPS darbības laukā, atlikušo daļu veido </w:t>
      </w:r>
      <w:r w:rsidR="00AD2E0C">
        <w:rPr>
          <w:color w:val="000000" w:themeColor="text1"/>
          <w:sz w:val="24"/>
          <w:szCs w:val="24"/>
        </w:rPr>
        <w:t>ielu apgaismojumam nepieciešamais elektro</w:t>
      </w:r>
      <w:r w:rsidRPr="007200DB">
        <w:rPr>
          <w:color w:val="000000" w:themeColor="text1"/>
          <w:sz w:val="24"/>
          <w:szCs w:val="24"/>
        </w:rPr>
        <w:t xml:space="preserve">enerģijas patēriņš  – </w:t>
      </w:r>
      <w:r w:rsidR="00724707">
        <w:rPr>
          <w:sz w:val="24"/>
          <w:szCs w:val="24"/>
        </w:rPr>
        <w:t>7</w:t>
      </w:r>
      <w:r w:rsidRPr="007200DB">
        <w:rPr>
          <w:color w:val="000000" w:themeColor="text1"/>
          <w:sz w:val="24"/>
          <w:szCs w:val="24"/>
        </w:rPr>
        <w:t xml:space="preserve">%. </w:t>
      </w:r>
    </w:p>
    <w:p w14:paraId="291DD38F" w14:textId="77777777" w:rsidR="006D4235" w:rsidRPr="007200DB" w:rsidRDefault="006D4235" w:rsidP="006D4235">
      <w:pPr>
        <w:spacing w:before="60" w:after="60" w:line="240" w:lineRule="auto"/>
        <w:ind w:firstLine="567"/>
        <w:jc w:val="both"/>
        <w:rPr>
          <w:color w:val="000000" w:themeColor="text1"/>
          <w:sz w:val="24"/>
          <w:szCs w:val="24"/>
        </w:rPr>
      </w:pPr>
    </w:p>
    <w:p w14:paraId="5E727A68" w14:textId="54318185" w:rsidR="000E2051" w:rsidRDefault="008D57BC" w:rsidP="008D57BC">
      <w:pPr>
        <w:jc w:val="center"/>
        <w:rPr>
          <w:color w:val="000000" w:themeColor="text1"/>
          <w:sz w:val="24"/>
          <w:szCs w:val="24"/>
        </w:rPr>
      </w:pPr>
      <w:r>
        <w:rPr>
          <w:noProof/>
          <w:lang w:eastAsia="lv-LV"/>
        </w:rPr>
        <w:drawing>
          <wp:inline distT="0" distB="0" distL="0" distR="0" wp14:anchorId="0A42B5F1" wp14:editId="3C4AA43C">
            <wp:extent cx="4572000" cy="2838450"/>
            <wp:effectExtent l="0" t="0" r="0" b="0"/>
            <wp:docPr id="1" name="Chart 1">
              <a:extLst xmlns:a="http://schemas.openxmlformats.org/drawingml/2006/main">
                <a:ext uri="{FF2B5EF4-FFF2-40B4-BE49-F238E27FC236}">
                  <a16:creationId xmlns:a16="http://schemas.microsoft.com/office/drawing/2014/main" id="{DD00A295-AF11-9F6C-6506-27C9D2B6A7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CEBEC5" w14:textId="1B572A43" w:rsidR="000E2051" w:rsidRPr="005D5CC5" w:rsidRDefault="009A4EA6" w:rsidP="000E2051">
      <w:pPr>
        <w:rPr>
          <w:i/>
          <w:iCs/>
          <w:color w:val="000000" w:themeColor="text1"/>
          <w:sz w:val="24"/>
          <w:szCs w:val="24"/>
        </w:rPr>
      </w:pPr>
      <w:r>
        <w:rPr>
          <w:i/>
          <w:iCs/>
          <w:color w:val="000000" w:themeColor="text1"/>
          <w:sz w:val="24"/>
          <w:szCs w:val="24"/>
        </w:rPr>
        <w:t>2</w:t>
      </w:r>
      <w:r w:rsidR="000E2051" w:rsidRPr="00CB79BA">
        <w:rPr>
          <w:i/>
          <w:iCs/>
          <w:color w:val="000000" w:themeColor="text1"/>
          <w:sz w:val="24"/>
          <w:szCs w:val="24"/>
        </w:rPr>
        <w:t xml:space="preserve">.attēls. Enerģijas patēriņa sadalījums </w:t>
      </w:r>
      <w:r w:rsidR="00CB79BA" w:rsidRPr="00CB79BA">
        <w:rPr>
          <w:i/>
          <w:iCs/>
          <w:sz w:val="24"/>
          <w:szCs w:val="24"/>
        </w:rPr>
        <w:t xml:space="preserve">Ķekavas </w:t>
      </w:r>
      <w:r w:rsidR="000E2051" w:rsidRPr="005D5CC5">
        <w:rPr>
          <w:i/>
          <w:iCs/>
          <w:color w:val="000000" w:themeColor="text1"/>
          <w:sz w:val="24"/>
          <w:szCs w:val="24"/>
        </w:rPr>
        <w:t xml:space="preserve">novada EPS </w:t>
      </w:r>
      <w:r w:rsidR="000E2051" w:rsidRPr="00CB79BA">
        <w:rPr>
          <w:i/>
          <w:iCs/>
          <w:color w:val="000000" w:themeColor="text1"/>
          <w:sz w:val="24"/>
          <w:szCs w:val="24"/>
        </w:rPr>
        <w:t>202</w:t>
      </w:r>
      <w:r w:rsidR="00CB79BA" w:rsidRPr="00CB79BA">
        <w:rPr>
          <w:i/>
          <w:iCs/>
          <w:sz w:val="24"/>
          <w:szCs w:val="24"/>
        </w:rPr>
        <w:t>1</w:t>
      </w:r>
      <w:r w:rsidR="000E2051" w:rsidRPr="00CB79BA">
        <w:rPr>
          <w:i/>
          <w:iCs/>
          <w:color w:val="000000" w:themeColor="text1"/>
          <w:sz w:val="24"/>
          <w:szCs w:val="24"/>
        </w:rPr>
        <w:t>.</w:t>
      </w:r>
      <w:r w:rsidR="000E2051" w:rsidRPr="005D5CC5">
        <w:rPr>
          <w:i/>
          <w:iCs/>
          <w:color w:val="000000" w:themeColor="text1"/>
          <w:sz w:val="24"/>
          <w:szCs w:val="24"/>
        </w:rPr>
        <w:t>gadā</w:t>
      </w:r>
    </w:p>
    <w:p w14:paraId="313A0D41" w14:textId="77777777" w:rsidR="006D4235" w:rsidRPr="007200DB" w:rsidRDefault="006D4235" w:rsidP="006D4235">
      <w:pPr>
        <w:spacing w:before="60" w:after="60" w:line="240" w:lineRule="auto"/>
        <w:jc w:val="both"/>
        <w:rPr>
          <w:rFonts w:eastAsia="Times New Roman" w:cs="Times New Roman"/>
          <w:color w:val="806000" w:themeColor="accent4" w:themeShade="80"/>
          <w:sz w:val="24"/>
          <w:szCs w:val="24"/>
          <w:lang w:eastAsia="lv-LV"/>
        </w:rPr>
      </w:pPr>
    </w:p>
    <w:p w14:paraId="1B1B3C00" w14:textId="58AF98B4" w:rsidR="006D4235" w:rsidRDefault="006D4235" w:rsidP="006D4235">
      <w:pPr>
        <w:spacing w:before="60" w:after="60" w:line="240" w:lineRule="auto"/>
        <w:ind w:firstLine="567"/>
        <w:jc w:val="both"/>
        <w:rPr>
          <w:color w:val="000000" w:themeColor="text1"/>
          <w:sz w:val="24"/>
          <w:szCs w:val="24"/>
        </w:rPr>
      </w:pPr>
      <w:r w:rsidRPr="007200DB">
        <w:rPr>
          <w:color w:val="000000" w:themeColor="text1"/>
          <w:sz w:val="24"/>
          <w:szCs w:val="24"/>
        </w:rPr>
        <w:t xml:space="preserve">Ēkās siltumenerģija tiek izmantota apkures vajadzībām. Dati par siltumenerģijas un elektroenerģijas patēriņu ir pieejami par </w:t>
      </w:r>
      <w:r w:rsidR="00724707">
        <w:rPr>
          <w:color w:val="000000" w:themeColor="text1"/>
          <w:sz w:val="24"/>
          <w:szCs w:val="24"/>
        </w:rPr>
        <w:t>3</w:t>
      </w:r>
      <w:r w:rsidR="00617CEE">
        <w:rPr>
          <w:color w:val="000000" w:themeColor="text1"/>
          <w:sz w:val="24"/>
          <w:szCs w:val="24"/>
        </w:rPr>
        <w:t>2</w:t>
      </w:r>
      <w:r w:rsidR="00724707">
        <w:rPr>
          <w:color w:val="000000" w:themeColor="text1"/>
          <w:sz w:val="24"/>
          <w:szCs w:val="24"/>
        </w:rPr>
        <w:t xml:space="preserve"> ēk</w:t>
      </w:r>
      <w:r w:rsidR="00DC069F">
        <w:rPr>
          <w:color w:val="000000" w:themeColor="text1"/>
          <w:sz w:val="24"/>
          <w:szCs w:val="24"/>
        </w:rPr>
        <w:t>ām</w:t>
      </w:r>
      <w:r w:rsidR="00724707">
        <w:rPr>
          <w:color w:val="000000" w:themeColor="text1"/>
          <w:sz w:val="24"/>
          <w:szCs w:val="24"/>
        </w:rPr>
        <w:t xml:space="preserve"> </w:t>
      </w:r>
      <w:r w:rsidR="00DC069F">
        <w:rPr>
          <w:color w:val="000000" w:themeColor="text1"/>
          <w:sz w:val="24"/>
          <w:szCs w:val="24"/>
        </w:rPr>
        <w:t xml:space="preserve">un infrastruktūras objektiem </w:t>
      </w:r>
      <w:r w:rsidRPr="007200DB">
        <w:rPr>
          <w:color w:val="000000" w:themeColor="text1"/>
          <w:sz w:val="24"/>
          <w:szCs w:val="24"/>
        </w:rPr>
        <w:t>mēneša griezumā</w:t>
      </w:r>
      <w:r w:rsidR="00724707">
        <w:rPr>
          <w:color w:val="000000" w:themeColor="text1"/>
          <w:sz w:val="24"/>
          <w:szCs w:val="24"/>
        </w:rPr>
        <w:t xml:space="preserve"> par 2021. un 2022.gadu</w:t>
      </w:r>
      <w:r w:rsidR="0050400B">
        <w:rPr>
          <w:color w:val="000000" w:themeColor="text1"/>
          <w:sz w:val="24"/>
          <w:szCs w:val="24"/>
        </w:rPr>
        <w:t xml:space="preserve">. Par </w:t>
      </w:r>
      <w:r w:rsidR="00724707">
        <w:rPr>
          <w:color w:val="000000" w:themeColor="text1"/>
          <w:sz w:val="24"/>
          <w:szCs w:val="24"/>
        </w:rPr>
        <w:t>8 ēk</w:t>
      </w:r>
      <w:r w:rsidR="0050400B">
        <w:rPr>
          <w:color w:val="000000" w:themeColor="text1"/>
          <w:sz w:val="24"/>
          <w:szCs w:val="24"/>
        </w:rPr>
        <w:t xml:space="preserve">ām, kurās ir individuālie apkures risinājumi, ikmēneša siltumenerģijas </w:t>
      </w:r>
      <w:r w:rsidR="00346195">
        <w:rPr>
          <w:color w:val="000000" w:themeColor="text1"/>
          <w:sz w:val="24"/>
          <w:szCs w:val="24"/>
        </w:rPr>
        <w:t xml:space="preserve">vēsturiskie </w:t>
      </w:r>
      <w:r w:rsidR="0050400B">
        <w:rPr>
          <w:color w:val="000000" w:themeColor="text1"/>
          <w:sz w:val="24"/>
          <w:szCs w:val="24"/>
        </w:rPr>
        <w:t xml:space="preserve">patēriņa dati </w:t>
      </w:r>
      <w:r w:rsidR="00617CEE">
        <w:rPr>
          <w:color w:val="000000" w:themeColor="text1"/>
          <w:sz w:val="24"/>
          <w:szCs w:val="24"/>
        </w:rPr>
        <w:t xml:space="preserve">šobrīd </w:t>
      </w:r>
      <w:r w:rsidR="00617CEE">
        <w:rPr>
          <w:rFonts w:cs="Arial"/>
          <w:sz w:val="24"/>
          <w:szCs w:val="24"/>
        </w:rPr>
        <w:t xml:space="preserve">vēl </w:t>
      </w:r>
      <w:r w:rsidR="0050400B">
        <w:rPr>
          <w:color w:val="000000" w:themeColor="text1"/>
          <w:sz w:val="24"/>
          <w:szCs w:val="24"/>
        </w:rPr>
        <w:t xml:space="preserve">nav </w:t>
      </w:r>
      <w:r w:rsidR="00346195">
        <w:rPr>
          <w:color w:val="000000" w:themeColor="text1"/>
          <w:sz w:val="24"/>
          <w:szCs w:val="24"/>
        </w:rPr>
        <w:t>apkopoti</w:t>
      </w:r>
      <w:r w:rsidRPr="007200DB">
        <w:rPr>
          <w:color w:val="000000" w:themeColor="text1"/>
          <w:sz w:val="24"/>
          <w:szCs w:val="24"/>
        </w:rPr>
        <w:t xml:space="preserve">. Veicot enerģijas patēriņa salīdzinājumu apkures vajadzībām, tiek izmantoti siltumenerģijas patēriņa dati ar klimata korekciju, kas veikta atbilstoši </w:t>
      </w:r>
      <w:r w:rsidR="00F86B5C">
        <w:rPr>
          <w:color w:val="000000" w:themeColor="text1"/>
          <w:sz w:val="24"/>
          <w:szCs w:val="24"/>
        </w:rPr>
        <w:t>normatīvo aktu prasībām</w:t>
      </w:r>
      <w:r w:rsidRPr="007200DB">
        <w:rPr>
          <w:color w:val="000000" w:themeColor="text1"/>
          <w:sz w:val="24"/>
          <w:szCs w:val="24"/>
        </w:rPr>
        <w:t xml:space="preserve">. Klimata korekcija ir veikta ēkas siltumenerģijas patēriņam apkures vajadzībām. </w:t>
      </w:r>
    </w:p>
    <w:p w14:paraId="7ED9871D" w14:textId="4DA5EE4C" w:rsidR="006D4235" w:rsidRDefault="006D4235" w:rsidP="006D4235">
      <w:pPr>
        <w:spacing w:before="60" w:after="60" w:line="240" w:lineRule="auto"/>
        <w:ind w:firstLine="567"/>
        <w:jc w:val="both"/>
        <w:rPr>
          <w:color w:val="000000" w:themeColor="text1"/>
          <w:sz w:val="24"/>
          <w:szCs w:val="24"/>
        </w:rPr>
      </w:pPr>
      <w:r w:rsidRPr="007200DB">
        <w:rPr>
          <w:rFonts w:eastAsia="Times New Roman" w:cs="Times New Roman"/>
          <w:color w:val="000000" w:themeColor="text1"/>
          <w:sz w:val="24"/>
          <w:szCs w:val="24"/>
          <w:lang w:eastAsia="lv-LV"/>
        </w:rPr>
        <w:t xml:space="preserve">Siltumenerģijas patēriņš apkurei </w:t>
      </w:r>
      <w:r w:rsidR="0050400B">
        <w:rPr>
          <w:rFonts w:eastAsia="Times New Roman" w:cs="Times New Roman"/>
          <w:color w:val="000000" w:themeColor="text1"/>
          <w:sz w:val="24"/>
          <w:szCs w:val="24"/>
          <w:lang w:eastAsia="lv-LV"/>
        </w:rPr>
        <w:t>2021.gadā</w:t>
      </w:r>
      <w:r w:rsidR="0050400B" w:rsidRPr="007200DB">
        <w:rPr>
          <w:rFonts w:eastAsia="Times New Roman" w:cs="Times New Roman"/>
          <w:color w:val="000000" w:themeColor="text1"/>
          <w:sz w:val="24"/>
          <w:szCs w:val="24"/>
          <w:lang w:eastAsia="lv-LV"/>
        </w:rPr>
        <w:t xml:space="preserve"> </w:t>
      </w:r>
      <w:r w:rsidRPr="007200DB">
        <w:rPr>
          <w:rFonts w:eastAsia="Times New Roman" w:cs="Times New Roman"/>
          <w:color w:val="000000" w:themeColor="text1"/>
          <w:sz w:val="24"/>
          <w:szCs w:val="24"/>
          <w:lang w:eastAsia="lv-LV"/>
        </w:rPr>
        <w:t>veido</w:t>
      </w:r>
      <w:r w:rsidR="0050400B">
        <w:rPr>
          <w:rFonts w:eastAsia="Times New Roman" w:cs="Times New Roman"/>
          <w:color w:val="000000" w:themeColor="text1"/>
          <w:sz w:val="24"/>
          <w:szCs w:val="24"/>
          <w:lang w:eastAsia="lv-LV"/>
        </w:rPr>
        <w:t>ja</w:t>
      </w:r>
      <w:r w:rsidRPr="007200DB">
        <w:rPr>
          <w:rFonts w:eastAsia="Times New Roman" w:cs="Times New Roman"/>
          <w:color w:val="000000" w:themeColor="text1"/>
          <w:sz w:val="24"/>
          <w:szCs w:val="24"/>
          <w:lang w:eastAsia="lv-LV"/>
        </w:rPr>
        <w:t xml:space="preserve"> </w:t>
      </w:r>
      <w:r w:rsidR="0050400B">
        <w:rPr>
          <w:sz w:val="24"/>
          <w:szCs w:val="24"/>
        </w:rPr>
        <w:t>84</w:t>
      </w:r>
      <w:r w:rsidRPr="007200DB">
        <w:rPr>
          <w:rFonts w:eastAsia="Times New Roman" w:cs="Times New Roman"/>
          <w:color w:val="000000" w:themeColor="text1"/>
          <w:sz w:val="24"/>
          <w:szCs w:val="24"/>
          <w:lang w:eastAsia="lv-LV"/>
        </w:rPr>
        <w:t xml:space="preserve">%, bet elektroenerģija – </w:t>
      </w:r>
      <w:r w:rsidR="0050400B">
        <w:rPr>
          <w:sz w:val="24"/>
          <w:szCs w:val="24"/>
        </w:rPr>
        <w:t>16</w:t>
      </w:r>
      <w:r w:rsidRPr="007200DB">
        <w:rPr>
          <w:rFonts w:eastAsia="Times New Roman" w:cs="Times New Roman"/>
          <w:color w:val="000000" w:themeColor="text1"/>
          <w:sz w:val="24"/>
          <w:szCs w:val="24"/>
          <w:lang w:eastAsia="lv-LV"/>
        </w:rPr>
        <w:t xml:space="preserve">% no ēku enerģijas patēriņa. </w:t>
      </w:r>
      <w:r w:rsidRPr="007200DB">
        <w:rPr>
          <w:color w:val="000000" w:themeColor="text1"/>
          <w:sz w:val="24"/>
          <w:szCs w:val="24"/>
        </w:rPr>
        <w:t xml:space="preserve">Vidējais īpatnējais enerģijas patēriņš pašvaldības ēkās </w:t>
      </w:r>
      <w:r w:rsidR="000E2051">
        <w:rPr>
          <w:color w:val="000000" w:themeColor="text1"/>
          <w:sz w:val="24"/>
          <w:szCs w:val="24"/>
        </w:rPr>
        <w:t>202</w:t>
      </w:r>
      <w:r w:rsidR="003011B0">
        <w:rPr>
          <w:sz w:val="24"/>
          <w:szCs w:val="24"/>
        </w:rPr>
        <w:t>1</w:t>
      </w:r>
      <w:r w:rsidR="000E2051">
        <w:rPr>
          <w:color w:val="000000" w:themeColor="text1"/>
          <w:sz w:val="24"/>
          <w:szCs w:val="24"/>
        </w:rPr>
        <w:t>.</w:t>
      </w:r>
      <w:r w:rsidRPr="007200DB">
        <w:rPr>
          <w:color w:val="000000" w:themeColor="text1"/>
          <w:sz w:val="24"/>
          <w:szCs w:val="24"/>
        </w:rPr>
        <w:t>gad</w:t>
      </w:r>
      <w:r w:rsidR="000E2051">
        <w:rPr>
          <w:color w:val="000000" w:themeColor="text1"/>
          <w:sz w:val="24"/>
          <w:szCs w:val="24"/>
        </w:rPr>
        <w:t>ā</w:t>
      </w:r>
      <w:r w:rsidRPr="007200DB">
        <w:rPr>
          <w:color w:val="000000" w:themeColor="text1"/>
          <w:sz w:val="24"/>
          <w:szCs w:val="24"/>
        </w:rPr>
        <w:t xml:space="preserve"> bija </w:t>
      </w:r>
      <w:r w:rsidR="0050400B">
        <w:rPr>
          <w:sz w:val="24"/>
          <w:szCs w:val="24"/>
        </w:rPr>
        <w:t>150</w:t>
      </w:r>
      <w:r w:rsidR="000E2051">
        <w:rPr>
          <w:color w:val="000000" w:themeColor="text1"/>
          <w:sz w:val="24"/>
          <w:szCs w:val="24"/>
        </w:rPr>
        <w:t xml:space="preserve"> </w:t>
      </w:r>
      <w:proofErr w:type="spellStart"/>
      <w:r w:rsidRPr="007200DB">
        <w:rPr>
          <w:color w:val="000000" w:themeColor="text1"/>
          <w:sz w:val="24"/>
          <w:szCs w:val="24"/>
        </w:rPr>
        <w:t>kWh</w:t>
      </w:r>
      <w:proofErr w:type="spellEnd"/>
      <w:r w:rsidRPr="007200DB">
        <w:rPr>
          <w:color w:val="000000" w:themeColor="text1"/>
          <w:sz w:val="24"/>
          <w:szCs w:val="24"/>
        </w:rPr>
        <w:t>/m</w:t>
      </w:r>
      <w:r w:rsidRPr="007200DB">
        <w:rPr>
          <w:color w:val="000000" w:themeColor="text1"/>
          <w:sz w:val="24"/>
          <w:szCs w:val="24"/>
          <w:vertAlign w:val="superscript"/>
        </w:rPr>
        <w:t>2</w:t>
      </w:r>
      <w:r w:rsidRPr="007200DB">
        <w:rPr>
          <w:color w:val="000000" w:themeColor="text1"/>
          <w:sz w:val="24"/>
          <w:szCs w:val="24"/>
        </w:rPr>
        <w:t xml:space="preserve"> gadā. </w:t>
      </w:r>
      <w:r w:rsidR="0090206E">
        <w:rPr>
          <w:color w:val="000000" w:themeColor="text1"/>
          <w:sz w:val="24"/>
          <w:szCs w:val="24"/>
        </w:rPr>
        <w:t xml:space="preserve">Īpatnējais enerģijas patēriņš 2021.gadā visās pašvaldības ēkās dots </w:t>
      </w:r>
      <w:r w:rsidR="009A4EA6">
        <w:rPr>
          <w:color w:val="000000" w:themeColor="text1"/>
          <w:sz w:val="24"/>
          <w:szCs w:val="24"/>
        </w:rPr>
        <w:t>3</w:t>
      </w:r>
      <w:r w:rsidR="0090206E">
        <w:rPr>
          <w:color w:val="000000" w:themeColor="text1"/>
          <w:sz w:val="24"/>
          <w:szCs w:val="24"/>
        </w:rPr>
        <w:t xml:space="preserve">.attēlā. Vairākām ēkām patēriņi nav doti, jo nav zināmas apkurināmās platības, kā arī par 8 ēkām ir doti tikai īpatnējie elektroenerģijas patēriņi. </w:t>
      </w:r>
      <w:r w:rsidR="00D97887">
        <w:rPr>
          <w:color w:val="000000" w:themeColor="text1"/>
          <w:sz w:val="24"/>
          <w:szCs w:val="24"/>
        </w:rPr>
        <w:t xml:space="preserve">Faktiskie </w:t>
      </w:r>
      <w:r w:rsidR="0090206E">
        <w:rPr>
          <w:color w:val="000000" w:themeColor="text1"/>
          <w:sz w:val="24"/>
          <w:szCs w:val="24"/>
        </w:rPr>
        <w:t xml:space="preserve">patēriņi būs daudz augstāki. </w:t>
      </w:r>
    </w:p>
    <w:p w14:paraId="66906BEF" w14:textId="7229BD00" w:rsidR="0090206E" w:rsidRDefault="00D245CF" w:rsidP="0090206E">
      <w:pPr>
        <w:spacing w:before="60" w:after="60" w:line="240" w:lineRule="auto"/>
        <w:jc w:val="both"/>
        <w:rPr>
          <w:color w:val="000000" w:themeColor="text1"/>
          <w:sz w:val="24"/>
          <w:szCs w:val="24"/>
        </w:rPr>
      </w:pPr>
      <w:r>
        <w:rPr>
          <w:noProof/>
          <w:lang w:eastAsia="lv-LV"/>
        </w:rPr>
        <w:drawing>
          <wp:inline distT="0" distB="0" distL="0" distR="0" wp14:anchorId="46448C34" wp14:editId="07CC5D36">
            <wp:extent cx="6119495" cy="2646680"/>
            <wp:effectExtent l="0" t="0" r="14605" b="1270"/>
            <wp:docPr id="6" name="Chart 6">
              <a:extLst xmlns:a="http://schemas.openxmlformats.org/drawingml/2006/main">
                <a:ext uri="{FF2B5EF4-FFF2-40B4-BE49-F238E27FC236}">
                  <a16:creationId xmlns:a16="http://schemas.microsoft.com/office/drawing/2014/main" id="{A82146E6-F5A1-6189-F5DD-39A2B51FAF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7F42B4" w14:textId="7C5BAAA9" w:rsidR="0090206E" w:rsidRPr="0090206E" w:rsidRDefault="009A4EA6" w:rsidP="0090206E">
      <w:pPr>
        <w:spacing w:before="60" w:after="60" w:line="240" w:lineRule="auto"/>
        <w:jc w:val="both"/>
        <w:rPr>
          <w:i/>
          <w:iCs/>
          <w:color w:val="000000" w:themeColor="text1"/>
          <w:sz w:val="24"/>
          <w:szCs w:val="24"/>
        </w:rPr>
      </w:pPr>
      <w:r>
        <w:rPr>
          <w:i/>
          <w:iCs/>
          <w:color w:val="000000" w:themeColor="text1"/>
          <w:sz w:val="24"/>
          <w:szCs w:val="24"/>
        </w:rPr>
        <w:t>3</w:t>
      </w:r>
      <w:r w:rsidR="0090206E" w:rsidRPr="0090206E">
        <w:rPr>
          <w:i/>
          <w:iCs/>
          <w:color w:val="000000" w:themeColor="text1"/>
          <w:sz w:val="24"/>
          <w:szCs w:val="24"/>
        </w:rPr>
        <w:t>.attēls. Īpatnējie enerģijas patēriņi Ķekavas novada pašvaldības ēkās</w:t>
      </w:r>
    </w:p>
    <w:p w14:paraId="459EC592" w14:textId="77777777" w:rsidR="0090206E" w:rsidRDefault="0090206E" w:rsidP="0050400B">
      <w:pPr>
        <w:spacing w:before="60" w:after="60" w:line="240" w:lineRule="auto"/>
        <w:ind w:firstLine="567"/>
        <w:jc w:val="both"/>
        <w:rPr>
          <w:rFonts w:eastAsia="Times New Roman" w:cs="Times New Roman"/>
          <w:color w:val="000000" w:themeColor="text1"/>
          <w:sz w:val="24"/>
          <w:szCs w:val="24"/>
          <w:lang w:eastAsia="lv-LV"/>
        </w:rPr>
      </w:pPr>
    </w:p>
    <w:p w14:paraId="5F6645F8" w14:textId="3FCC1DF1" w:rsidR="0090206E" w:rsidRDefault="0090206E" w:rsidP="0050400B">
      <w:pPr>
        <w:spacing w:before="60" w:after="60" w:line="240" w:lineRule="auto"/>
        <w:ind w:firstLine="567"/>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10 pašvaldības ēkas ar lielākajiem īpatnējiem enerģijas patēriņiem 2021.gadā ir:</w:t>
      </w:r>
    </w:p>
    <w:tbl>
      <w:tblPr>
        <w:tblStyle w:val="ListTable3-Accent6"/>
        <w:tblW w:w="0" w:type="auto"/>
        <w:tblLook w:val="04A0" w:firstRow="1" w:lastRow="0" w:firstColumn="1" w:lastColumn="0" w:noHBand="0" w:noVBand="1"/>
      </w:tblPr>
      <w:tblGrid>
        <w:gridCol w:w="440"/>
        <w:gridCol w:w="3405"/>
        <w:gridCol w:w="3096"/>
        <w:gridCol w:w="2686"/>
      </w:tblGrid>
      <w:tr w:rsidR="00CC0365" w14:paraId="38AE5FCA" w14:textId="48E1588F" w:rsidTr="00CC03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0" w:type="dxa"/>
          </w:tcPr>
          <w:p w14:paraId="397DFA87" w14:textId="77777777" w:rsidR="00CC0365" w:rsidRPr="0090206E" w:rsidRDefault="00CC0365" w:rsidP="0090206E">
            <w:pPr>
              <w:spacing w:before="60"/>
              <w:jc w:val="center"/>
              <w:rPr>
                <w:rFonts w:cstheme="minorHAnsi"/>
                <w:bCs w:val="0"/>
              </w:rPr>
            </w:pPr>
          </w:p>
        </w:tc>
        <w:tc>
          <w:tcPr>
            <w:tcW w:w="3405" w:type="dxa"/>
            <w:vAlign w:val="center"/>
          </w:tcPr>
          <w:p w14:paraId="20FE3B65" w14:textId="7445EC0F" w:rsidR="00CC0365" w:rsidRPr="0090206E" w:rsidRDefault="00CC0365" w:rsidP="0090206E">
            <w:pPr>
              <w:spacing w:before="60"/>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90206E">
              <w:rPr>
                <w:rFonts w:cstheme="minorHAnsi"/>
                <w:bCs w:val="0"/>
              </w:rPr>
              <w:t>Pašvaldības ēka</w:t>
            </w:r>
          </w:p>
        </w:tc>
        <w:tc>
          <w:tcPr>
            <w:tcW w:w="3096" w:type="dxa"/>
            <w:vAlign w:val="center"/>
          </w:tcPr>
          <w:p w14:paraId="54396396" w14:textId="5FC14278" w:rsidR="00CC0365" w:rsidRPr="0090206E" w:rsidRDefault="00CC0365" w:rsidP="00CC0365">
            <w:pPr>
              <w:spacing w:before="60"/>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90206E">
              <w:rPr>
                <w:rFonts w:cstheme="minorHAnsi"/>
                <w:bCs w:val="0"/>
              </w:rPr>
              <w:t xml:space="preserve">Īpatnējais enerģijas patēriņš (ar klimata korekciju), </w:t>
            </w:r>
            <w:proofErr w:type="spellStart"/>
            <w:r w:rsidRPr="0090206E">
              <w:rPr>
                <w:rFonts w:cstheme="minorHAnsi"/>
                <w:bCs w:val="0"/>
              </w:rPr>
              <w:t>kWh</w:t>
            </w:r>
            <w:proofErr w:type="spellEnd"/>
            <w:r w:rsidRPr="0090206E">
              <w:rPr>
                <w:rFonts w:cstheme="minorHAnsi"/>
                <w:bCs w:val="0"/>
              </w:rPr>
              <w:t>/m</w:t>
            </w:r>
            <w:r w:rsidRPr="0090206E">
              <w:rPr>
                <w:rFonts w:cstheme="minorHAnsi"/>
                <w:bCs w:val="0"/>
                <w:vertAlign w:val="superscript"/>
              </w:rPr>
              <w:t>2</w:t>
            </w:r>
            <w:r w:rsidRPr="0090206E">
              <w:rPr>
                <w:rFonts w:cstheme="minorHAnsi"/>
                <w:bCs w:val="0"/>
              </w:rPr>
              <w:t xml:space="preserve"> gadā</w:t>
            </w:r>
          </w:p>
        </w:tc>
        <w:tc>
          <w:tcPr>
            <w:tcW w:w="2686" w:type="dxa"/>
            <w:vAlign w:val="center"/>
          </w:tcPr>
          <w:p w14:paraId="080F4FFA" w14:textId="75525291" w:rsidR="00CC0365" w:rsidRPr="0090206E" w:rsidRDefault="00CC0365" w:rsidP="00CC0365">
            <w:pPr>
              <w:spacing w:before="60"/>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CC0365">
              <w:rPr>
                <w:rFonts w:cstheme="minorHAnsi"/>
                <w:bCs w:val="0"/>
              </w:rPr>
              <w:t xml:space="preserve">Kopējais enerģijas patēriņš, </w:t>
            </w:r>
            <w:proofErr w:type="spellStart"/>
            <w:r w:rsidRPr="00CC0365">
              <w:rPr>
                <w:rFonts w:cstheme="minorHAnsi"/>
                <w:bCs w:val="0"/>
              </w:rPr>
              <w:t>MWh</w:t>
            </w:r>
            <w:proofErr w:type="spellEnd"/>
            <w:r w:rsidRPr="00CC0365">
              <w:rPr>
                <w:rFonts w:cstheme="minorHAnsi"/>
                <w:bCs w:val="0"/>
              </w:rPr>
              <w:t xml:space="preserve"> gadā</w:t>
            </w:r>
          </w:p>
        </w:tc>
      </w:tr>
      <w:tr w:rsidR="00CC0365" w14:paraId="0178B32F" w14:textId="4E7BDE1F" w:rsidTr="009B0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vAlign w:val="center"/>
          </w:tcPr>
          <w:p w14:paraId="0B0239A3" w14:textId="631C66F5" w:rsidR="00CC0365" w:rsidRDefault="00CC0365" w:rsidP="009B0322">
            <w:pPr>
              <w:spacing w:before="60" w:after="60"/>
              <w:jc w:val="center"/>
              <w:rPr>
                <w:rFonts w:ascii="Calibri" w:hAnsi="Calibri" w:cs="Calibri"/>
                <w:b w:val="0"/>
                <w:bCs w:val="0"/>
                <w:color w:val="000000"/>
              </w:rPr>
            </w:pPr>
            <w:r>
              <w:rPr>
                <w:rFonts w:ascii="Calibri" w:hAnsi="Calibri" w:cs="Calibri"/>
                <w:b w:val="0"/>
                <w:bCs w:val="0"/>
                <w:color w:val="000000"/>
              </w:rPr>
              <w:t>1</w:t>
            </w:r>
          </w:p>
        </w:tc>
        <w:tc>
          <w:tcPr>
            <w:tcW w:w="3405" w:type="dxa"/>
          </w:tcPr>
          <w:p w14:paraId="254CA657" w14:textId="0F7CC208" w:rsidR="00CC0365" w:rsidRPr="00462469" w:rsidRDefault="00CC0365" w:rsidP="00CC03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4"/>
                <w:szCs w:val="24"/>
                <w:lang w:eastAsia="lv-LV"/>
              </w:rPr>
            </w:pPr>
            <w:r w:rsidRPr="00462469">
              <w:rPr>
                <w:rFonts w:ascii="Calibri" w:hAnsi="Calibri" w:cs="Calibri"/>
                <w:color w:val="000000"/>
              </w:rPr>
              <w:t xml:space="preserve">Daugmales </w:t>
            </w:r>
            <w:proofErr w:type="spellStart"/>
            <w:r w:rsidRPr="00462469">
              <w:rPr>
                <w:rFonts w:ascii="Calibri" w:hAnsi="Calibri" w:cs="Calibri"/>
                <w:color w:val="000000"/>
              </w:rPr>
              <w:t>Multifunkcionāl</w:t>
            </w:r>
            <w:r w:rsidR="00D130FE">
              <w:rPr>
                <w:rFonts w:ascii="Calibri" w:hAnsi="Calibri" w:cs="Calibri"/>
                <w:color w:val="000000"/>
              </w:rPr>
              <w:t>ais</w:t>
            </w:r>
            <w:proofErr w:type="spellEnd"/>
            <w:r w:rsidRPr="00462469">
              <w:rPr>
                <w:rFonts w:ascii="Calibri" w:hAnsi="Calibri" w:cs="Calibri"/>
                <w:color w:val="000000"/>
              </w:rPr>
              <w:t xml:space="preserve"> </w:t>
            </w:r>
            <w:r w:rsidR="00D130FE">
              <w:rPr>
                <w:rFonts w:ascii="Calibri" w:hAnsi="Calibri" w:cs="Calibri"/>
                <w:color w:val="000000"/>
              </w:rPr>
              <w:t>centrs</w:t>
            </w:r>
          </w:p>
        </w:tc>
        <w:tc>
          <w:tcPr>
            <w:tcW w:w="3096" w:type="dxa"/>
            <w:vAlign w:val="center"/>
          </w:tcPr>
          <w:p w14:paraId="08961A39" w14:textId="77777777" w:rsidR="00CC0365" w:rsidRDefault="00CC0365" w:rsidP="00CC0365">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4"/>
                <w:szCs w:val="24"/>
                <w:lang w:eastAsia="lv-LV"/>
              </w:rPr>
            </w:pPr>
            <w:r>
              <w:rPr>
                <w:rFonts w:ascii="Calibri" w:hAnsi="Calibri" w:cs="Calibri"/>
                <w:color w:val="000000"/>
              </w:rPr>
              <w:t>545</w:t>
            </w:r>
          </w:p>
        </w:tc>
        <w:tc>
          <w:tcPr>
            <w:tcW w:w="2686" w:type="dxa"/>
            <w:vAlign w:val="center"/>
          </w:tcPr>
          <w:p w14:paraId="01051CDD" w14:textId="53D35CDC" w:rsidR="00CC0365" w:rsidRDefault="00CC0365" w:rsidP="00CC036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808,32</w:t>
            </w:r>
          </w:p>
        </w:tc>
      </w:tr>
      <w:tr w:rsidR="00CC0365" w14:paraId="5FB88DF1" w14:textId="3C30F658" w:rsidTr="009B0322">
        <w:tc>
          <w:tcPr>
            <w:cnfStyle w:val="001000000000" w:firstRow="0" w:lastRow="0" w:firstColumn="1" w:lastColumn="0" w:oddVBand="0" w:evenVBand="0" w:oddHBand="0" w:evenHBand="0" w:firstRowFirstColumn="0" w:firstRowLastColumn="0" w:lastRowFirstColumn="0" w:lastRowLastColumn="0"/>
            <w:tcW w:w="440" w:type="dxa"/>
            <w:vAlign w:val="center"/>
          </w:tcPr>
          <w:p w14:paraId="4D625481" w14:textId="4D918808" w:rsidR="00CC0365" w:rsidRDefault="00CC0365" w:rsidP="009B0322">
            <w:pPr>
              <w:spacing w:before="60" w:after="60"/>
              <w:jc w:val="center"/>
              <w:rPr>
                <w:rFonts w:ascii="Calibri" w:hAnsi="Calibri" w:cs="Calibri"/>
                <w:b w:val="0"/>
                <w:bCs w:val="0"/>
                <w:color w:val="000000"/>
              </w:rPr>
            </w:pPr>
            <w:r>
              <w:rPr>
                <w:rFonts w:ascii="Calibri" w:hAnsi="Calibri" w:cs="Calibri"/>
                <w:b w:val="0"/>
                <w:bCs w:val="0"/>
                <w:color w:val="000000"/>
              </w:rPr>
              <w:t>2</w:t>
            </w:r>
          </w:p>
        </w:tc>
        <w:tc>
          <w:tcPr>
            <w:tcW w:w="3405" w:type="dxa"/>
          </w:tcPr>
          <w:p w14:paraId="7DD07187" w14:textId="6F69EAD1" w:rsidR="00CC0365" w:rsidRPr="00462469" w:rsidRDefault="00CC0365" w:rsidP="00CC03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4"/>
                <w:szCs w:val="24"/>
                <w:lang w:eastAsia="lv-LV"/>
              </w:rPr>
            </w:pPr>
            <w:r w:rsidRPr="00462469">
              <w:rPr>
                <w:rFonts w:ascii="Calibri" w:hAnsi="Calibri" w:cs="Calibri"/>
                <w:color w:val="000000"/>
              </w:rPr>
              <w:t>Ķekavas Sociālās aprūpes centrs</w:t>
            </w:r>
          </w:p>
        </w:tc>
        <w:tc>
          <w:tcPr>
            <w:tcW w:w="3096" w:type="dxa"/>
            <w:vAlign w:val="center"/>
          </w:tcPr>
          <w:p w14:paraId="40A0465F" w14:textId="77777777" w:rsidR="00CC0365" w:rsidRDefault="00CC0365" w:rsidP="00CC0365">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4"/>
                <w:szCs w:val="24"/>
                <w:lang w:eastAsia="lv-LV"/>
              </w:rPr>
            </w:pPr>
            <w:r>
              <w:rPr>
                <w:rFonts w:ascii="Calibri" w:hAnsi="Calibri" w:cs="Calibri"/>
                <w:color w:val="000000"/>
              </w:rPr>
              <w:t>428</w:t>
            </w:r>
          </w:p>
        </w:tc>
        <w:tc>
          <w:tcPr>
            <w:tcW w:w="2686" w:type="dxa"/>
            <w:vAlign w:val="center"/>
          </w:tcPr>
          <w:p w14:paraId="3D676051" w14:textId="6E9E5177" w:rsidR="00CC0365" w:rsidRDefault="00CC0365" w:rsidP="00CC036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2090,25</w:t>
            </w:r>
          </w:p>
        </w:tc>
      </w:tr>
      <w:tr w:rsidR="00CC0365" w14:paraId="56BBEA89" w14:textId="41E6DA45" w:rsidTr="009B0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vAlign w:val="center"/>
          </w:tcPr>
          <w:p w14:paraId="4124093D" w14:textId="53A6ACDB" w:rsidR="00CC0365" w:rsidRDefault="00CC0365" w:rsidP="009B0322">
            <w:pPr>
              <w:spacing w:before="60" w:after="60"/>
              <w:jc w:val="center"/>
              <w:rPr>
                <w:rFonts w:ascii="Calibri" w:hAnsi="Calibri" w:cs="Calibri"/>
                <w:b w:val="0"/>
                <w:bCs w:val="0"/>
                <w:color w:val="000000"/>
              </w:rPr>
            </w:pPr>
            <w:r>
              <w:rPr>
                <w:rFonts w:ascii="Calibri" w:hAnsi="Calibri" w:cs="Calibri"/>
                <w:b w:val="0"/>
                <w:bCs w:val="0"/>
                <w:color w:val="000000"/>
              </w:rPr>
              <w:t>3</w:t>
            </w:r>
          </w:p>
        </w:tc>
        <w:tc>
          <w:tcPr>
            <w:tcW w:w="3405" w:type="dxa"/>
          </w:tcPr>
          <w:p w14:paraId="40DC2835" w14:textId="5050A703" w:rsidR="00CC0365" w:rsidRPr="00462469" w:rsidRDefault="00CC0365" w:rsidP="00CC03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4"/>
                <w:szCs w:val="24"/>
                <w:lang w:eastAsia="lv-LV"/>
              </w:rPr>
            </w:pPr>
            <w:r w:rsidRPr="00462469">
              <w:rPr>
                <w:rFonts w:ascii="Calibri" w:hAnsi="Calibri" w:cs="Calibri"/>
                <w:color w:val="000000"/>
              </w:rPr>
              <w:t>Bērnudārzs "Ieviņa"</w:t>
            </w:r>
          </w:p>
        </w:tc>
        <w:tc>
          <w:tcPr>
            <w:tcW w:w="3096" w:type="dxa"/>
            <w:vAlign w:val="center"/>
          </w:tcPr>
          <w:p w14:paraId="58FF5710" w14:textId="77777777" w:rsidR="00CC0365" w:rsidRDefault="00CC0365" w:rsidP="00CC0365">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4"/>
                <w:szCs w:val="24"/>
                <w:lang w:eastAsia="lv-LV"/>
              </w:rPr>
            </w:pPr>
            <w:r>
              <w:rPr>
                <w:rFonts w:ascii="Calibri" w:hAnsi="Calibri" w:cs="Calibri"/>
                <w:color w:val="000000"/>
              </w:rPr>
              <w:t>333</w:t>
            </w:r>
          </w:p>
        </w:tc>
        <w:tc>
          <w:tcPr>
            <w:tcW w:w="2686" w:type="dxa"/>
            <w:vAlign w:val="center"/>
          </w:tcPr>
          <w:p w14:paraId="5050508C" w14:textId="4AA83180" w:rsidR="00CC0365" w:rsidRDefault="00CC0365" w:rsidP="00CC036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565,49</w:t>
            </w:r>
          </w:p>
        </w:tc>
      </w:tr>
      <w:tr w:rsidR="00CC0365" w14:paraId="6EDCF9A0" w14:textId="342EEFA4" w:rsidTr="009B0322">
        <w:tc>
          <w:tcPr>
            <w:cnfStyle w:val="001000000000" w:firstRow="0" w:lastRow="0" w:firstColumn="1" w:lastColumn="0" w:oddVBand="0" w:evenVBand="0" w:oddHBand="0" w:evenHBand="0" w:firstRowFirstColumn="0" w:firstRowLastColumn="0" w:lastRowFirstColumn="0" w:lastRowLastColumn="0"/>
            <w:tcW w:w="440" w:type="dxa"/>
            <w:vAlign w:val="center"/>
          </w:tcPr>
          <w:p w14:paraId="2B38797C" w14:textId="3C421DF5" w:rsidR="00CC0365" w:rsidRDefault="00CC0365" w:rsidP="009B0322">
            <w:pPr>
              <w:spacing w:before="60" w:after="60"/>
              <w:jc w:val="center"/>
              <w:rPr>
                <w:rFonts w:ascii="Calibri" w:hAnsi="Calibri" w:cs="Calibri"/>
                <w:b w:val="0"/>
                <w:bCs w:val="0"/>
                <w:color w:val="000000"/>
              </w:rPr>
            </w:pPr>
            <w:r>
              <w:rPr>
                <w:rFonts w:ascii="Calibri" w:hAnsi="Calibri" w:cs="Calibri"/>
                <w:b w:val="0"/>
                <w:bCs w:val="0"/>
                <w:color w:val="000000"/>
              </w:rPr>
              <w:t>4</w:t>
            </w:r>
          </w:p>
        </w:tc>
        <w:tc>
          <w:tcPr>
            <w:tcW w:w="3405" w:type="dxa"/>
          </w:tcPr>
          <w:p w14:paraId="0E652944" w14:textId="1E833943" w:rsidR="00CC0365" w:rsidRPr="00462469" w:rsidRDefault="00CC0365" w:rsidP="00CC03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4"/>
                <w:szCs w:val="24"/>
                <w:lang w:eastAsia="lv-LV"/>
              </w:rPr>
            </w:pPr>
            <w:r w:rsidRPr="00462469">
              <w:rPr>
                <w:rFonts w:ascii="Calibri" w:hAnsi="Calibri" w:cs="Calibri"/>
                <w:color w:val="000000"/>
              </w:rPr>
              <w:t>Ķekavas kultūras nams</w:t>
            </w:r>
          </w:p>
        </w:tc>
        <w:tc>
          <w:tcPr>
            <w:tcW w:w="3096" w:type="dxa"/>
            <w:vAlign w:val="center"/>
          </w:tcPr>
          <w:p w14:paraId="59ECDCBC" w14:textId="77777777" w:rsidR="00CC0365" w:rsidRDefault="00CC0365" w:rsidP="00CC0365">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4"/>
                <w:szCs w:val="24"/>
                <w:lang w:eastAsia="lv-LV"/>
              </w:rPr>
            </w:pPr>
            <w:r>
              <w:rPr>
                <w:rFonts w:ascii="Calibri" w:hAnsi="Calibri" w:cs="Calibri"/>
                <w:color w:val="000000"/>
              </w:rPr>
              <w:t>299</w:t>
            </w:r>
          </w:p>
        </w:tc>
        <w:tc>
          <w:tcPr>
            <w:tcW w:w="2686" w:type="dxa"/>
            <w:vAlign w:val="center"/>
          </w:tcPr>
          <w:p w14:paraId="07AC25D2" w14:textId="317FCB4D" w:rsidR="00CC0365" w:rsidRDefault="00CC0365" w:rsidP="00CC036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505,72</w:t>
            </w:r>
          </w:p>
        </w:tc>
      </w:tr>
      <w:tr w:rsidR="00CC0365" w14:paraId="4191609B" w14:textId="7233A873" w:rsidTr="009B0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vAlign w:val="center"/>
          </w:tcPr>
          <w:p w14:paraId="0754D03F" w14:textId="4F841605" w:rsidR="00CC0365" w:rsidRDefault="00CC0365" w:rsidP="009B0322">
            <w:pPr>
              <w:spacing w:before="60" w:after="60"/>
              <w:jc w:val="center"/>
              <w:rPr>
                <w:rFonts w:ascii="Calibri" w:hAnsi="Calibri" w:cs="Calibri"/>
                <w:b w:val="0"/>
                <w:bCs w:val="0"/>
                <w:color w:val="000000"/>
              </w:rPr>
            </w:pPr>
            <w:r>
              <w:rPr>
                <w:rFonts w:ascii="Calibri" w:hAnsi="Calibri" w:cs="Calibri"/>
                <w:b w:val="0"/>
                <w:bCs w:val="0"/>
                <w:color w:val="000000"/>
              </w:rPr>
              <w:t>5</w:t>
            </w:r>
          </w:p>
        </w:tc>
        <w:tc>
          <w:tcPr>
            <w:tcW w:w="3405" w:type="dxa"/>
          </w:tcPr>
          <w:p w14:paraId="5E437CE1" w14:textId="60DDC125" w:rsidR="00CC0365" w:rsidRPr="00462469" w:rsidRDefault="00693FA7" w:rsidP="00CC03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4"/>
                <w:szCs w:val="24"/>
                <w:lang w:eastAsia="lv-LV"/>
              </w:rPr>
            </w:pPr>
            <w:r>
              <w:rPr>
                <w:rFonts w:ascii="Calibri" w:hAnsi="Calibri" w:cs="Calibri"/>
                <w:color w:val="000000"/>
              </w:rPr>
              <w:t>Katlakalna</w:t>
            </w:r>
            <w:r w:rsidR="00CC0365" w:rsidRPr="00462469">
              <w:rPr>
                <w:rFonts w:ascii="Calibri" w:hAnsi="Calibri" w:cs="Calibri"/>
                <w:color w:val="000000"/>
              </w:rPr>
              <w:t xml:space="preserve"> Tautas nams</w:t>
            </w:r>
          </w:p>
        </w:tc>
        <w:tc>
          <w:tcPr>
            <w:tcW w:w="3096" w:type="dxa"/>
            <w:vAlign w:val="center"/>
          </w:tcPr>
          <w:p w14:paraId="5E1AB4A7" w14:textId="77777777" w:rsidR="00CC0365" w:rsidRDefault="00CC0365" w:rsidP="00CC0365">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4"/>
                <w:szCs w:val="24"/>
                <w:lang w:eastAsia="lv-LV"/>
              </w:rPr>
            </w:pPr>
            <w:r>
              <w:rPr>
                <w:rFonts w:ascii="Calibri" w:hAnsi="Calibri" w:cs="Calibri"/>
                <w:color w:val="000000"/>
              </w:rPr>
              <w:t>239</w:t>
            </w:r>
          </w:p>
        </w:tc>
        <w:tc>
          <w:tcPr>
            <w:tcW w:w="2686" w:type="dxa"/>
            <w:vAlign w:val="center"/>
          </w:tcPr>
          <w:p w14:paraId="42D248B3" w14:textId="0EA70D9C" w:rsidR="00CC0365" w:rsidRDefault="00CC0365" w:rsidP="00CC036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130,21</w:t>
            </w:r>
          </w:p>
        </w:tc>
      </w:tr>
      <w:tr w:rsidR="00CC0365" w14:paraId="263FB552" w14:textId="183BDDDC" w:rsidTr="009B0322">
        <w:tc>
          <w:tcPr>
            <w:cnfStyle w:val="001000000000" w:firstRow="0" w:lastRow="0" w:firstColumn="1" w:lastColumn="0" w:oddVBand="0" w:evenVBand="0" w:oddHBand="0" w:evenHBand="0" w:firstRowFirstColumn="0" w:firstRowLastColumn="0" w:lastRowFirstColumn="0" w:lastRowLastColumn="0"/>
            <w:tcW w:w="440" w:type="dxa"/>
            <w:vAlign w:val="center"/>
          </w:tcPr>
          <w:p w14:paraId="4827022B" w14:textId="194DABBD" w:rsidR="00CC0365" w:rsidRDefault="00CC0365" w:rsidP="009B0322">
            <w:pPr>
              <w:spacing w:before="60" w:after="60"/>
              <w:jc w:val="center"/>
              <w:rPr>
                <w:rFonts w:ascii="Calibri" w:hAnsi="Calibri" w:cs="Calibri"/>
                <w:b w:val="0"/>
                <w:bCs w:val="0"/>
                <w:color w:val="000000"/>
              </w:rPr>
            </w:pPr>
            <w:r>
              <w:rPr>
                <w:rFonts w:ascii="Calibri" w:hAnsi="Calibri" w:cs="Calibri"/>
                <w:b w:val="0"/>
                <w:bCs w:val="0"/>
                <w:color w:val="000000"/>
              </w:rPr>
              <w:t>6</w:t>
            </w:r>
          </w:p>
        </w:tc>
        <w:tc>
          <w:tcPr>
            <w:tcW w:w="3405" w:type="dxa"/>
          </w:tcPr>
          <w:p w14:paraId="4974A712" w14:textId="5BC5A3BA" w:rsidR="00CC0365" w:rsidRPr="00462469" w:rsidRDefault="00CC0365" w:rsidP="00CC0365">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62469">
              <w:rPr>
                <w:rFonts w:ascii="Calibri" w:hAnsi="Calibri" w:cs="Calibri"/>
                <w:color w:val="000000"/>
              </w:rPr>
              <w:t>Doles tautas nams</w:t>
            </w:r>
          </w:p>
        </w:tc>
        <w:tc>
          <w:tcPr>
            <w:tcW w:w="3096" w:type="dxa"/>
            <w:vAlign w:val="center"/>
          </w:tcPr>
          <w:p w14:paraId="1B3A4A43" w14:textId="563BCEFF" w:rsidR="00CC0365" w:rsidRDefault="00CC0365" w:rsidP="00CC0365">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4"/>
                <w:szCs w:val="24"/>
                <w:lang w:eastAsia="lv-LV"/>
              </w:rPr>
            </w:pPr>
            <w:r>
              <w:rPr>
                <w:rFonts w:ascii="Calibri" w:hAnsi="Calibri" w:cs="Calibri"/>
                <w:color w:val="000000"/>
              </w:rPr>
              <w:t>161</w:t>
            </w:r>
          </w:p>
        </w:tc>
        <w:tc>
          <w:tcPr>
            <w:tcW w:w="2686" w:type="dxa"/>
            <w:vAlign w:val="center"/>
          </w:tcPr>
          <w:p w14:paraId="4BBB0ACD" w14:textId="39C1DBD6" w:rsidR="00CC0365" w:rsidRDefault="00CC0365" w:rsidP="00CC036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207,1</w:t>
            </w:r>
          </w:p>
        </w:tc>
      </w:tr>
      <w:tr w:rsidR="00CC0365" w14:paraId="3F275123" w14:textId="619A380E" w:rsidTr="009B0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vAlign w:val="center"/>
          </w:tcPr>
          <w:p w14:paraId="3E6BDC67" w14:textId="53C2370B" w:rsidR="00CC0365" w:rsidRDefault="00CC0365" w:rsidP="009B0322">
            <w:pPr>
              <w:spacing w:before="60" w:after="60"/>
              <w:jc w:val="center"/>
              <w:rPr>
                <w:rFonts w:ascii="Calibri" w:hAnsi="Calibri" w:cs="Calibri"/>
                <w:b w:val="0"/>
                <w:bCs w:val="0"/>
                <w:color w:val="000000"/>
              </w:rPr>
            </w:pPr>
            <w:r>
              <w:rPr>
                <w:rFonts w:ascii="Calibri" w:hAnsi="Calibri" w:cs="Calibri"/>
                <w:b w:val="0"/>
                <w:bCs w:val="0"/>
                <w:color w:val="000000"/>
              </w:rPr>
              <w:t>7</w:t>
            </w:r>
          </w:p>
        </w:tc>
        <w:tc>
          <w:tcPr>
            <w:tcW w:w="3405" w:type="dxa"/>
          </w:tcPr>
          <w:p w14:paraId="1EBE29A9" w14:textId="1B8AFF2B" w:rsidR="00CC0365" w:rsidRPr="00462469" w:rsidRDefault="00CC0365" w:rsidP="00CC03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4"/>
                <w:szCs w:val="24"/>
                <w:lang w:eastAsia="lv-LV"/>
              </w:rPr>
            </w:pPr>
            <w:r w:rsidRPr="00462469">
              <w:rPr>
                <w:rFonts w:ascii="Calibri" w:hAnsi="Calibri" w:cs="Calibri"/>
                <w:color w:val="000000"/>
              </w:rPr>
              <w:t>Ķekavas Sporta nams</w:t>
            </w:r>
          </w:p>
        </w:tc>
        <w:tc>
          <w:tcPr>
            <w:tcW w:w="3096" w:type="dxa"/>
            <w:vAlign w:val="center"/>
          </w:tcPr>
          <w:p w14:paraId="00510487" w14:textId="77777777" w:rsidR="00CC0365" w:rsidRDefault="00CC0365" w:rsidP="00CC0365">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4"/>
                <w:szCs w:val="24"/>
                <w:lang w:eastAsia="lv-LV"/>
              </w:rPr>
            </w:pPr>
            <w:r>
              <w:rPr>
                <w:rFonts w:ascii="Calibri" w:hAnsi="Calibri" w:cs="Calibri"/>
                <w:color w:val="000000"/>
              </w:rPr>
              <w:t>161</w:t>
            </w:r>
          </w:p>
        </w:tc>
        <w:tc>
          <w:tcPr>
            <w:tcW w:w="2686" w:type="dxa"/>
            <w:vAlign w:val="center"/>
          </w:tcPr>
          <w:p w14:paraId="74656C44" w14:textId="5D1B6321" w:rsidR="00CC0365" w:rsidRDefault="00CC0365" w:rsidP="00CC036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407,94</w:t>
            </w:r>
          </w:p>
        </w:tc>
      </w:tr>
      <w:tr w:rsidR="00CC0365" w14:paraId="170D6C70" w14:textId="71F75E37" w:rsidTr="009B0322">
        <w:tc>
          <w:tcPr>
            <w:cnfStyle w:val="001000000000" w:firstRow="0" w:lastRow="0" w:firstColumn="1" w:lastColumn="0" w:oddVBand="0" w:evenVBand="0" w:oddHBand="0" w:evenHBand="0" w:firstRowFirstColumn="0" w:firstRowLastColumn="0" w:lastRowFirstColumn="0" w:lastRowLastColumn="0"/>
            <w:tcW w:w="440" w:type="dxa"/>
            <w:vAlign w:val="center"/>
          </w:tcPr>
          <w:p w14:paraId="6F6035DF" w14:textId="7A132DBE" w:rsidR="00CC0365" w:rsidRDefault="00CC0365" w:rsidP="009B0322">
            <w:pPr>
              <w:spacing w:before="60" w:after="60"/>
              <w:jc w:val="center"/>
              <w:rPr>
                <w:rFonts w:ascii="Calibri" w:hAnsi="Calibri" w:cs="Calibri"/>
                <w:b w:val="0"/>
                <w:bCs w:val="0"/>
                <w:color w:val="000000"/>
              </w:rPr>
            </w:pPr>
            <w:r>
              <w:rPr>
                <w:rFonts w:ascii="Calibri" w:hAnsi="Calibri" w:cs="Calibri"/>
                <w:b w:val="0"/>
                <w:bCs w:val="0"/>
                <w:color w:val="000000"/>
              </w:rPr>
              <w:t>8</w:t>
            </w:r>
          </w:p>
        </w:tc>
        <w:tc>
          <w:tcPr>
            <w:tcW w:w="3405" w:type="dxa"/>
          </w:tcPr>
          <w:p w14:paraId="5D62B316" w14:textId="4AF335B5" w:rsidR="00CC0365" w:rsidRPr="00462469" w:rsidRDefault="00CC0365" w:rsidP="00CC03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4"/>
                <w:szCs w:val="24"/>
                <w:lang w:eastAsia="lv-LV"/>
              </w:rPr>
            </w:pPr>
            <w:r w:rsidRPr="00462469">
              <w:rPr>
                <w:rFonts w:ascii="Calibri" w:hAnsi="Calibri" w:cs="Calibri"/>
                <w:color w:val="000000"/>
              </w:rPr>
              <w:t>Ķekavas jauniešu centrs, Ķekavas vidusskolas sākumskolas vecā ēka</w:t>
            </w:r>
          </w:p>
        </w:tc>
        <w:tc>
          <w:tcPr>
            <w:tcW w:w="3096" w:type="dxa"/>
            <w:vAlign w:val="center"/>
          </w:tcPr>
          <w:p w14:paraId="2E7D46AF" w14:textId="4F80F589" w:rsidR="00CC0365" w:rsidRDefault="00CC0365" w:rsidP="00CC0365">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4"/>
                <w:szCs w:val="24"/>
                <w:lang w:eastAsia="lv-LV"/>
              </w:rPr>
            </w:pPr>
            <w:r>
              <w:rPr>
                <w:rFonts w:ascii="Calibri" w:hAnsi="Calibri" w:cs="Calibri"/>
                <w:color w:val="000000"/>
              </w:rPr>
              <w:t>155</w:t>
            </w:r>
          </w:p>
        </w:tc>
        <w:tc>
          <w:tcPr>
            <w:tcW w:w="2686" w:type="dxa"/>
            <w:vAlign w:val="center"/>
          </w:tcPr>
          <w:p w14:paraId="39E66B60" w14:textId="7EB6C047" w:rsidR="00CC0365" w:rsidRDefault="00CC0365" w:rsidP="00CC036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138,88</w:t>
            </w:r>
          </w:p>
        </w:tc>
      </w:tr>
      <w:tr w:rsidR="00CC0365" w14:paraId="4070E7BA" w14:textId="57B22468" w:rsidTr="009B0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vAlign w:val="center"/>
          </w:tcPr>
          <w:p w14:paraId="5FB8B72E" w14:textId="4CCEC676" w:rsidR="00CC0365" w:rsidRDefault="00CC0365" w:rsidP="009B0322">
            <w:pPr>
              <w:spacing w:before="60" w:after="60"/>
              <w:jc w:val="center"/>
              <w:rPr>
                <w:rFonts w:ascii="Calibri" w:hAnsi="Calibri" w:cs="Calibri"/>
                <w:b w:val="0"/>
                <w:bCs w:val="0"/>
                <w:color w:val="000000"/>
              </w:rPr>
            </w:pPr>
            <w:r>
              <w:rPr>
                <w:rFonts w:ascii="Calibri" w:hAnsi="Calibri" w:cs="Calibri"/>
                <w:b w:val="0"/>
                <w:bCs w:val="0"/>
                <w:color w:val="000000"/>
              </w:rPr>
              <w:t>9</w:t>
            </w:r>
          </w:p>
        </w:tc>
        <w:tc>
          <w:tcPr>
            <w:tcW w:w="3405" w:type="dxa"/>
          </w:tcPr>
          <w:p w14:paraId="331281F1" w14:textId="58FF9309" w:rsidR="00CC0365" w:rsidRPr="00462469" w:rsidRDefault="00CC0365" w:rsidP="00CC036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4"/>
                <w:szCs w:val="24"/>
                <w:lang w:eastAsia="lv-LV"/>
              </w:rPr>
            </w:pPr>
            <w:r w:rsidRPr="00462469">
              <w:rPr>
                <w:rFonts w:ascii="Calibri" w:hAnsi="Calibri" w:cs="Calibri"/>
                <w:color w:val="000000"/>
              </w:rPr>
              <w:t>Baldones kinoteātris</w:t>
            </w:r>
          </w:p>
        </w:tc>
        <w:tc>
          <w:tcPr>
            <w:tcW w:w="3096" w:type="dxa"/>
            <w:vAlign w:val="center"/>
          </w:tcPr>
          <w:p w14:paraId="680FC7CD" w14:textId="77777777" w:rsidR="00CC0365" w:rsidRDefault="00CC0365" w:rsidP="00CC0365">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4"/>
                <w:szCs w:val="24"/>
                <w:lang w:eastAsia="lv-LV"/>
              </w:rPr>
            </w:pPr>
            <w:r>
              <w:rPr>
                <w:rFonts w:ascii="Calibri" w:hAnsi="Calibri" w:cs="Calibri"/>
                <w:color w:val="000000"/>
              </w:rPr>
              <w:t>153</w:t>
            </w:r>
          </w:p>
        </w:tc>
        <w:tc>
          <w:tcPr>
            <w:tcW w:w="2686" w:type="dxa"/>
            <w:vAlign w:val="center"/>
          </w:tcPr>
          <w:p w14:paraId="682B7E26" w14:textId="43FB5516" w:rsidR="00CC0365" w:rsidRDefault="00CC0365" w:rsidP="00CC036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120,21</w:t>
            </w:r>
          </w:p>
        </w:tc>
      </w:tr>
      <w:tr w:rsidR="00CC0365" w14:paraId="62C1DD69" w14:textId="679365DF" w:rsidTr="009B0322">
        <w:tc>
          <w:tcPr>
            <w:cnfStyle w:val="001000000000" w:firstRow="0" w:lastRow="0" w:firstColumn="1" w:lastColumn="0" w:oddVBand="0" w:evenVBand="0" w:oddHBand="0" w:evenHBand="0" w:firstRowFirstColumn="0" w:firstRowLastColumn="0" w:lastRowFirstColumn="0" w:lastRowLastColumn="0"/>
            <w:tcW w:w="440" w:type="dxa"/>
            <w:vAlign w:val="center"/>
          </w:tcPr>
          <w:p w14:paraId="7128B66F" w14:textId="2F893D52" w:rsidR="00CC0365" w:rsidRDefault="00CC0365" w:rsidP="009B0322">
            <w:pPr>
              <w:spacing w:before="60" w:after="60"/>
              <w:jc w:val="center"/>
              <w:rPr>
                <w:rFonts w:ascii="Calibri" w:hAnsi="Calibri" w:cs="Calibri"/>
                <w:b w:val="0"/>
                <w:bCs w:val="0"/>
                <w:color w:val="000000"/>
              </w:rPr>
            </w:pPr>
            <w:r>
              <w:rPr>
                <w:rFonts w:ascii="Calibri" w:hAnsi="Calibri" w:cs="Calibri"/>
                <w:b w:val="0"/>
                <w:bCs w:val="0"/>
                <w:color w:val="000000"/>
              </w:rPr>
              <w:t>10</w:t>
            </w:r>
          </w:p>
        </w:tc>
        <w:tc>
          <w:tcPr>
            <w:tcW w:w="3405" w:type="dxa"/>
          </w:tcPr>
          <w:p w14:paraId="7836A9FE" w14:textId="4C5843AA" w:rsidR="00CC0365" w:rsidRPr="00462469" w:rsidRDefault="00CC0365" w:rsidP="00CC036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4"/>
                <w:szCs w:val="24"/>
                <w:lang w:eastAsia="lv-LV"/>
              </w:rPr>
            </w:pPr>
            <w:r w:rsidRPr="00462469">
              <w:rPr>
                <w:rFonts w:ascii="Calibri" w:hAnsi="Calibri" w:cs="Calibri"/>
                <w:color w:val="000000"/>
              </w:rPr>
              <w:t>Ķekavas vidusskolas sākumskola</w:t>
            </w:r>
          </w:p>
        </w:tc>
        <w:tc>
          <w:tcPr>
            <w:tcW w:w="3096" w:type="dxa"/>
            <w:vAlign w:val="center"/>
          </w:tcPr>
          <w:p w14:paraId="6424619E" w14:textId="15D4A778" w:rsidR="00CC0365" w:rsidRDefault="00CC0365" w:rsidP="00CC0365">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4"/>
                <w:szCs w:val="24"/>
                <w:lang w:eastAsia="lv-LV"/>
              </w:rPr>
            </w:pPr>
            <w:r>
              <w:rPr>
                <w:rFonts w:ascii="Calibri" w:hAnsi="Calibri" w:cs="Calibri"/>
                <w:color w:val="000000"/>
              </w:rPr>
              <w:t>148</w:t>
            </w:r>
          </w:p>
        </w:tc>
        <w:tc>
          <w:tcPr>
            <w:tcW w:w="2686" w:type="dxa"/>
            <w:vAlign w:val="center"/>
          </w:tcPr>
          <w:p w14:paraId="1CB815B3" w14:textId="1BFBF90C" w:rsidR="00CC0365" w:rsidRDefault="00CC0365" w:rsidP="00CC036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2058,52</w:t>
            </w:r>
          </w:p>
        </w:tc>
      </w:tr>
      <w:tr w:rsidR="00CC0365" w14:paraId="7708F92D" w14:textId="77777777" w:rsidTr="00CC0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37343345" w14:textId="77777777" w:rsidR="00CC0365" w:rsidRDefault="00CC0365" w:rsidP="00CC0365">
            <w:pPr>
              <w:spacing w:before="60" w:after="60"/>
              <w:rPr>
                <w:rFonts w:ascii="Calibri" w:hAnsi="Calibri" w:cs="Calibri"/>
                <w:b w:val="0"/>
                <w:bCs w:val="0"/>
                <w:color w:val="000000"/>
              </w:rPr>
            </w:pPr>
          </w:p>
        </w:tc>
        <w:tc>
          <w:tcPr>
            <w:tcW w:w="3405" w:type="dxa"/>
            <w:vAlign w:val="center"/>
          </w:tcPr>
          <w:p w14:paraId="689FAE50" w14:textId="00771A07" w:rsidR="00CC0365" w:rsidRPr="00CC0365" w:rsidRDefault="00CC0365" w:rsidP="00CC0365">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C0365">
              <w:rPr>
                <w:rFonts w:ascii="Calibri" w:hAnsi="Calibri" w:cs="Calibri"/>
                <w:b/>
                <w:bCs/>
                <w:color w:val="000000"/>
              </w:rPr>
              <w:t>KOPĀ</w:t>
            </w:r>
          </w:p>
        </w:tc>
        <w:tc>
          <w:tcPr>
            <w:tcW w:w="3096" w:type="dxa"/>
            <w:vAlign w:val="center"/>
          </w:tcPr>
          <w:p w14:paraId="50EF2182" w14:textId="77777777" w:rsidR="00CC0365" w:rsidRDefault="00CC0365" w:rsidP="00CC0365">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686" w:type="dxa"/>
            <w:vAlign w:val="center"/>
          </w:tcPr>
          <w:p w14:paraId="00E54808" w14:textId="7A463F89" w:rsidR="00CC0365" w:rsidRPr="00CC0365" w:rsidRDefault="00CC0365" w:rsidP="00CC0365">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CC0365">
              <w:rPr>
                <w:rFonts w:ascii="Calibri" w:hAnsi="Calibri" w:cs="Calibri"/>
                <w:b/>
                <w:bCs/>
                <w:color w:val="000000"/>
              </w:rPr>
              <w:t>7032,64</w:t>
            </w:r>
            <w:r>
              <w:rPr>
                <w:rFonts w:ascii="Calibri" w:hAnsi="Calibri" w:cs="Calibri"/>
                <w:b/>
                <w:bCs/>
                <w:color w:val="000000"/>
              </w:rPr>
              <w:t xml:space="preserve"> </w:t>
            </w:r>
            <w:r>
              <w:rPr>
                <w:rFonts w:ascii="Calibri" w:hAnsi="Calibri" w:cs="Calibri"/>
                <w:b/>
                <w:bCs/>
                <w:color w:val="000000"/>
              </w:rPr>
              <w:br/>
              <w:t>(54% no kopējā)</w:t>
            </w:r>
          </w:p>
        </w:tc>
      </w:tr>
    </w:tbl>
    <w:p w14:paraId="13812699" w14:textId="77777777" w:rsidR="0090206E" w:rsidRDefault="0090206E" w:rsidP="0090206E">
      <w:pPr>
        <w:spacing w:before="60" w:after="60" w:line="240" w:lineRule="auto"/>
        <w:jc w:val="both"/>
        <w:rPr>
          <w:rFonts w:eastAsia="Times New Roman" w:cs="Times New Roman"/>
          <w:color w:val="000000" w:themeColor="text1"/>
          <w:sz w:val="24"/>
          <w:szCs w:val="24"/>
          <w:lang w:eastAsia="lv-LV"/>
        </w:rPr>
      </w:pPr>
    </w:p>
    <w:p w14:paraId="7A216FCC" w14:textId="2C4E4307" w:rsidR="006D4235" w:rsidRPr="007200DB" w:rsidRDefault="006D4235" w:rsidP="0050400B">
      <w:pPr>
        <w:spacing w:before="60" w:after="60" w:line="240" w:lineRule="auto"/>
        <w:ind w:firstLine="567"/>
        <w:jc w:val="both"/>
        <w:rPr>
          <w:rFonts w:eastAsia="Times New Roman" w:cs="Times New Roman"/>
          <w:color w:val="000000" w:themeColor="text1"/>
          <w:sz w:val="24"/>
          <w:szCs w:val="24"/>
          <w:lang w:eastAsia="lv-LV"/>
        </w:rPr>
      </w:pPr>
      <w:r w:rsidRPr="007200DB">
        <w:rPr>
          <w:rFonts w:eastAsia="Times New Roman" w:cs="Times New Roman"/>
          <w:color w:val="000000" w:themeColor="text1"/>
          <w:sz w:val="24"/>
          <w:szCs w:val="24"/>
          <w:lang w:eastAsia="lv-LV"/>
        </w:rPr>
        <w:t xml:space="preserve">Elektroenerģijas patēriņš ielu apgaismojumam </w:t>
      </w:r>
      <w:r w:rsidR="003011B0">
        <w:rPr>
          <w:sz w:val="24"/>
          <w:szCs w:val="24"/>
        </w:rPr>
        <w:t>Ķekavas</w:t>
      </w:r>
      <w:r w:rsidRPr="007200DB">
        <w:rPr>
          <w:rFonts w:eastAsia="Times New Roman" w:cs="Times New Roman"/>
          <w:color w:val="000000" w:themeColor="text1"/>
          <w:sz w:val="24"/>
          <w:szCs w:val="24"/>
          <w:lang w:eastAsia="lv-LV"/>
        </w:rPr>
        <w:t xml:space="preserve"> novadā </w:t>
      </w:r>
      <w:r w:rsidR="000E2051" w:rsidRPr="0050400B">
        <w:rPr>
          <w:rFonts w:eastAsia="Times New Roman" w:cs="Times New Roman"/>
          <w:color w:val="000000" w:themeColor="text1"/>
          <w:sz w:val="24"/>
          <w:szCs w:val="24"/>
          <w:lang w:eastAsia="lv-LV"/>
        </w:rPr>
        <w:t>202</w:t>
      </w:r>
      <w:r w:rsidR="003011B0" w:rsidRPr="0050400B">
        <w:rPr>
          <w:rFonts w:eastAsia="Times New Roman" w:cs="Times New Roman"/>
          <w:color w:val="000000" w:themeColor="text1"/>
          <w:sz w:val="24"/>
          <w:szCs w:val="24"/>
          <w:lang w:eastAsia="lv-LV"/>
        </w:rPr>
        <w:t>1</w:t>
      </w:r>
      <w:r w:rsidRPr="0050400B">
        <w:rPr>
          <w:rFonts w:eastAsia="Times New Roman" w:cs="Times New Roman"/>
          <w:color w:val="000000" w:themeColor="text1"/>
          <w:sz w:val="24"/>
          <w:szCs w:val="24"/>
          <w:lang w:eastAsia="lv-LV"/>
        </w:rPr>
        <w:t>.gadā</w:t>
      </w:r>
      <w:r w:rsidR="003061E1" w:rsidRPr="0050400B">
        <w:rPr>
          <w:rFonts w:eastAsia="Times New Roman" w:cs="Times New Roman"/>
          <w:color w:val="000000" w:themeColor="text1"/>
          <w:sz w:val="24"/>
          <w:szCs w:val="24"/>
          <w:lang w:eastAsia="lv-LV"/>
        </w:rPr>
        <w:t xml:space="preserve"> </w:t>
      </w:r>
      <w:r w:rsidRPr="0050400B">
        <w:rPr>
          <w:rFonts w:eastAsia="Times New Roman" w:cs="Times New Roman"/>
          <w:color w:val="000000" w:themeColor="text1"/>
          <w:sz w:val="24"/>
          <w:szCs w:val="24"/>
          <w:lang w:eastAsia="lv-LV"/>
        </w:rPr>
        <w:t xml:space="preserve">bija </w:t>
      </w:r>
      <w:r w:rsidR="008D57BC">
        <w:rPr>
          <w:sz w:val="24"/>
          <w:szCs w:val="24"/>
        </w:rPr>
        <w:t>1035</w:t>
      </w:r>
      <w:r w:rsidRPr="0050400B">
        <w:rPr>
          <w:rFonts w:eastAsia="Times New Roman" w:cs="Times New Roman"/>
          <w:color w:val="000000" w:themeColor="text1"/>
          <w:sz w:val="24"/>
          <w:szCs w:val="24"/>
          <w:lang w:eastAsia="lv-LV"/>
        </w:rPr>
        <w:t xml:space="preserve"> </w:t>
      </w:r>
      <w:proofErr w:type="spellStart"/>
      <w:r w:rsidRPr="0050400B">
        <w:rPr>
          <w:rFonts w:eastAsia="Times New Roman" w:cs="Times New Roman"/>
          <w:color w:val="000000" w:themeColor="text1"/>
          <w:sz w:val="24"/>
          <w:szCs w:val="24"/>
          <w:lang w:eastAsia="lv-LV"/>
        </w:rPr>
        <w:t>MWh</w:t>
      </w:r>
      <w:proofErr w:type="spellEnd"/>
      <w:r w:rsidR="0050400B" w:rsidRPr="0050400B">
        <w:rPr>
          <w:rFonts w:eastAsia="Times New Roman" w:cs="Times New Roman"/>
          <w:color w:val="000000" w:themeColor="text1"/>
          <w:sz w:val="24"/>
          <w:szCs w:val="24"/>
          <w:lang w:eastAsia="lv-LV"/>
        </w:rPr>
        <w:t xml:space="preserve">, kamēr </w:t>
      </w:r>
      <w:r w:rsidR="00D045CF" w:rsidRPr="0050400B">
        <w:rPr>
          <w:rFonts w:eastAsia="Times New Roman" w:cs="Times New Roman"/>
          <w:color w:val="000000" w:themeColor="text1"/>
          <w:sz w:val="24"/>
          <w:szCs w:val="24"/>
          <w:lang w:eastAsia="lv-LV"/>
        </w:rPr>
        <w:t>2019.gadā – 1</w:t>
      </w:r>
      <w:r w:rsidR="008D57BC">
        <w:rPr>
          <w:rFonts w:eastAsia="Times New Roman" w:cs="Times New Roman"/>
          <w:color w:val="000000" w:themeColor="text1"/>
          <w:sz w:val="24"/>
          <w:szCs w:val="24"/>
          <w:lang w:eastAsia="lv-LV"/>
        </w:rPr>
        <w:t>048</w:t>
      </w:r>
      <w:r w:rsidR="00D045CF" w:rsidRPr="0050400B">
        <w:rPr>
          <w:rFonts w:eastAsia="Times New Roman" w:cs="Times New Roman"/>
          <w:color w:val="000000" w:themeColor="text1"/>
          <w:sz w:val="24"/>
          <w:szCs w:val="24"/>
          <w:lang w:eastAsia="lv-LV"/>
        </w:rPr>
        <w:t xml:space="preserve"> </w:t>
      </w:r>
      <w:proofErr w:type="spellStart"/>
      <w:r w:rsidR="00D045CF" w:rsidRPr="0050400B">
        <w:rPr>
          <w:rFonts w:eastAsia="Times New Roman" w:cs="Times New Roman"/>
          <w:color w:val="000000" w:themeColor="text1"/>
          <w:sz w:val="24"/>
          <w:szCs w:val="24"/>
          <w:lang w:eastAsia="lv-LV"/>
        </w:rPr>
        <w:t>MWh</w:t>
      </w:r>
      <w:proofErr w:type="spellEnd"/>
      <w:r w:rsidRPr="0050400B">
        <w:rPr>
          <w:rFonts w:eastAsia="Times New Roman" w:cs="Times New Roman"/>
          <w:color w:val="000000" w:themeColor="text1"/>
          <w:sz w:val="24"/>
          <w:szCs w:val="24"/>
          <w:lang w:eastAsia="lv-LV"/>
        </w:rPr>
        <w:t>.</w:t>
      </w:r>
    </w:p>
    <w:p w14:paraId="34DCE529" w14:textId="3B0D4AD3" w:rsidR="006D4235" w:rsidRPr="007200DB" w:rsidRDefault="006D4235" w:rsidP="006D4235">
      <w:pPr>
        <w:spacing w:before="60" w:after="60" w:line="240" w:lineRule="auto"/>
        <w:ind w:firstLine="567"/>
        <w:jc w:val="both"/>
        <w:rPr>
          <w:color w:val="000000" w:themeColor="text1"/>
          <w:sz w:val="24"/>
          <w:szCs w:val="24"/>
        </w:rPr>
      </w:pPr>
      <w:r w:rsidRPr="007200DB">
        <w:rPr>
          <w:color w:val="000000" w:themeColor="text1"/>
          <w:sz w:val="24"/>
          <w:szCs w:val="24"/>
        </w:rPr>
        <w:t xml:space="preserve">Apkopojums par vēsturiskā enerģijas patēriņa galvenajiem raksturlielumiem </w:t>
      </w:r>
      <w:r w:rsidR="00D045CF">
        <w:rPr>
          <w:sz w:val="24"/>
          <w:szCs w:val="24"/>
        </w:rPr>
        <w:t xml:space="preserve">Ķekavas </w:t>
      </w:r>
      <w:r w:rsidRPr="007200DB">
        <w:rPr>
          <w:color w:val="000000" w:themeColor="text1"/>
          <w:sz w:val="24"/>
          <w:szCs w:val="24"/>
        </w:rPr>
        <w:t xml:space="preserve">novada EPS ir doti </w:t>
      </w:r>
      <w:r w:rsidR="005759A0">
        <w:rPr>
          <w:color w:val="000000" w:themeColor="text1"/>
          <w:sz w:val="24"/>
          <w:szCs w:val="24"/>
        </w:rPr>
        <w:t>3.</w:t>
      </w:r>
      <w:r w:rsidRPr="007200DB">
        <w:rPr>
          <w:color w:val="000000" w:themeColor="text1"/>
          <w:sz w:val="24"/>
          <w:szCs w:val="24"/>
        </w:rPr>
        <w:t xml:space="preserve">tabulā zemāk. </w:t>
      </w:r>
      <w:r w:rsidR="00411242" w:rsidRPr="00BF0D79">
        <w:rPr>
          <w:sz w:val="24"/>
          <w:szCs w:val="24"/>
        </w:rPr>
        <w:t>Plānotais enerģijas patēriņš (</w:t>
      </w:r>
      <w:r w:rsidR="00300563">
        <w:rPr>
          <w:sz w:val="24"/>
          <w:szCs w:val="24"/>
        </w:rPr>
        <w:t>202</w:t>
      </w:r>
      <w:r w:rsidR="00D045CF">
        <w:rPr>
          <w:sz w:val="24"/>
          <w:szCs w:val="24"/>
        </w:rPr>
        <w:t>3</w:t>
      </w:r>
      <w:r w:rsidR="00411242" w:rsidRPr="00BF0D79">
        <w:rPr>
          <w:sz w:val="24"/>
          <w:szCs w:val="24"/>
        </w:rPr>
        <w:t xml:space="preserve">.gadā) ir noteikts, </w:t>
      </w:r>
      <w:r w:rsidR="00477BD6">
        <w:rPr>
          <w:sz w:val="24"/>
          <w:szCs w:val="24"/>
        </w:rPr>
        <w:t xml:space="preserve">pieņemot, ka 2023.gadā enerģijas patēriņa uzskaite būs pieejama par visiem objektiem, kā arī tiks īstenoti plānotie pasākumi. </w:t>
      </w:r>
    </w:p>
    <w:p w14:paraId="195015F6" w14:textId="2BE796B2" w:rsidR="006D4235" w:rsidRPr="007200DB" w:rsidRDefault="006E1A0E" w:rsidP="006D4235">
      <w:pPr>
        <w:spacing w:before="60" w:after="60" w:line="240" w:lineRule="auto"/>
        <w:ind w:firstLine="567"/>
        <w:jc w:val="both"/>
        <w:rPr>
          <w:sz w:val="24"/>
          <w:szCs w:val="24"/>
        </w:rPr>
      </w:pPr>
      <w:r w:rsidRPr="007200DB">
        <w:rPr>
          <w:sz w:val="24"/>
          <w:szCs w:val="24"/>
        </w:rPr>
        <w:t>Enerģijas pārskats tiek veikts vismaz vienu reizi gadā, kā arī gadījumā, ja notikušas izmaiņas, kas būtiski ietekmē enerģijas patēriņu EPS ietvertajās darbības jomās.</w:t>
      </w:r>
    </w:p>
    <w:p w14:paraId="61DFD35E" w14:textId="77777777" w:rsidR="00D1637E" w:rsidRPr="005D5CC5" w:rsidRDefault="00D1637E" w:rsidP="00D1637E">
      <w:pPr>
        <w:spacing w:before="120" w:line="240" w:lineRule="auto"/>
        <w:rPr>
          <w:rFonts w:cs="Arial"/>
          <w:i/>
          <w:iCs/>
          <w:color w:val="000000" w:themeColor="text1"/>
          <w:sz w:val="24"/>
          <w:szCs w:val="24"/>
          <w:lang w:eastAsia="lv-LV"/>
        </w:rPr>
      </w:pPr>
      <w:r w:rsidRPr="005D5CC5">
        <w:rPr>
          <w:rFonts w:cs="Arial"/>
          <w:i/>
          <w:iCs/>
          <w:color w:val="000000" w:themeColor="text1"/>
          <w:sz w:val="24"/>
          <w:szCs w:val="24"/>
          <w:lang w:eastAsia="lv-LV"/>
        </w:rPr>
        <w:t>3.tabula</w:t>
      </w:r>
      <w:r>
        <w:rPr>
          <w:rFonts w:cs="Arial"/>
          <w:i/>
          <w:iCs/>
          <w:color w:val="000000" w:themeColor="text1"/>
          <w:sz w:val="24"/>
          <w:szCs w:val="24"/>
          <w:lang w:eastAsia="lv-LV"/>
        </w:rPr>
        <w:t>:</w:t>
      </w:r>
      <w:r w:rsidRPr="005D5CC5">
        <w:rPr>
          <w:rFonts w:cs="Arial"/>
          <w:i/>
          <w:iCs/>
          <w:color w:val="000000" w:themeColor="text1"/>
          <w:sz w:val="24"/>
          <w:szCs w:val="24"/>
          <w:lang w:eastAsia="lv-LV"/>
        </w:rPr>
        <w:t xml:space="preserve"> Vēsturiskais enerģijas patēriņš EPS darbības laukā</w:t>
      </w:r>
    </w:p>
    <w:tbl>
      <w:tblPr>
        <w:tblStyle w:val="ListTable4-Accent6"/>
        <w:tblW w:w="5000" w:type="pct"/>
        <w:tblLayout w:type="fixed"/>
        <w:tblLook w:val="04A0" w:firstRow="1" w:lastRow="0" w:firstColumn="1" w:lastColumn="0" w:noHBand="0" w:noVBand="1"/>
      </w:tblPr>
      <w:tblGrid>
        <w:gridCol w:w="3191"/>
        <w:gridCol w:w="1073"/>
        <w:gridCol w:w="1073"/>
        <w:gridCol w:w="1072"/>
        <w:gridCol w:w="1072"/>
        <w:gridCol w:w="1072"/>
        <w:gridCol w:w="1074"/>
      </w:tblGrid>
      <w:tr w:rsidR="0050400B" w:rsidRPr="00BF0D79" w14:paraId="130D0C58" w14:textId="77777777" w:rsidTr="0050400B">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57" w:type="pct"/>
            <w:vMerge w:val="restart"/>
            <w:vAlign w:val="center"/>
            <w:hideMark/>
          </w:tcPr>
          <w:p w14:paraId="62BCABAA" w14:textId="77777777" w:rsidR="0050400B" w:rsidRPr="00BF0D79" w:rsidRDefault="0050400B" w:rsidP="00300563">
            <w:pPr>
              <w:spacing w:before="60"/>
              <w:jc w:val="center"/>
              <w:rPr>
                <w:rFonts w:cstheme="minorHAnsi"/>
                <w:b w:val="0"/>
              </w:rPr>
            </w:pPr>
            <w:r w:rsidRPr="00BF0D79">
              <w:rPr>
                <w:rFonts w:cstheme="minorHAnsi"/>
              </w:rPr>
              <w:t>Patērētāja grupa</w:t>
            </w:r>
          </w:p>
        </w:tc>
        <w:tc>
          <w:tcPr>
            <w:tcW w:w="3343" w:type="pct"/>
            <w:gridSpan w:val="6"/>
          </w:tcPr>
          <w:p w14:paraId="7B1295E3" w14:textId="41943FC1" w:rsidR="0050400B" w:rsidRPr="00BF0D79" w:rsidRDefault="0050400B" w:rsidP="00300563">
            <w:pPr>
              <w:spacing w:before="60"/>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BF0D79">
              <w:rPr>
                <w:rFonts w:cstheme="minorHAnsi"/>
              </w:rPr>
              <w:t>Gads</w:t>
            </w:r>
          </w:p>
        </w:tc>
      </w:tr>
      <w:tr w:rsidR="0050400B" w:rsidRPr="00BF0D79" w14:paraId="4564A1C8" w14:textId="77777777" w:rsidTr="0050400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657" w:type="pct"/>
            <w:vMerge/>
            <w:vAlign w:val="center"/>
            <w:hideMark/>
          </w:tcPr>
          <w:p w14:paraId="769F4E94" w14:textId="77777777" w:rsidR="0050400B" w:rsidRPr="00BF0D79" w:rsidRDefault="0050400B" w:rsidP="00300563">
            <w:pPr>
              <w:spacing w:before="60"/>
              <w:jc w:val="center"/>
              <w:rPr>
                <w:rFonts w:cstheme="minorHAnsi"/>
                <w:b w:val="0"/>
                <w:color w:val="FFFFFF" w:themeColor="background1"/>
              </w:rPr>
            </w:pPr>
          </w:p>
        </w:tc>
        <w:tc>
          <w:tcPr>
            <w:tcW w:w="557" w:type="pct"/>
            <w:shd w:val="clear" w:color="auto" w:fill="70AD47" w:themeFill="accent6"/>
            <w:vAlign w:val="center"/>
          </w:tcPr>
          <w:p w14:paraId="427859A5" w14:textId="52109BAD" w:rsidR="0050400B" w:rsidRPr="00D045CF" w:rsidRDefault="0050400B" w:rsidP="0050400B">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Pr>
                <w:rFonts w:cstheme="minorHAnsi"/>
                <w:b/>
                <w:color w:val="FFFFFF" w:themeColor="background1"/>
              </w:rPr>
              <w:t>2018</w:t>
            </w:r>
          </w:p>
        </w:tc>
        <w:tc>
          <w:tcPr>
            <w:tcW w:w="557" w:type="pct"/>
            <w:shd w:val="clear" w:color="auto" w:fill="70AD47" w:themeFill="accent6"/>
            <w:vAlign w:val="center"/>
          </w:tcPr>
          <w:p w14:paraId="4E07D1C9" w14:textId="1FA9719D" w:rsidR="0050400B" w:rsidRPr="00D045CF" w:rsidRDefault="0050400B" w:rsidP="0050400B">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D045CF">
              <w:rPr>
                <w:rFonts w:cstheme="minorHAnsi"/>
                <w:b/>
                <w:color w:val="FFFFFF" w:themeColor="background1"/>
              </w:rPr>
              <w:t>201</w:t>
            </w:r>
            <w:r>
              <w:rPr>
                <w:rFonts w:cstheme="minorHAnsi"/>
                <w:b/>
                <w:color w:val="FFFFFF" w:themeColor="background1"/>
              </w:rPr>
              <w:t>9</w:t>
            </w:r>
          </w:p>
        </w:tc>
        <w:tc>
          <w:tcPr>
            <w:tcW w:w="557" w:type="pct"/>
            <w:shd w:val="clear" w:color="auto" w:fill="70AD47" w:themeFill="accent6"/>
            <w:vAlign w:val="center"/>
          </w:tcPr>
          <w:p w14:paraId="1D07E94F" w14:textId="4A64E895" w:rsidR="0050400B" w:rsidRPr="00D045CF" w:rsidRDefault="0050400B" w:rsidP="00300563">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Pr>
                <w:rFonts w:cstheme="minorHAnsi"/>
                <w:b/>
                <w:color w:val="FFFFFF" w:themeColor="background1"/>
              </w:rPr>
              <w:t>2020</w:t>
            </w:r>
          </w:p>
        </w:tc>
        <w:tc>
          <w:tcPr>
            <w:tcW w:w="557" w:type="pct"/>
            <w:shd w:val="clear" w:color="auto" w:fill="70AD47" w:themeFill="accent6"/>
            <w:vAlign w:val="center"/>
          </w:tcPr>
          <w:p w14:paraId="538E34A5" w14:textId="4FB1221B" w:rsidR="0050400B" w:rsidRPr="00D045CF" w:rsidRDefault="0050400B" w:rsidP="00300563">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Pr>
                <w:rFonts w:cstheme="minorHAnsi"/>
                <w:b/>
                <w:color w:val="FFFFFF" w:themeColor="background1"/>
              </w:rPr>
              <w:t>2021</w:t>
            </w:r>
          </w:p>
        </w:tc>
        <w:tc>
          <w:tcPr>
            <w:tcW w:w="557" w:type="pct"/>
            <w:shd w:val="clear" w:color="auto" w:fill="70AD47" w:themeFill="accent6"/>
            <w:vAlign w:val="center"/>
          </w:tcPr>
          <w:p w14:paraId="6EF30239" w14:textId="44F8B9F2" w:rsidR="0050400B" w:rsidRPr="00D045CF" w:rsidRDefault="0050400B" w:rsidP="00300563">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i/>
                <w:iCs/>
                <w:color w:val="FFFFFF" w:themeColor="background1"/>
              </w:rPr>
            </w:pPr>
            <w:r>
              <w:rPr>
                <w:rFonts w:cstheme="minorHAnsi"/>
                <w:b/>
                <w:i/>
                <w:iCs/>
                <w:color w:val="FFFFFF" w:themeColor="background1"/>
              </w:rPr>
              <w:t>2022 (7 mēneši)</w:t>
            </w:r>
          </w:p>
        </w:tc>
        <w:tc>
          <w:tcPr>
            <w:tcW w:w="558" w:type="pct"/>
            <w:shd w:val="clear" w:color="auto" w:fill="70AD47" w:themeFill="accent6"/>
            <w:vAlign w:val="center"/>
          </w:tcPr>
          <w:p w14:paraId="24615773" w14:textId="54BC284D" w:rsidR="0050400B" w:rsidRPr="00D045CF" w:rsidRDefault="0050400B" w:rsidP="00300563">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i/>
                <w:iCs/>
                <w:color w:val="FFFFFF" w:themeColor="background1"/>
              </w:rPr>
            </w:pPr>
            <w:r>
              <w:rPr>
                <w:rFonts w:cstheme="minorHAnsi"/>
                <w:b/>
                <w:i/>
                <w:iCs/>
                <w:color w:val="FFFFFF" w:themeColor="background1"/>
              </w:rPr>
              <w:t>2023 (plānots)</w:t>
            </w:r>
          </w:p>
        </w:tc>
      </w:tr>
      <w:tr w:rsidR="008D57BC" w:rsidRPr="00BF0D79" w14:paraId="58703BB1" w14:textId="77777777" w:rsidTr="0050400B">
        <w:trPr>
          <w:trHeight w:val="691"/>
        </w:trPr>
        <w:tc>
          <w:tcPr>
            <w:cnfStyle w:val="001000000000" w:firstRow="0" w:lastRow="0" w:firstColumn="1" w:lastColumn="0" w:oddVBand="0" w:evenVBand="0" w:oddHBand="0" w:evenHBand="0" w:firstRowFirstColumn="0" w:firstRowLastColumn="0" w:lastRowFirstColumn="0" w:lastRowLastColumn="0"/>
            <w:tcW w:w="1657" w:type="pct"/>
          </w:tcPr>
          <w:p w14:paraId="409F48AD" w14:textId="77777777" w:rsidR="008D57BC" w:rsidRPr="00BF0D79" w:rsidRDefault="008D57BC" w:rsidP="008D57BC">
            <w:pPr>
              <w:rPr>
                <w:rFonts w:cstheme="minorHAnsi"/>
                <w:b w:val="0"/>
                <w:bCs w:val="0"/>
                <w:color w:val="000000" w:themeColor="text1"/>
              </w:rPr>
            </w:pPr>
            <w:r w:rsidRPr="00BF0D79">
              <w:rPr>
                <w:rFonts w:cstheme="minorHAnsi"/>
                <w:b w:val="0"/>
                <w:bCs w:val="0"/>
                <w:color w:val="000000" w:themeColor="text1"/>
              </w:rPr>
              <w:t xml:space="preserve">Siltumenerģijas patēriņš apkurei pašvaldības ēkās (ar klimata korekciju), </w:t>
            </w:r>
            <w:proofErr w:type="spellStart"/>
            <w:r w:rsidRPr="00BF0D79">
              <w:rPr>
                <w:rFonts w:cstheme="minorHAnsi"/>
                <w:b w:val="0"/>
                <w:bCs w:val="0"/>
                <w:color w:val="000000" w:themeColor="text1"/>
              </w:rPr>
              <w:t>MWh</w:t>
            </w:r>
            <w:proofErr w:type="spellEnd"/>
            <w:r w:rsidRPr="00BF0D79">
              <w:rPr>
                <w:rFonts w:cstheme="minorHAnsi"/>
                <w:b w:val="0"/>
                <w:bCs w:val="0"/>
                <w:color w:val="000000" w:themeColor="text1"/>
              </w:rPr>
              <w:t>/gadā</w:t>
            </w:r>
          </w:p>
        </w:tc>
        <w:tc>
          <w:tcPr>
            <w:tcW w:w="557" w:type="pct"/>
            <w:vAlign w:val="center"/>
          </w:tcPr>
          <w:p w14:paraId="7B5D8344" w14:textId="7EE3A85A" w:rsidR="008D57BC" w:rsidRPr="00431B71" w:rsidRDefault="008D57BC" w:rsidP="008D57BC">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Pr>
                <w:rFonts w:ascii="Calibri" w:hAnsi="Calibri" w:cs="Calibri"/>
                <w:color w:val="000000"/>
              </w:rPr>
              <w:t> 7501,2</w:t>
            </w:r>
          </w:p>
        </w:tc>
        <w:tc>
          <w:tcPr>
            <w:tcW w:w="557" w:type="pct"/>
            <w:vAlign w:val="center"/>
          </w:tcPr>
          <w:p w14:paraId="5CF17EA1" w14:textId="6D5B0967" w:rsidR="008D57BC" w:rsidRPr="00431B71" w:rsidRDefault="008D57BC" w:rsidP="008D57BC">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Pr>
                <w:rFonts w:ascii="Calibri" w:hAnsi="Calibri" w:cs="Calibri"/>
                <w:color w:val="000000"/>
              </w:rPr>
              <w:t> </w:t>
            </w:r>
          </w:p>
        </w:tc>
        <w:tc>
          <w:tcPr>
            <w:tcW w:w="557" w:type="pct"/>
            <w:vAlign w:val="center"/>
          </w:tcPr>
          <w:p w14:paraId="3793BFCE" w14:textId="5884A52F" w:rsidR="008D57BC" w:rsidRPr="00431B71" w:rsidRDefault="008D57BC" w:rsidP="008D57BC">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Pr>
                <w:rFonts w:ascii="Calibri" w:hAnsi="Calibri" w:cs="Calibri"/>
                <w:color w:val="000000"/>
              </w:rPr>
              <w:t>7361,82</w:t>
            </w:r>
          </w:p>
        </w:tc>
        <w:tc>
          <w:tcPr>
            <w:tcW w:w="557" w:type="pct"/>
            <w:vAlign w:val="center"/>
          </w:tcPr>
          <w:p w14:paraId="3A320918" w14:textId="4920630E" w:rsidR="008D57BC" w:rsidRPr="00431B71" w:rsidRDefault="008D57BC" w:rsidP="008D57BC">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Pr>
                <w:rFonts w:ascii="Calibri" w:hAnsi="Calibri" w:cs="Calibri"/>
                <w:color w:val="000000"/>
              </w:rPr>
              <w:t>10443,45</w:t>
            </w:r>
          </w:p>
        </w:tc>
        <w:tc>
          <w:tcPr>
            <w:tcW w:w="557" w:type="pct"/>
            <w:vAlign w:val="center"/>
          </w:tcPr>
          <w:p w14:paraId="2C93AD98" w14:textId="705A6B1B" w:rsidR="008D57BC" w:rsidRPr="008D57BC" w:rsidRDefault="008D57BC" w:rsidP="008D57BC">
            <w:pPr>
              <w:jc w:val="center"/>
              <w:cnfStyle w:val="000000000000" w:firstRow="0" w:lastRow="0" w:firstColumn="0" w:lastColumn="0" w:oddVBand="0" w:evenVBand="0" w:oddHBand="0" w:evenHBand="0" w:firstRowFirstColumn="0" w:firstRowLastColumn="0" w:lastRowFirstColumn="0" w:lastRowLastColumn="0"/>
              <w:rPr>
                <w:rFonts w:cstheme="minorHAnsi"/>
                <w:i/>
                <w:iCs/>
                <w:color w:val="000000"/>
              </w:rPr>
            </w:pPr>
            <w:r w:rsidRPr="008D57BC">
              <w:rPr>
                <w:rFonts w:ascii="Calibri" w:hAnsi="Calibri" w:cs="Calibri"/>
                <w:i/>
                <w:color w:val="000000"/>
              </w:rPr>
              <w:t>5045,43</w:t>
            </w:r>
          </w:p>
        </w:tc>
        <w:tc>
          <w:tcPr>
            <w:tcW w:w="558" w:type="pct"/>
            <w:vAlign w:val="center"/>
          </w:tcPr>
          <w:p w14:paraId="38776BD2" w14:textId="68D9F839" w:rsidR="008D57BC" w:rsidRPr="00431B71" w:rsidRDefault="008D57BC" w:rsidP="008D57BC">
            <w:pPr>
              <w:jc w:val="center"/>
              <w:cnfStyle w:val="000000000000" w:firstRow="0" w:lastRow="0" w:firstColumn="0" w:lastColumn="0" w:oddVBand="0" w:evenVBand="0" w:oddHBand="0" w:evenHBand="0" w:firstRowFirstColumn="0" w:firstRowLastColumn="0" w:lastRowFirstColumn="0" w:lastRowLastColumn="0"/>
              <w:rPr>
                <w:rFonts w:cstheme="minorHAnsi"/>
                <w:i/>
                <w:iCs/>
                <w:color w:val="000000"/>
              </w:rPr>
            </w:pPr>
          </w:p>
        </w:tc>
      </w:tr>
      <w:tr w:rsidR="008D57BC" w:rsidRPr="00BF0D79" w14:paraId="0B98D91A" w14:textId="77777777" w:rsidTr="0050400B">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657" w:type="pct"/>
          </w:tcPr>
          <w:p w14:paraId="64AEDE6C" w14:textId="77777777" w:rsidR="008D57BC" w:rsidRPr="00BF0D79" w:rsidRDefault="008D57BC" w:rsidP="008D57BC">
            <w:pPr>
              <w:rPr>
                <w:rFonts w:cstheme="minorHAnsi"/>
                <w:b w:val="0"/>
                <w:bCs w:val="0"/>
                <w:color w:val="000000" w:themeColor="text1"/>
              </w:rPr>
            </w:pPr>
            <w:r w:rsidRPr="00BF0D79">
              <w:rPr>
                <w:rFonts w:cstheme="minorHAnsi"/>
                <w:b w:val="0"/>
                <w:bCs w:val="0"/>
                <w:color w:val="000000" w:themeColor="text1"/>
              </w:rPr>
              <w:t xml:space="preserve">Siltumenerģijas patēriņš apkurei pašvaldības ēkās, </w:t>
            </w:r>
            <w:proofErr w:type="spellStart"/>
            <w:r w:rsidRPr="00BF0D79">
              <w:rPr>
                <w:rFonts w:cstheme="minorHAnsi"/>
                <w:b w:val="0"/>
                <w:bCs w:val="0"/>
                <w:color w:val="000000" w:themeColor="text1"/>
              </w:rPr>
              <w:t>MWh</w:t>
            </w:r>
            <w:proofErr w:type="spellEnd"/>
            <w:r w:rsidRPr="00BF0D79">
              <w:rPr>
                <w:rFonts w:cstheme="minorHAnsi"/>
                <w:b w:val="0"/>
                <w:bCs w:val="0"/>
                <w:color w:val="000000" w:themeColor="text1"/>
              </w:rPr>
              <w:t>/gadā</w:t>
            </w:r>
          </w:p>
        </w:tc>
        <w:tc>
          <w:tcPr>
            <w:tcW w:w="557" w:type="pct"/>
            <w:vAlign w:val="center"/>
          </w:tcPr>
          <w:p w14:paraId="0737FD19" w14:textId="4829D02A" w:rsidR="008D57BC" w:rsidRPr="00431B71" w:rsidRDefault="008D57BC" w:rsidP="008D57B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ascii="Calibri" w:hAnsi="Calibri" w:cs="Calibri"/>
                <w:color w:val="000000"/>
              </w:rPr>
              <w:t>7843,99 </w:t>
            </w:r>
          </w:p>
        </w:tc>
        <w:tc>
          <w:tcPr>
            <w:tcW w:w="557" w:type="pct"/>
            <w:vAlign w:val="center"/>
          </w:tcPr>
          <w:p w14:paraId="6AE750AA" w14:textId="4296BFC5" w:rsidR="008D57BC" w:rsidRPr="00431B71" w:rsidRDefault="008D57BC" w:rsidP="008D57B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ascii="Calibri" w:hAnsi="Calibri" w:cstheme="minorHAnsi"/>
                <w:color w:val="000000"/>
              </w:rPr>
              <w:t> </w:t>
            </w:r>
          </w:p>
        </w:tc>
        <w:tc>
          <w:tcPr>
            <w:tcW w:w="557" w:type="pct"/>
            <w:vAlign w:val="center"/>
          </w:tcPr>
          <w:p w14:paraId="470E865D" w14:textId="2C47D0B8" w:rsidR="008D57BC" w:rsidRPr="00431B71" w:rsidRDefault="008D57BC" w:rsidP="008D57B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ascii="Calibri" w:hAnsi="Calibri" w:cs="Calibri"/>
                <w:color w:val="000000"/>
              </w:rPr>
              <w:t>6438,54</w:t>
            </w:r>
          </w:p>
        </w:tc>
        <w:tc>
          <w:tcPr>
            <w:tcW w:w="557" w:type="pct"/>
            <w:vAlign w:val="center"/>
          </w:tcPr>
          <w:p w14:paraId="13457A53" w14:textId="5B2B36F2" w:rsidR="008D57BC" w:rsidRPr="00431B71" w:rsidRDefault="008D57BC" w:rsidP="008D57B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ascii="Calibri" w:hAnsi="Calibri" w:cs="Calibri"/>
                <w:color w:val="000000"/>
              </w:rPr>
              <w:t>11086,8</w:t>
            </w:r>
          </w:p>
        </w:tc>
        <w:tc>
          <w:tcPr>
            <w:tcW w:w="557" w:type="pct"/>
            <w:vAlign w:val="center"/>
          </w:tcPr>
          <w:p w14:paraId="6B728224" w14:textId="6ED3F9A5" w:rsidR="008D57BC" w:rsidRPr="008D57BC" w:rsidRDefault="008D57BC" w:rsidP="008D57BC">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rPr>
            </w:pPr>
            <w:r w:rsidRPr="008D57BC">
              <w:rPr>
                <w:rFonts w:ascii="Calibri" w:hAnsi="Calibri" w:cs="Calibri"/>
                <w:i/>
                <w:color w:val="000000"/>
              </w:rPr>
              <w:t>5173,08</w:t>
            </w:r>
          </w:p>
        </w:tc>
        <w:tc>
          <w:tcPr>
            <w:tcW w:w="558" w:type="pct"/>
            <w:vAlign w:val="center"/>
          </w:tcPr>
          <w:p w14:paraId="22F77D91" w14:textId="0A6F1D89" w:rsidR="008D57BC" w:rsidRPr="00431B71" w:rsidRDefault="008D57BC" w:rsidP="008D57BC">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rPr>
            </w:pPr>
            <w:r>
              <w:rPr>
                <w:rFonts w:cstheme="minorHAnsi"/>
                <w:i/>
                <w:iCs/>
                <w:color w:val="000000"/>
              </w:rPr>
              <w:t>11000</w:t>
            </w:r>
          </w:p>
        </w:tc>
      </w:tr>
      <w:tr w:rsidR="008D57BC" w:rsidRPr="00BF0D79" w14:paraId="59608B5B" w14:textId="77777777" w:rsidTr="0050400B">
        <w:trPr>
          <w:trHeight w:val="463"/>
        </w:trPr>
        <w:tc>
          <w:tcPr>
            <w:cnfStyle w:val="001000000000" w:firstRow="0" w:lastRow="0" w:firstColumn="1" w:lastColumn="0" w:oddVBand="0" w:evenVBand="0" w:oddHBand="0" w:evenHBand="0" w:firstRowFirstColumn="0" w:firstRowLastColumn="0" w:lastRowFirstColumn="0" w:lastRowLastColumn="0"/>
            <w:tcW w:w="1657" w:type="pct"/>
          </w:tcPr>
          <w:p w14:paraId="01CD817B" w14:textId="77777777" w:rsidR="008D57BC" w:rsidRPr="00BF0D79" w:rsidRDefault="008D57BC" w:rsidP="008D57BC">
            <w:pPr>
              <w:rPr>
                <w:rFonts w:cstheme="minorHAnsi"/>
                <w:b w:val="0"/>
                <w:bCs w:val="0"/>
                <w:color w:val="000000" w:themeColor="text1"/>
              </w:rPr>
            </w:pPr>
            <w:r w:rsidRPr="00BF0D79">
              <w:rPr>
                <w:rFonts w:cstheme="minorHAnsi"/>
                <w:b w:val="0"/>
                <w:bCs w:val="0"/>
                <w:color w:val="000000" w:themeColor="text1"/>
              </w:rPr>
              <w:t xml:space="preserve">Elektroenerģijas patēriņš pašvaldības ēkās, </w:t>
            </w:r>
            <w:proofErr w:type="spellStart"/>
            <w:r w:rsidRPr="00BF0D79">
              <w:rPr>
                <w:rFonts w:cstheme="minorHAnsi"/>
                <w:b w:val="0"/>
                <w:bCs w:val="0"/>
                <w:color w:val="000000" w:themeColor="text1"/>
              </w:rPr>
              <w:t>MWh</w:t>
            </w:r>
            <w:proofErr w:type="spellEnd"/>
            <w:r w:rsidRPr="00BF0D79">
              <w:rPr>
                <w:rFonts w:cstheme="minorHAnsi"/>
                <w:b w:val="0"/>
                <w:bCs w:val="0"/>
                <w:color w:val="000000" w:themeColor="text1"/>
              </w:rPr>
              <w:t>/gadā</w:t>
            </w:r>
          </w:p>
        </w:tc>
        <w:tc>
          <w:tcPr>
            <w:tcW w:w="557" w:type="pct"/>
            <w:vAlign w:val="center"/>
          </w:tcPr>
          <w:p w14:paraId="24E5ED33" w14:textId="551D1E5C" w:rsidR="008D57BC" w:rsidRPr="00431B71" w:rsidRDefault="008D57BC" w:rsidP="008D57BC">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ascii="Calibri" w:hAnsi="Calibri" w:cs="Calibri"/>
                <w:color w:val="000000"/>
              </w:rPr>
              <w:t>2434,91</w:t>
            </w:r>
          </w:p>
        </w:tc>
        <w:tc>
          <w:tcPr>
            <w:tcW w:w="557" w:type="pct"/>
            <w:vAlign w:val="center"/>
          </w:tcPr>
          <w:p w14:paraId="63629D22" w14:textId="59228D28" w:rsidR="008D57BC" w:rsidRPr="00431B71" w:rsidRDefault="008D57BC" w:rsidP="008D57BC">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ascii="Calibri" w:hAnsi="Calibri" w:cs="Calibri"/>
                <w:color w:val="000000"/>
              </w:rPr>
              <w:t>997,48</w:t>
            </w:r>
          </w:p>
        </w:tc>
        <w:tc>
          <w:tcPr>
            <w:tcW w:w="557" w:type="pct"/>
            <w:vAlign w:val="center"/>
          </w:tcPr>
          <w:p w14:paraId="59330BF9" w14:textId="1D8E1A4A" w:rsidR="008D57BC" w:rsidRPr="00431B71" w:rsidRDefault="008D57BC" w:rsidP="008D57BC">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ascii="Calibri" w:hAnsi="Calibri" w:cs="Calibri"/>
                <w:color w:val="000000"/>
              </w:rPr>
              <w:t>2059,35</w:t>
            </w:r>
          </w:p>
        </w:tc>
        <w:tc>
          <w:tcPr>
            <w:tcW w:w="557" w:type="pct"/>
            <w:vAlign w:val="center"/>
          </w:tcPr>
          <w:p w14:paraId="165F3B82" w14:textId="0D739D45" w:rsidR="008D57BC" w:rsidRPr="00431B71" w:rsidRDefault="008D57BC" w:rsidP="008D57BC">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ascii="Calibri" w:hAnsi="Calibri" w:cs="Calibri"/>
                <w:color w:val="000000"/>
              </w:rPr>
              <w:t>2078,37</w:t>
            </w:r>
          </w:p>
        </w:tc>
        <w:tc>
          <w:tcPr>
            <w:tcW w:w="557" w:type="pct"/>
            <w:vAlign w:val="center"/>
          </w:tcPr>
          <w:p w14:paraId="5E7A9ADA" w14:textId="00CF8C75" w:rsidR="008D57BC" w:rsidRPr="00431B71" w:rsidRDefault="008D57BC" w:rsidP="008D57BC">
            <w:pPr>
              <w:jc w:val="center"/>
              <w:cnfStyle w:val="000000000000" w:firstRow="0" w:lastRow="0" w:firstColumn="0" w:lastColumn="0" w:oddVBand="0" w:evenVBand="0" w:oddHBand="0" w:evenHBand="0" w:firstRowFirstColumn="0" w:firstRowLastColumn="0" w:lastRowFirstColumn="0" w:lastRowLastColumn="0"/>
              <w:rPr>
                <w:rFonts w:cstheme="minorHAnsi"/>
                <w:i/>
                <w:iCs/>
                <w:color w:val="000000"/>
              </w:rPr>
            </w:pPr>
            <w:r>
              <w:rPr>
                <w:rFonts w:ascii="Calibri" w:hAnsi="Calibri" w:cs="Calibri"/>
                <w:i/>
                <w:iCs/>
                <w:color w:val="000000"/>
              </w:rPr>
              <w:t>1097,77</w:t>
            </w:r>
          </w:p>
        </w:tc>
        <w:tc>
          <w:tcPr>
            <w:tcW w:w="558" w:type="pct"/>
            <w:vAlign w:val="center"/>
          </w:tcPr>
          <w:p w14:paraId="209398FB" w14:textId="3F6F2C89" w:rsidR="008D57BC" w:rsidRPr="00431B71" w:rsidRDefault="008D57BC" w:rsidP="008D57BC">
            <w:pPr>
              <w:jc w:val="center"/>
              <w:cnfStyle w:val="000000000000" w:firstRow="0" w:lastRow="0" w:firstColumn="0" w:lastColumn="0" w:oddVBand="0" w:evenVBand="0" w:oddHBand="0" w:evenHBand="0" w:firstRowFirstColumn="0" w:firstRowLastColumn="0" w:lastRowFirstColumn="0" w:lastRowLastColumn="0"/>
              <w:rPr>
                <w:rFonts w:cstheme="minorHAnsi"/>
                <w:i/>
                <w:iCs/>
                <w:color w:val="000000"/>
              </w:rPr>
            </w:pPr>
            <w:r>
              <w:rPr>
                <w:rFonts w:cstheme="minorHAnsi"/>
                <w:i/>
                <w:iCs/>
                <w:color w:val="000000"/>
              </w:rPr>
              <w:t>2400</w:t>
            </w:r>
          </w:p>
        </w:tc>
      </w:tr>
      <w:tr w:rsidR="008D57BC" w:rsidRPr="00BF0D79" w14:paraId="1B979234" w14:textId="77777777" w:rsidTr="0050400B">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657" w:type="pct"/>
          </w:tcPr>
          <w:p w14:paraId="67CF0869" w14:textId="77777777" w:rsidR="008D57BC" w:rsidRPr="00BF0D79" w:rsidRDefault="008D57BC" w:rsidP="008D57BC">
            <w:pPr>
              <w:rPr>
                <w:rFonts w:cstheme="minorHAnsi"/>
                <w:b w:val="0"/>
                <w:bCs w:val="0"/>
                <w:color w:val="000000" w:themeColor="text1"/>
              </w:rPr>
            </w:pPr>
            <w:r w:rsidRPr="00BF0D79">
              <w:rPr>
                <w:rFonts w:cstheme="minorHAnsi"/>
                <w:b w:val="0"/>
                <w:bCs w:val="0"/>
                <w:color w:val="000000" w:themeColor="text1"/>
              </w:rPr>
              <w:t xml:space="preserve">Elektroenerģijas patēriņš publiskajam ielu apgaismojumam, </w:t>
            </w:r>
            <w:proofErr w:type="spellStart"/>
            <w:r w:rsidRPr="00BF0D79">
              <w:rPr>
                <w:rFonts w:cstheme="minorHAnsi"/>
                <w:b w:val="0"/>
                <w:bCs w:val="0"/>
                <w:color w:val="000000" w:themeColor="text1"/>
              </w:rPr>
              <w:t>MWh</w:t>
            </w:r>
            <w:proofErr w:type="spellEnd"/>
            <w:r w:rsidRPr="00BF0D79">
              <w:rPr>
                <w:rFonts w:cstheme="minorHAnsi"/>
                <w:b w:val="0"/>
                <w:bCs w:val="0"/>
                <w:color w:val="000000" w:themeColor="text1"/>
              </w:rPr>
              <w:t>/gadā</w:t>
            </w:r>
          </w:p>
        </w:tc>
        <w:tc>
          <w:tcPr>
            <w:tcW w:w="557" w:type="pct"/>
            <w:vAlign w:val="center"/>
          </w:tcPr>
          <w:p w14:paraId="06A42FA1" w14:textId="1006175B" w:rsidR="008D57BC" w:rsidRPr="00431B71" w:rsidRDefault="008D57BC" w:rsidP="008D57B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ascii="Calibri" w:hAnsi="Calibri" w:cs="Calibri"/>
                <w:color w:val="000000"/>
              </w:rPr>
              <w:t> 985</w:t>
            </w:r>
          </w:p>
        </w:tc>
        <w:tc>
          <w:tcPr>
            <w:tcW w:w="557" w:type="pct"/>
            <w:vAlign w:val="center"/>
          </w:tcPr>
          <w:p w14:paraId="1F5E28F5" w14:textId="4271D32B" w:rsidR="008D57BC" w:rsidRPr="00431B71" w:rsidRDefault="008D57BC" w:rsidP="008D57B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ascii="Calibri" w:hAnsi="Calibri" w:cs="Calibri"/>
                <w:color w:val="000000"/>
              </w:rPr>
              <w:t>1047,78</w:t>
            </w:r>
          </w:p>
        </w:tc>
        <w:tc>
          <w:tcPr>
            <w:tcW w:w="557" w:type="pct"/>
            <w:vAlign w:val="center"/>
          </w:tcPr>
          <w:p w14:paraId="7A55FE17" w14:textId="3EE4204A" w:rsidR="008D57BC" w:rsidRPr="00431B71" w:rsidRDefault="008D57BC" w:rsidP="008D57B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557" w:type="pct"/>
            <w:vAlign w:val="center"/>
          </w:tcPr>
          <w:p w14:paraId="5001B64F" w14:textId="6C3B46B3" w:rsidR="008D57BC" w:rsidRPr="00431B71" w:rsidRDefault="008D57BC" w:rsidP="008D57B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ascii="Calibri" w:hAnsi="Calibri" w:cs="Calibri"/>
                <w:color w:val="000000"/>
              </w:rPr>
              <w:t>1035,44</w:t>
            </w:r>
          </w:p>
        </w:tc>
        <w:tc>
          <w:tcPr>
            <w:tcW w:w="557" w:type="pct"/>
            <w:vAlign w:val="center"/>
          </w:tcPr>
          <w:p w14:paraId="6CBBDB93" w14:textId="50B79F2F" w:rsidR="008D57BC" w:rsidRPr="00431B71" w:rsidRDefault="008D57BC" w:rsidP="008D57BC">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rPr>
            </w:pPr>
          </w:p>
        </w:tc>
        <w:tc>
          <w:tcPr>
            <w:tcW w:w="558" w:type="pct"/>
            <w:vAlign w:val="center"/>
          </w:tcPr>
          <w:p w14:paraId="7DE37F4C" w14:textId="3568F6F7" w:rsidR="008D57BC" w:rsidRPr="00431B71" w:rsidRDefault="008D57BC" w:rsidP="008D57BC">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rPr>
            </w:pPr>
            <w:r>
              <w:rPr>
                <w:rFonts w:cstheme="minorHAnsi"/>
                <w:i/>
                <w:iCs/>
                <w:color w:val="000000"/>
              </w:rPr>
              <w:t>1100</w:t>
            </w:r>
          </w:p>
        </w:tc>
      </w:tr>
      <w:tr w:rsidR="0050400B" w:rsidRPr="00BF0D79" w14:paraId="75DF6774" w14:textId="77777777" w:rsidTr="0050400B">
        <w:trPr>
          <w:trHeight w:val="53"/>
        </w:trPr>
        <w:tc>
          <w:tcPr>
            <w:cnfStyle w:val="001000000000" w:firstRow="0" w:lastRow="0" w:firstColumn="1" w:lastColumn="0" w:oddVBand="0" w:evenVBand="0" w:oddHBand="0" w:evenHBand="0" w:firstRowFirstColumn="0" w:firstRowLastColumn="0" w:lastRowFirstColumn="0" w:lastRowLastColumn="0"/>
            <w:tcW w:w="1657" w:type="pct"/>
          </w:tcPr>
          <w:p w14:paraId="20D097A7" w14:textId="77777777" w:rsidR="0050400B" w:rsidRPr="00BF0D79" w:rsidRDefault="0050400B" w:rsidP="0050400B">
            <w:pPr>
              <w:rPr>
                <w:rFonts w:cstheme="minorHAnsi"/>
                <w:color w:val="000000" w:themeColor="text1"/>
              </w:rPr>
            </w:pPr>
            <w:r w:rsidRPr="00BF0D79">
              <w:rPr>
                <w:rFonts w:cstheme="minorHAnsi"/>
                <w:color w:val="000000" w:themeColor="text1"/>
              </w:rPr>
              <w:t xml:space="preserve">Kopējais enerģijas patēriņš, </w:t>
            </w:r>
            <w:proofErr w:type="spellStart"/>
            <w:r w:rsidRPr="00BF0D79">
              <w:rPr>
                <w:rFonts w:cstheme="minorHAnsi"/>
                <w:color w:val="000000" w:themeColor="text1"/>
              </w:rPr>
              <w:t>MWh</w:t>
            </w:r>
            <w:proofErr w:type="spellEnd"/>
            <w:r w:rsidRPr="00BF0D79">
              <w:rPr>
                <w:rFonts w:cstheme="minorHAnsi"/>
                <w:color w:val="000000" w:themeColor="text1"/>
              </w:rPr>
              <w:t>/gadā</w:t>
            </w:r>
          </w:p>
        </w:tc>
        <w:tc>
          <w:tcPr>
            <w:tcW w:w="557" w:type="pct"/>
            <w:vAlign w:val="center"/>
          </w:tcPr>
          <w:p w14:paraId="6B559C5C" w14:textId="3787D8AB" w:rsidR="0050400B" w:rsidRPr="00431B71" w:rsidRDefault="0087389F" w:rsidP="0050400B">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Pr>
                <w:rFonts w:ascii="Calibri" w:hAnsi="Calibri" w:cs="Calibri"/>
                <w:b/>
                <w:bCs/>
                <w:color w:val="000000"/>
              </w:rPr>
              <w:t>11264</w:t>
            </w:r>
          </w:p>
        </w:tc>
        <w:tc>
          <w:tcPr>
            <w:tcW w:w="557" w:type="pct"/>
            <w:vAlign w:val="center"/>
          </w:tcPr>
          <w:p w14:paraId="53133EE0" w14:textId="4A686FC0" w:rsidR="0050400B" w:rsidRPr="00431B71" w:rsidRDefault="0050400B" w:rsidP="0050400B">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Pr>
                <w:rFonts w:ascii="Calibri" w:hAnsi="Calibri" w:cstheme="minorHAnsi"/>
                <w:b/>
                <w:bCs/>
                <w:color w:val="000000"/>
              </w:rPr>
              <w:t>2045</w:t>
            </w:r>
          </w:p>
        </w:tc>
        <w:tc>
          <w:tcPr>
            <w:tcW w:w="557" w:type="pct"/>
            <w:vAlign w:val="center"/>
          </w:tcPr>
          <w:p w14:paraId="245FF497" w14:textId="2F93F720" w:rsidR="0050400B" w:rsidRPr="00431B71" w:rsidRDefault="0050400B" w:rsidP="0050400B">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Pr>
                <w:rFonts w:ascii="Calibri" w:hAnsi="Calibri" w:cstheme="minorHAnsi"/>
                <w:b/>
                <w:bCs/>
                <w:color w:val="000000"/>
              </w:rPr>
              <w:t>8</w:t>
            </w:r>
            <w:r w:rsidR="008D57BC">
              <w:rPr>
                <w:rFonts w:ascii="Calibri" w:hAnsi="Calibri" w:cstheme="minorHAnsi"/>
                <w:b/>
                <w:bCs/>
                <w:color w:val="000000"/>
              </w:rPr>
              <w:t>498</w:t>
            </w:r>
          </w:p>
        </w:tc>
        <w:tc>
          <w:tcPr>
            <w:tcW w:w="557" w:type="pct"/>
            <w:vAlign w:val="center"/>
          </w:tcPr>
          <w:p w14:paraId="10370DD7" w14:textId="02A410A1" w:rsidR="0050400B" w:rsidRPr="00431B71" w:rsidRDefault="008D57BC" w:rsidP="0050400B">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Pr>
                <w:rFonts w:ascii="Calibri" w:hAnsi="Calibri" w:cstheme="minorHAnsi"/>
                <w:b/>
                <w:bCs/>
                <w:color w:val="000000"/>
              </w:rPr>
              <w:t>14201</w:t>
            </w:r>
          </w:p>
        </w:tc>
        <w:tc>
          <w:tcPr>
            <w:tcW w:w="557" w:type="pct"/>
            <w:vAlign w:val="center"/>
          </w:tcPr>
          <w:p w14:paraId="2B1AA170" w14:textId="58DAEC02" w:rsidR="0050400B" w:rsidRPr="00BF0D79" w:rsidRDefault="008D57BC" w:rsidP="0050400B">
            <w:pPr>
              <w:jc w:val="center"/>
              <w:cnfStyle w:val="000000000000" w:firstRow="0" w:lastRow="0" w:firstColumn="0" w:lastColumn="0" w:oddVBand="0" w:evenVBand="0" w:oddHBand="0" w:evenHBand="0" w:firstRowFirstColumn="0" w:firstRowLastColumn="0" w:lastRowFirstColumn="0" w:lastRowLastColumn="0"/>
              <w:rPr>
                <w:rFonts w:cstheme="minorHAnsi"/>
                <w:b/>
                <w:bCs/>
                <w:i/>
                <w:iCs/>
                <w:color w:val="000000"/>
              </w:rPr>
            </w:pPr>
            <w:r>
              <w:rPr>
                <w:rFonts w:ascii="Calibri" w:hAnsi="Calibri" w:cstheme="minorHAnsi"/>
                <w:b/>
                <w:bCs/>
                <w:color w:val="000000"/>
              </w:rPr>
              <w:t>6271</w:t>
            </w:r>
          </w:p>
        </w:tc>
        <w:tc>
          <w:tcPr>
            <w:tcW w:w="558" w:type="pct"/>
            <w:vAlign w:val="center"/>
          </w:tcPr>
          <w:p w14:paraId="37AFFF3C" w14:textId="5147D439" w:rsidR="0050400B" w:rsidRPr="00BF0D79" w:rsidRDefault="0050400B" w:rsidP="0050400B">
            <w:pPr>
              <w:jc w:val="center"/>
              <w:cnfStyle w:val="000000000000" w:firstRow="0" w:lastRow="0" w:firstColumn="0" w:lastColumn="0" w:oddVBand="0" w:evenVBand="0" w:oddHBand="0" w:evenHBand="0" w:firstRowFirstColumn="0" w:firstRowLastColumn="0" w:lastRowFirstColumn="0" w:lastRowLastColumn="0"/>
              <w:rPr>
                <w:rFonts w:cstheme="minorHAnsi"/>
                <w:b/>
                <w:bCs/>
                <w:i/>
                <w:iCs/>
                <w:color w:val="000000"/>
              </w:rPr>
            </w:pPr>
            <w:r>
              <w:rPr>
                <w:rFonts w:cstheme="minorHAnsi"/>
                <w:b/>
                <w:bCs/>
                <w:i/>
                <w:iCs/>
                <w:color w:val="000000"/>
              </w:rPr>
              <w:t>14500</w:t>
            </w:r>
          </w:p>
        </w:tc>
      </w:tr>
    </w:tbl>
    <w:p w14:paraId="1690B1FF" w14:textId="77777777" w:rsidR="00D1637E" w:rsidRDefault="00D1637E" w:rsidP="00D1637E">
      <w:pPr>
        <w:spacing w:before="120" w:line="240" w:lineRule="auto"/>
        <w:rPr>
          <w:rFonts w:cs="Arial"/>
          <w:color w:val="000000" w:themeColor="text1"/>
          <w:sz w:val="24"/>
          <w:szCs w:val="24"/>
          <w:lang w:eastAsia="lv-LV"/>
        </w:rPr>
      </w:pPr>
    </w:p>
    <w:p w14:paraId="62C78B27" w14:textId="77777777" w:rsidR="007567F4" w:rsidRPr="007567F4" w:rsidRDefault="007567F4" w:rsidP="007567F4">
      <w:pPr>
        <w:pStyle w:val="EPS"/>
      </w:pPr>
      <w:bookmarkStart w:id="23" w:name="_Toc85008191"/>
      <w:bookmarkStart w:id="24" w:name="_Toc113891704"/>
      <w:proofErr w:type="spellStart"/>
      <w:r w:rsidRPr="007567F4">
        <w:t>Energosnieguma</w:t>
      </w:r>
      <w:proofErr w:type="spellEnd"/>
      <w:r w:rsidRPr="007567F4">
        <w:t xml:space="preserve"> rādītāji</w:t>
      </w:r>
      <w:bookmarkEnd w:id="23"/>
      <w:bookmarkEnd w:id="24"/>
    </w:p>
    <w:p w14:paraId="522E84C5" w14:textId="77777777" w:rsidR="0050189F" w:rsidRPr="007200DB" w:rsidRDefault="0050189F" w:rsidP="0050189F">
      <w:pPr>
        <w:spacing w:before="60" w:after="60" w:line="240" w:lineRule="auto"/>
        <w:ind w:firstLine="567"/>
        <w:jc w:val="both"/>
        <w:rPr>
          <w:color w:val="000000" w:themeColor="text1"/>
          <w:sz w:val="24"/>
          <w:szCs w:val="24"/>
        </w:rPr>
      </w:pPr>
      <w:r w:rsidRPr="007200DB">
        <w:rPr>
          <w:color w:val="000000" w:themeColor="text1"/>
          <w:sz w:val="24"/>
          <w:szCs w:val="24"/>
        </w:rPr>
        <w:t xml:space="preserve">Lai novērtētu </w:t>
      </w:r>
      <w:r w:rsidRPr="0050189F">
        <w:rPr>
          <w:sz w:val="24"/>
          <w:szCs w:val="24"/>
        </w:rPr>
        <w:t>ikmēneša</w:t>
      </w:r>
      <w:r w:rsidRPr="007200DB">
        <w:rPr>
          <w:color w:val="000000" w:themeColor="text1"/>
          <w:sz w:val="24"/>
          <w:szCs w:val="24"/>
        </w:rPr>
        <w:t xml:space="preserve"> un ikgadējās enerģijas patēriņa izmaiņas EPS ietvaros, tiek izmantoti šādi </w:t>
      </w:r>
      <w:proofErr w:type="spellStart"/>
      <w:r w:rsidRPr="007200DB">
        <w:rPr>
          <w:color w:val="000000" w:themeColor="text1"/>
          <w:sz w:val="24"/>
          <w:szCs w:val="24"/>
        </w:rPr>
        <w:t>energosnieguma</w:t>
      </w:r>
      <w:proofErr w:type="spellEnd"/>
      <w:r w:rsidRPr="007200DB">
        <w:rPr>
          <w:color w:val="000000" w:themeColor="text1"/>
          <w:sz w:val="24"/>
          <w:szCs w:val="24"/>
        </w:rPr>
        <w:t xml:space="preserve"> rādītāji: </w:t>
      </w:r>
    </w:p>
    <w:p w14:paraId="5DA85BA5" w14:textId="77777777" w:rsidR="0050189F" w:rsidRPr="007200DB" w:rsidRDefault="0050189F" w:rsidP="0050189F">
      <w:pPr>
        <w:pStyle w:val="ListParagraph"/>
        <w:numPr>
          <w:ilvl w:val="0"/>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Pašvaldības ēku novērtējumam:</w:t>
      </w:r>
    </w:p>
    <w:p w14:paraId="1ED0C03B" w14:textId="77777777" w:rsidR="0050189F" w:rsidRPr="007200DB" w:rsidRDefault="0050189F" w:rsidP="0050189F">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siltumenerģijas patēriņš, </w:t>
      </w:r>
      <w:proofErr w:type="spellStart"/>
      <w:r w:rsidRPr="007200DB">
        <w:rPr>
          <w:color w:val="000000" w:themeColor="text1"/>
          <w:sz w:val="24"/>
          <w:szCs w:val="24"/>
        </w:rPr>
        <w:t>MWh</w:t>
      </w:r>
      <w:proofErr w:type="spellEnd"/>
      <w:r w:rsidRPr="007200DB">
        <w:rPr>
          <w:color w:val="000000" w:themeColor="text1"/>
          <w:sz w:val="24"/>
          <w:szCs w:val="24"/>
        </w:rPr>
        <w:t xml:space="preserve">/mēnesī un </w:t>
      </w:r>
      <w:proofErr w:type="spellStart"/>
      <w:r w:rsidRPr="007200DB">
        <w:rPr>
          <w:color w:val="000000" w:themeColor="text1"/>
          <w:sz w:val="24"/>
          <w:szCs w:val="24"/>
        </w:rPr>
        <w:t>MWh</w:t>
      </w:r>
      <w:proofErr w:type="spellEnd"/>
      <w:r w:rsidRPr="007200DB">
        <w:rPr>
          <w:color w:val="000000" w:themeColor="text1"/>
          <w:sz w:val="24"/>
          <w:szCs w:val="24"/>
        </w:rPr>
        <w:t>/gadā;</w:t>
      </w:r>
    </w:p>
    <w:p w14:paraId="496B5181" w14:textId="77777777" w:rsidR="0050189F" w:rsidRPr="007200DB" w:rsidRDefault="0050189F" w:rsidP="0050189F">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īpatnējais siltumenerģijas patēriņš, </w:t>
      </w:r>
      <w:proofErr w:type="spellStart"/>
      <w:r w:rsidRPr="007200DB">
        <w:rPr>
          <w:color w:val="000000" w:themeColor="text1"/>
          <w:sz w:val="24"/>
          <w:szCs w:val="24"/>
        </w:rPr>
        <w:t>kWh</w:t>
      </w:r>
      <w:proofErr w:type="spellEnd"/>
      <w:r w:rsidRPr="007200DB">
        <w:rPr>
          <w:color w:val="000000" w:themeColor="text1"/>
          <w:sz w:val="24"/>
          <w:szCs w:val="24"/>
        </w:rPr>
        <w:t>/m</w:t>
      </w:r>
      <w:r w:rsidRPr="007200DB">
        <w:rPr>
          <w:color w:val="000000" w:themeColor="text1"/>
          <w:sz w:val="24"/>
          <w:szCs w:val="24"/>
          <w:vertAlign w:val="superscript"/>
        </w:rPr>
        <w:t>2</w:t>
      </w:r>
      <w:r w:rsidRPr="007200DB">
        <w:rPr>
          <w:color w:val="000000" w:themeColor="text1"/>
          <w:sz w:val="24"/>
          <w:szCs w:val="24"/>
        </w:rPr>
        <w:t xml:space="preserve"> mēnesī un </w:t>
      </w:r>
      <w:proofErr w:type="spellStart"/>
      <w:r w:rsidRPr="007200DB">
        <w:rPr>
          <w:color w:val="000000" w:themeColor="text1"/>
          <w:sz w:val="24"/>
          <w:szCs w:val="24"/>
        </w:rPr>
        <w:t>kWh</w:t>
      </w:r>
      <w:proofErr w:type="spellEnd"/>
      <w:r w:rsidRPr="007200DB">
        <w:rPr>
          <w:color w:val="000000" w:themeColor="text1"/>
          <w:sz w:val="24"/>
          <w:szCs w:val="24"/>
        </w:rPr>
        <w:t>/m</w:t>
      </w:r>
      <w:r w:rsidRPr="007200DB">
        <w:rPr>
          <w:color w:val="000000" w:themeColor="text1"/>
          <w:sz w:val="24"/>
          <w:szCs w:val="24"/>
          <w:vertAlign w:val="superscript"/>
        </w:rPr>
        <w:t>2</w:t>
      </w:r>
      <w:r w:rsidRPr="007200DB">
        <w:rPr>
          <w:color w:val="000000" w:themeColor="text1"/>
          <w:sz w:val="24"/>
          <w:szCs w:val="24"/>
        </w:rPr>
        <w:t xml:space="preserve"> gadā;</w:t>
      </w:r>
    </w:p>
    <w:p w14:paraId="352292F0" w14:textId="77777777" w:rsidR="0050189F" w:rsidRPr="007200DB" w:rsidRDefault="0050189F" w:rsidP="0050189F">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īpatnējais siltumenerģijas patēriņš ar klimata korekciju, </w:t>
      </w:r>
      <w:proofErr w:type="spellStart"/>
      <w:r w:rsidRPr="007200DB">
        <w:rPr>
          <w:color w:val="000000" w:themeColor="text1"/>
          <w:sz w:val="24"/>
          <w:szCs w:val="24"/>
        </w:rPr>
        <w:t>kWh</w:t>
      </w:r>
      <w:proofErr w:type="spellEnd"/>
      <w:r w:rsidRPr="007200DB">
        <w:rPr>
          <w:color w:val="000000" w:themeColor="text1"/>
          <w:sz w:val="24"/>
          <w:szCs w:val="24"/>
        </w:rPr>
        <w:t>/m</w:t>
      </w:r>
      <w:r w:rsidRPr="007200DB">
        <w:rPr>
          <w:color w:val="000000" w:themeColor="text1"/>
          <w:sz w:val="24"/>
          <w:szCs w:val="24"/>
          <w:vertAlign w:val="superscript"/>
        </w:rPr>
        <w:t>2</w:t>
      </w:r>
      <w:r>
        <w:rPr>
          <w:color w:val="000000" w:themeColor="text1"/>
          <w:sz w:val="24"/>
          <w:szCs w:val="24"/>
        </w:rPr>
        <w:t xml:space="preserve"> </w:t>
      </w:r>
      <w:r w:rsidRPr="007200DB">
        <w:rPr>
          <w:color w:val="000000" w:themeColor="text1"/>
          <w:sz w:val="24"/>
          <w:szCs w:val="24"/>
        </w:rPr>
        <w:t>gadā;</w:t>
      </w:r>
    </w:p>
    <w:p w14:paraId="0A6BC932" w14:textId="77777777" w:rsidR="0050189F" w:rsidRPr="007200DB" w:rsidRDefault="0050189F" w:rsidP="0050189F">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elektroenerģijas patēriņš, </w:t>
      </w:r>
      <w:proofErr w:type="spellStart"/>
      <w:r w:rsidRPr="007200DB">
        <w:rPr>
          <w:color w:val="000000" w:themeColor="text1"/>
          <w:sz w:val="24"/>
          <w:szCs w:val="24"/>
        </w:rPr>
        <w:t>MWh</w:t>
      </w:r>
      <w:proofErr w:type="spellEnd"/>
      <w:r w:rsidRPr="007200DB">
        <w:rPr>
          <w:color w:val="000000" w:themeColor="text1"/>
          <w:sz w:val="24"/>
          <w:szCs w:val="24"/>
        </w:rPr>
        <w:t xml:space="preserve">/mēnesī un </w:t>
      </w:r>
      <w:proofErr w:type="spellStart"/>
      <w:r w:rsidRPr="007200DB">
        <w:rPr>
          <w:color w:val="000000" w:themeColor="text1"/>
          <w:sz w:val="24"/>
          <w:szCs w:val="24"/>
        </w:rPr>
        <w:t>MWh</w:t>
      </w:r>
      <w:proofErr w:type="spellEnd"/>
      <w:r w:rsidRPr="007200DB">
        <w:rPr>
          <w:color w:val="000000" w:themeColor="text1"/>
          <w:sz w:val="24"/>
          <w:szCs w:val="24"/>
        </w:rPr>
        <w:t>/gadā;</w:t>
      </w:r>
    </w:p>
    <w:p w14:paraId="64124BFE" w14:textId="77777777" w:rsidR="0050189F" w:rsidRPr="007200DB" w:rsidRDefault="0050189F" w:rsidP="0050189F">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īpatnējais elektroenerģijas patēriņš, </w:t>
      </w:r>
      <w:proofErr w:type="spellStart"/>
      <w:r w:rsidRPr="007200DB">
        <w:rPr>
          <w:color w:val="000000" w:themeColor="text1"/>
          <w:sz w:val="24"/>
          <w:szCs w:val="24"/>
        </w:rPr>
        <w:t>kWh</w:t>
      </w:r>
      <w:proofErr w:type="spellEnd"/>
      <w:r w:rsidRPr="007200DB">
        <w:rPr>
          <w:color w:val="000000" w:themeColor="text1"/>
          <w:sz w:val="24"/>
          <w:szCs w:val="24"/>
        </w:rPr>
        <w:t>/m</w:t>
      </w:r>
      <w:r w:rsidRPr="007200DB">
        <w:rPr>
          <w:color w:val="000000" w:themeColor="text1"/>
          <w:sz w:val="24"/>
          <w:szCs w:val="24"/>
          <w:vertAlign w:val="superscript"/>
        </w:rPr>
        <w:t>2</w:t>
      </w:r>
      <w:r w:rsidRPr="007200DB">
        <w:rPr>
          <w:color w:val="000000" w:themeColor="text1"/>
          <w:sz w:val="24"/>
          <w:szCs w:val="24"/>
        </w:rPr>
        <w:t xml:space="preserve"> mēnesī;</w:t>
      </w:r>
    </w:p>
    <w:p w14:paraId="17386A7B" w14:textId="1560A890" w:rsidR="0050189F" w:rsidRPr="00766D14" w:rsidRDefault="0050189F" w:rsidP="00766D14">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īpatnējais enerģijas patēriņš, </w:t>
      </w:r>
      <w:proofErr w:type="spellStart"/>
      <w:r w:rsidRPr="007200DB">
        <w:rPr>
          <w:color w:val="000000" w:themeColor="text1"/>
          <w:sz w:val="24"/>
          <w:szCs w:val="24"/>
        </w:rPr>
        <w:t>kWh</w:t>
      </w:r>
      <w:proofErr w:type="spellEnd"/>
      <w:r w:rsidRPr="007200DB">
        <w:rPr>
          <w:color w:val="000000" w:themeColor="text1"/>
          <w:sz w:val="24"/>
          <w:szCs w:val="24"/>
        </w:rPr>
        <w:t>/m</w:t>
      </w:r>
      <w:r w:rsidRPr="007200DB">
        <w:rPr>
          <w:color w:val="000000" w:themeColor="text1"/>
          <w:sz w:val="24"/>
          <w:szCs w:val="24"/>
          <w:vertAlign w:val="superscript"/>
        </w:rPr>
        <w:t>2</w:t>
      </w:r>
      <w:r w:rsidRPr="007200DB">
        <w:rPr>
          <w:color w:val="000000" w:themeColor="text1"/>
          <w:sz w:val="24"/>
          <w:szCs w:val="24"/>
        </w:rPr>
        <w:t xml:space="preserve"> mēnesī</w:t>
      </w:r>
      <w:r w:rsidRPr="00766D14">
        <w:rPr>
          <w:color w:val="000000" w:themeColor="text1"/>
          <w:sz w:val="24"/>
          <w:szCs w:val="24"/>
        </w:rPr>
        <w:t>.</w:t>
      </w:r>
    </w:p>
    <w:p w14:paraId="6A59B697" w14:textId="77777777" w:rsidR="0050189F" w:rsidRPr="007200DB" w:rsidRDefault="0050189F" w:rsidP="0050189F">
      <w:pPr>
        <w:pStyle w:val="ListParagraph"/>
        <w:numPr>
          <w:ilvl w:val="0"/>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Publiskā apgaismojuma viena posma (</w:t>
      </w:r>
      <w:proofErr w:type="spellStart"/>
      <w:r w:rsidRPr="007200DB">
        <w:rPr>
          <w:color w:val="000000" w:themeColor="text1"/>
          <w:sz w:val="24"/>
          <w:szCs w:val="24"/>
        </w:rPr>
        <w:t>sadalnes</w:t>
      </w:r>
      <w:proofErr w:type="spellEnd"/>
      <w:r w:rsidRPr="007200DB">
        <w:rPr>
          <w:color w:val="000000" w:themeColor="text1"/>
          <w:sz w:val="24"/>
          <w:szCs w:val="24"/>
        </w:rPr>
        <w:t>) novērtējumam:</w:t>
      </w:r>
    </w:p>
    <w:p w14:paraId="0EBEAAC1" w14:textId="77777777" w:rsidR="0050189F" w:rsidRPr="007200DB" w:rsidRDefault="0050189F" w:rsidP="0050189F">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elektroenerģijas patēriņš, </w:t>
      </w:r>
      <w:proofErr w:type="spellStart"/>
      <w:r w:rsidRPr="007200DB">
        <w:rPr>
          <w:color w:val="000000" w:themeColor="text1"/>
          <w:sz w:val="24"/>
          <w:szCs w:val="24"/>
        </w:rPr>
        <w:t>kWh</w:t>
      </w:r>
      <w:proofErr w:type="spellEnd"/>
      <w:r w:rsidRPr="007200DB">
        <w:rPr>
          <w:color w:val="000000" w:themeColor="text1"/>
          <w:sz w:val="24"/>
          <w:szCs w:val="24"/>
        </w:rPr>
        <w:t xml:space="preserve">/mēnesī un </w:t>
      </w:r>
      <w:proofErr w:type="spellStart"/>
      <w:r w:rsidRPr="007200DB">
        <w:rPr>
          <w:color w:val="000000" w:themeColor="text1"/>
          <w:sz w:val="24"/>
          <w:szCs w:val="24"/>
        </w:rPr>
        <w:t>kWh</w:t>
      </w:r>
      <w:proofErr w:type="spellEnd"/>
      <w:r w:rsidRPr="007200DB">
        <w:rPr>
          <w:color w:val="000000" w:themeColor="text1"/>
          <w:sz w:val="24"/>
          <w:szCs w:val="24"/>
        </w:rPr>
        <w:t>/gadā;</w:t>
      </w:r>
    </w:p>
    <w:p w14:paraId="43A9772B" w14:textId="77777777" w:rsidR="0050189F" w:rsidRPr="007200DB" w:rsidRDefault="0050189F" w:rsidP="0050189F">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īpatnējais elektroenerģijas patēriņš:</w:t>
      </w:r>
    </w:p>
    <w:p w14:paraId="574D8A48" w14:textId="77777777" w:rsidR="0050189F" w:rsidRPr="007200DB" w:rsidRDefault="0050189F" w:rsidP="0050189F">
      <w:pPr>
        <w:pStyle w:val="ListParagraph"/>
        <w:numPr>
          <w:ilvl w:val="2"/>
          <w:numId w:val="21"/>
        </w:numPr>
        <w:spacing w:before="40" w:after="40" w:line="240" w:lineRule="auto"/>
        <w:contextualSpacing w:val="0"/>
        <w:jc w:val="both"/>
        <w:rPr>
          <w:color w:val="000000" w:themeColor="text1"/>
          <w:sz w:val="24"/>
          <w:szCs w:val="24"/>
        </w:rPr>
      </w:pPr>
      <w:r w:rsidRPr="007200DB">
        <w:rPr>
          <w:color w:val="000000" w:themeColor="text1"/>
          <w:sz w:val="24"/>
          <w:szCs w:val="24"/>
        </w:rPr>
        <w:t>atkarībā no darbības laika (</w:t>
      </w:r>
      <w:proofErr w:type="spellStart"/>
      <w:r w:rsidRPr="007200DB">
        <w:rPr>
          <w:color w:val="000000" w:themeColor="text1"/>
          <w:sz w:val="24"/>
          <w:szCs w:val="24"/>
        </w:rPr>
        <w:t>kWh</w:t>
      </w:r>
      <w:proofErr w:type="spellEnd"/>
      <w:r w:rsidRPr="007200DB">
        <w:rPr>
          <w:color w:val="000000" w:themeColor="text1"/>
          <w:sz w:val="24"/>
          <w:szCs w:val="24"/>
        </w:rPr>
        <w:t>/h mēnesī un gadā);</w:t>
      </w:r>
    </w:p>
    <w:p w14:paraId="54BEC7F1" w14:textId="77777777" w:rsidR="0050189F" w:rsidRPr="007200DB" w:rsidRDefault="0050189F" w:rsidP="0050189F">
      <w:pPr>
        <w:pStyle w:val="ListParagraph"/>
        <w:numPr>
          <w:ilvl w:val="2"/>
          <w:numId w:val="21"/>
        </w:numPr>
        <w:spacing w:before="40" w:after="40" w:line="240" w:lineRule="auto"/>
        <w:contextualSpacing w:val="0"/>
        <w:jc w:val="both"/>
        <w:rPr>
          <w:color w:val="000000" w:themeColor="text1"/>
          <w:sz w:val="24"/>
          <w:szCs w:val="24"/>
        </w:rPr>
      </w:pPr>
      <w:r w:rsidRPr="007200DB">
        <w:rPr>
          <w:color w:val="000000" w:themeColor="text1"/>
          <w:sz w:val="24"/>
          <w:szCs w:val="24"/>
        </w:rPr>
        <w:t>izgaismotā ceļa platības (</w:t>
      </w:r>
      <w:proofErr w:type="spellStart"/>
      <w:r w:rsidRPr="007200DB">
        <w:rPr>
          <w:color w:val="000000" w:themeColor="text1"/>
          <w:sz w:val="24"/>
          <w:szCs w:val="24"/>
        </w:rPr>
        <w:t>kWh</w:t>
      </w:r>
      <w:proofErr w:type="spellEnd"/>
      <w:r w:rsidRPr="007200DB">
        <w:rPr>
          <w:color w:val="000000" w:themeColor="text1"/>
          <w:sz w:val="24"/>
          <w:szCs w:val="24"/>
        </w:rPr>
        <w:t>/m</w:t>
      </w:r>
      <w:r w:rsidRPr="007200DB">
        <w:rPr>
          <w:color w:val="000000" w:themeColor="text1"/>
          <w:sz w:val="24"/>
          <w:szCs w:val="24"/>
          <w:vertAlign w:val="superscript"/>
        </w:rPr>
        <w:t>2</w:t>
      </w:r>
      <w:r w:rsidRPr="007200DB">
        <w:rPr>
          <w:color w:val="000000" w:themeColor="text1"/>
          <w:sz w:val="24"/>
          <w:szCs w:val="24"/>
        </w:rPr>
        <w:t xml:space="preserve"> mēnesī un gadā);</w:t>
      </w:r>
    </w:p>
    <w:p w14:paraId="360955F2" w14:textId="77777777" w:rsidR="0050189F" w:rsidRPr="007200DB" w:rsidRDefault="0050189F" w:rsidP="0050189F">
      <w:pPr>
        <w:pStyle w:val="ListParagraph"/>
        <w:numPr>
          <w:ilvl w:val="2"/>
          <w:numId w:val="21"/>
        </w:numPr>
        <w:spacing w:before="40" w:after="40" w:line="240" w:lineRule="auto"/>
        <w:contextualSpacing w:val="0"/>
        <w:jc w:val="both"/>
        <w:rPr>
          <w:color w:val="000000" w:themeColor="text1"/>
          <w:sz w:val="24"/>
          <w:szCs w:val="24"/>
        </w:rPr>
      </w:pPr>
      <w:r w:rsidRPr="007200DB">
        <w:rPr>
          <w:color w:val="000000" w:themeColor="text1"/>
          <w:sz w:val="24"/>
          <w:szCs w:val="24"/>
        </w:rPr>
        <w:t>gaismekļu skaita (</w:t>
      </w:r>
      <w:proofErr w:type="spellStart"/>
      <w:r w:rsidRPr="007200DB">
        <w:rPr>
          <w:color w:val="000000" w:themeColor="text1"/>
          <w:sz w:val="24"/>
          <w:szCs w:val="24"/>
        </w:rPr>
        <w:t>kWh</w:t>
      </w:r>
      <w:proofErr w:type="spellEnd"/>
      <w:r w:rsidRPr="007200DB">
        <w:rPr>
          <w:color w:val="000000" w:themeColor="text1"/>
          <w:sz w:val="24"/>
          <w:szCs w:val="24"/>
        </w:rPr>
        <w:t xml:space="preserve">/gaismekli gadā). </w:t>
      </w:r>
    </w:p>
    <w:p w14:paraId="1F330640" w14:textId="77777777" w:rsidR="0050189F" w:rsidRPr="007200DB" w:rsidRDefault="0050189F" w:rsidP="0050189F">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ielu apgaismojuma darbības laiks, h/mēnesī un gadā;</w:t>
      </w:r>
    </w:p>
    <w:p w14:paraId="038376DB" w14:textId="72C753A5" w:rsidR="0050189F" w:rsidRPr="007200DB" w:rsidRDefault="0050189F" w:rsidP="0050189F">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vidējā nominālā gaismas </w:t>
      </w:r>
      <w:proofErr w:type="spellStart"/>
      <w:r w:rsidRPr="007200DB">
        <w:rPr>
          <w:color w:val="000000" w:themeColor="text1"/>
          <w:sz w:val="24"/>
          <w:szCs w:val="24"/>
        </w:rPr>
        <w:t>atdeve</w:t>
      </w:r>
      <w:proofErr w:type="spellEnd"/>
      <w:r w:rsidR="00D34836">
        <w:rPr>
          <w:color w:val="000000" w:themeColor="text1"/>
          <w:sz w:val="24"/>
          <w:szCs w:val="24"/>
        </w:rPr>
        <w:t>,</w:t>
      </w:r>
      <w:r w:rsidRPr="007200DB">
        <w:rPr>
          <w:color w:val="000000" w:themeColor="text1"/>
          <w:sz w:val="24"/>
          <w:szCs w:val="24"/>
        </w:rPr>
        <w:t xml:space="preserve"> lm/W gadā.</w:t>
      </w:r>
    </w:p>
    <w:p w14:paraId="66932127" w14:textId="77777777" w:rsidR="007567F4" w:rsidRPr="007200DB" w:rsidRDefault="007567F4" w:rsidP="007567F4">
      <w:pPr>
        <w:spacing w:before="40" w:after="40" w:line="240" w:lineRule="auto"/>
        <w:jc w:val="both"/>
        <w:rPr>
          <w:color w:val="000000" w:themeColor="text1"/>
          <w:sz w:val="24"/>
          <w:szCs w:val="24"/>
        </w:rPr>
      </w:pPr>
    </w:p>
    <w:p w14:paraId="356BC51D" w14:textId="77777777" w:rsidR="007567F4" w:rsidRPr="0050189F" w:rsidRDefault="007567F4" w:rsidP="007567F4">
      <w:pPr>
        <w:spacing w:after="0" w:line="240" w:lineRule="auto"/>
        <w:ind w:firstLine="720"/>
        <w:jc w:val="both"/>
        <w:rPr>
          <w:sz w:val="24"/>
          <w:szCs w:val="24"/>
        </w:rPr>
      </w:pPr>
      <w:r w:rsidRPr="007200DB">
        <w:rPr>
          <w:sz w:val="24"/>
          <w:szCs w:val="24"/>
        </w:rPr>
        <w:t>Galvenais indikators, kas tiek izmantots katras pašvaldību ēkas raksturojumam gan lēmumu pieņemšanā, gan arī citos gadījumos, ir īpatnējais enerģijas patēriņš (</w:t>
      </w:r>
      <w:proofErr w:type="spellStart"/>
      <w:r w:rsidRPr="007200DB">
        <w:rPr>
          <w:sz w:val="24"/>
          <w:szCs w:val="24"/>
        </w:rPr>
        <w:t>kWh</w:t>
      </w:r>
      <w:proofErr w:type="spellEnd"/>
      <w:r w:rsidRPr="007200DB">
        <w:rPr>
          <w:sz w:val="24"/>
          <w:szCs w:val="24"/>
        </w:rPr>
        <w:t>/m</w:t>
      </w:r>
      <w:r w:rsidRPr="007200DB">
        <w:rPr>
          <w:sz w:val="24"/>
          <w:szCs w:val="24"/>
          <w:vertAlign w:val="superscript"/>
        </w:rPr>
        <w:t>2</w:t>
      </w:r>
      <w:r w:rsidRPr="007200DB">
        <w:rPr>
          <w:sz w:val="24"/>
          <w:szCs w:val="24"/>
        </w:rPr>
        <w:t xml:space="preserve"> mēnesī un gadā). </w:t>
      </w:r>
      <w:r w:rsidRPr="0050189F">
        <w:rPr>
          <w:sz w:val="24"/>
          <w:szCs w:val="24"/>
        </w:rPr>
        <w:t xml:space="preserve">Aprēķini tiek veikti enerģijas monitoringa platformā </w:t>
      </w:r>
      <w:hyperlink r:id="rId12" w:history="1">
        <w:r w:rsidRPr="0050189F">
          <w:rPr>
            <w:rStyle w:val="Hyperlink"/>
            <w:color w:val="auto"/>
            <w:sz w:val="24"/>
            <w:szCs w:val="24"/>
          </w:rPr>
          <w:t>www.energoplanosana.lv</w:t>
        </w:r>
      </w:hyperlink>
      <w:r w:rsidRPr="0050189F">
        <w:rPr>
          <w:sz w:val="24"/>
          <w:szCs w:val="24"/>
        </w:rPr>
        <w:t xml:space="preserve"> un ir pieejami gan katras ēkas atbildīgajam par enerģijas patēriņa datu ievadi, gan </w:t>
      </w:r>
      <w:proofErr w:type="spellStart"/>
      <w:r w:rsidRPr="0050189F">
        <w:rPr>
          <w:sz w:val="24"/>
          <w:szCs w:val="24"/>
        </w:rPr>
        <w:t>energopārvaldniekam</w:t>
      </w:r>
      <w:proofErr w:type="spellEnd"/>
      <w:r w:rsidRPr="0050189F">
        <w:rPr>
          <w:sz w:val="24"/>
          <w:szCs w:val="24"/>
        </w:rPr>
        <w:t xml:space="preserve"> par visām ēkām. </w:t>
      </w:r>
    </w:p>
    <w:p w14:paraId="0275AB40" w14:textId="2E677F3E" w:rsidR="007567F4" w:rsidRDefault="007567F4" w:rsidP="007567F4">
      <w:pPr>
        <w:spacing w:after="0" w:line="240" w:lineRule="auto"/>
        <w:ind w:firstLine="720"/>
        <w:jc w:val="both"/>
        <w:rPr>
          <w:sz w:val="24"/>
          <w:szCs w:val="24"/>
        </w:rPr>
      </w:pPr>
      <w:r w:rsidRPr="007200DB">
        <w:rPr>
          <w:color w:val="000000" w:themeColor="text1"/>
          <w:sz w:val="24"/>
          <w:szCs w:val="24"/>
        </w:rPr>
        <w:t xml:space="preserve">Galvenais indikators, kas tiek izmantots katra publiskā ielu apgaismojuma vadības sadales posma raksturojumam lēmumu pieņemšanai par turpmākiem uzlabojumiem, gan arī citos gadījumos, šobrīd ir kopējais patēriņš katram sadales punktam pret tumsas stundām/faktisko darbības laiku, </w:t>
      </w:r>
      <w:proofErr w:type="spellStart"/>
      <w:r w:rsidRPr="0050189F">
        <w:rPr>
          <w:sz w:val="24"/>
          <w:szCs w:val="24"/>
        </w:rPr>
        <w:t>kWh</w:t>
      </w:r>
      <w:proofErr w:type="spellEnd"/>
      <w:r w:rsidRPr="0050189F">
        <w:rPr>
          <w:sz w:val="24"/>
          <w:szCs w:val="24"/>
        </w:rPr>
        <w:t>/darbības laiks (h/mēnesī)</w:t>
      </w:r>
      <w:r w:rsidR="00C73559">
        <w:rPr>
          <w:sz w:val="24"/>
          <w:szCs w:val="24"/>
        </w:rPr>
        <w:t xml:space="preserve"> un/vai patēriņš uz 1 gaismekli, </w:t>
      </w:r>
      <w:proofErr w:type="spellStart"/>
      <w:r w:rsidR="00C73559">
        <w:rPr>
          <w:sz w:val="24"/>
          <w:szCs w:val="24"/>
        </w:rPr>
        <w:t>kWh</w:t>
      </w:r>
      <w:proofErr w:type="spellEnd"/>
      <w:r w:rsidR="00C73559">
        <w:rPr>
          <w:sz w:val="24"/>
          <w:szCs w:val="24"/>
        </w:rPr>
        <w:t>/gaismekli</w:t>
      </w:r>
      <w:r w:rsidRPr="0050189F">
        <w:rPr>
          <w:sz w:val="24"/>
          <w:szCs w:val="24"/>
        </w:rPr>
        <w:t xml:space="preserve">. </w:t>
      </w:r>
      <w:r w:rsidR="000E2051">
        <w:rPr>
          <w:sz w:val="24"/>
          <w:szCs w:val="24"/>
        </w:rPr>
        <w:t xml:space="preserve">Elektroenerģijas patēriņa dati automātiski tiek ielasīti </w:t>
      </w:r>
      <w:r w:rsidR="000E2051" w:rsidRPr="0050189F">
        <w:rPr>
          <w:sz w:val="24"/>
          <w:szCs w:val="24"/>
        </w:rPr>
        <w:t xml:space="preserve">enerģijas monitoringa platformā </w:t>
      </w:r>
      <w:hyperlink r:id="rId13" w:history="1">
        <w:r w:rsidR="000E2051" w:rsidRPr="0050189F">
          <w:rPr>
            <w:rStyle w:val="Hyperlink"/>
            <w:color w:val="auto"/>
            <w:sz w:val="24"/>
            <w:szCs w:val="24"/>
          </w:rPr>
          <w:t>www.energoplanosana.lv</w:t>
        </w:r>
      </w:hyperlink>
      <w:r w:rsidR="000E2051" w:rsidRPr="000E2051">
        <w:rPr>
          <w:rStyle w:val="Hyperlink"/>
          <w:color w:val="auto"/>
          <w:sz w:val="24"/>
          <w:szCs w:val="24"/>
          <w:u w:val="none"/>
        </w:rPr>
        <w:t xml:space="preserve"> </w:t>
      </w:r>
      <w:r w:rsidR="000E2051">
        <w:rPr>
          <w:sz w:val="24"/>
          <w:szCs w:val="24"/>
        </w:rPr>
        <w:t xml:space="preserve">un </w:t>
      </w:r>
      <w:r w:rsidR="00186775">
        <w:rPr>
          <w:sz w:val="24"/>
          <w:szCs w:val="24"/>
        </w:rPr>
        <w:t xml:space="preserve">tajā </w:t>
      </w:r>
      <w:r w:rsidRPr="0050189F">
        <w:rPr>
          <w:sz w:val="24"/>
          <w:szCs w:val="24"/>
        </w:rPr>
        <w:t xml:space="preserve">veikti </w:t>
      </w:r>
      <w:r w:rsidR="00186775">
        <w:rPr>
          <w:sz w:val="24"/>
          <w:szCs w:val="24"/>
        </w:rPr>
        <w:t xml:space="preserve">aprēķini, kas </w:t>
      </w:r>
      <w:r w:rsidRPr="0050189F">
        <w:rPr>
          <w:sz w:val="24"/>
          <w:szCs w:val="24"/>
        </w:rPr>
        <w:t>pieejami gan atbildīgajam par publiskā apgaismojuma</w:t>
      </w:r>
      <w:r w:rsidR="00186775">
        <w:rPr>
          <w:sz w:val="24"/>
          <w:szCs w:val="24"/>
        </w:rPr>
        <w:t xml:space="preserve"> apsaimniekošanu</w:t>
      </w:r>
      <w:r w:rsidRPr="0050189F">
        <w:rPr>
          <w:sz w:val="24"/>
          <w:szCs w:val="24"/>
        </w:rPr>
        <w:t xml:space="preserve">, gan </w:t>
      </w:r>
      <w:proofErr w:type="spellStart"/>
      <w:r w:rsidRPr="0050189F">
        <w:rPr>
          <w:sz w:val="24"/>
          <w:szCs w:val="24"/>
        </w:rPr>
        <w:t>energopārvaldniekam</w:t>
      </w:r>
      <w:proofErr w:type="spellEnd"/>
      <w:r w:rsidRPr="0050189F">
        <w:rPr>
          <w:sz w:val="24"/>
          <w:szCs w:val="24"/>
        </w:rPr>
        <w:t xml:space="preserve">. </w:t>
      </w:r>
    </w:p>
    <w:p w14:paraId="475E22D3" w14:textId="799003A6" w:rsidR="007567F4" w:rsidRPr="007200DB" w:rsidRDefault="007567F4" w:rsidP="007567F4">
      <w:pPr>
        <w:spacing w:after="0" w:line="240" w:lineRule="auto"/>
        <w:ind w:firstLine="720"/>
        <w:jc w:val="both"/>
        <w:rPr>
          <w:color w:val="000000" w:themeColor="text1"/>
          <w:sz w:val="24"/>
          <w:szCs w:val="24"/>
        </w:rPr>
      </w:pPr>
    </w:p>
    <w:p w14:paraId="18A1F4E1" w14:textId="42A00A0F" w:rsidR="006D4235" w:rsidRPr="004D71BD" w:rsidRDefault="004D71BD" w:rsidP="004D71BD">
      <w:pPr>
        <w:pStyle w:val="EPS"/>
      </w:pPr>
      <w:bookmarkStart w:id="25" w:name="_Toc113891705"/>
      <w:r>
        <w:t xml:space="preserve">Bāzes </w:t>
      </w:r>
      <w:proofErr w:type="spellStart"/>
      <w:r>
        <w:t>energopatēriņš</w:t>
      </w:r>
      <w:bookmarkEnd w:id="25"/>
      <w:proofErr w:type="spellEnd"/>
    </w:p>
    <w:p w14:paraId="5D8BC929" w14:textId="77777777" w:rsidR="001153E1" w:rsidRPr="007200DB" w:rsidRDefault="001153E1" w:rsidP="001153E1">
      <w:pPr>
        <w:spacing w:before="60" w:after="60" w:line="240" w:lineRule="auto"/>
        <w:ind w:firstLine="567"/>
        <w:jc w:val="both"/>
        <w:rPr>
          <w:rFonts w:eastAsia="Times New Roman" w:cs="Times New Roman"/>
          <w:color w:val="000000" w:themeColor="text1"/>
          <w:sz w:val="24"/>
          <w:szCs w:val="24"/>
          <w:lang w:eastAsia="lv-LV"/>
        </w:rPr>
      </w:pPr>
      <w:r w:rsidRPr="007200DB">
        <w:rPr>
          <w:color w:val="000000" w:themeColor="text1"/>
          <w:sz w:val="24"/>
          <w:szCs w:val="24"/>
        </w:rPr>
        <w:t xml:space="preserve">Par enerģijas bāzes līniju pašvaldības ēkām tiek izvēlēts 3 </w:t>
      </w:r>
      <w:r>
        <w:rPr>
          <w:color w:val="000000" w:themeColor="text1"/>
          <w:sz w:val="24"/>
          <w:szCs w:val="24"/>
        </w:rPr>
        <w:t xml:space="preserve">pēdējo </w:t>
      </w:r>
      <w:r w:rsidRPr="007200DB">
        <w:rPr>
          <w:color w:val="000000" w:themeColor="text1"/>
          <w:sz w:val="24"/>
          <w:szCs w:val="24"/>
        </w:rPr>
        <w:t>gadu vidējais enerģijas patēriņš</w:t>
      </w:r>
      <w:r>
        <w:rPr>
          <w:color w:val="000000" w:themeColor="text1"/>
          <w:sz w:val="24"/>
          <w:szCs w:val="24"/>
        </w:rPr>
        <w:t xml:space="preserve"> pirms katra tekošā gada, </w:t>
      </w:r>
      <w:r w:rsidRPr="007200DB">
        <w:rPr>
          <w:color w:val="000000" w:themeColor="text1"/>
          <w:sz w:val="24"/>
          <w:szCs w:val="24"/>
        </w:rPr>
        <w:t>kad tiek izvirzīti jaunie EPS mērķi, vai pēdējais gads, ja ir veiktas nozīmīgas izmaiņas saistībā ar enerģijas patēriņu.</w:t>
      </w:r>
      <w:r>
        <w:rPr>
          <w:color w:val="000000" w:themeColor="text1"/>
          <w:sz w:val="24"/>
          <w:szCs w:val="24"/>
        </w:rPr>
        <w:t xml:space="preserve"> Galvenais parametrs, pret kuru tiek noteikta bāzes līnija, ir īpatnējais enerģijas patēriņš (</w:t>
      </w:r>
      <w:proofErr w:type="spellStart"/>
      <w:r>
        <w:rPr>
          <w:color w:val="000000" w:themeColor="text1"/>
          <w:sz w:val="24"/>
          <w:szCs w:val="24"/>
        </w:rPr>
        <w:t>kWh</w:t>
      </w:r>
      <w:proofErr w:type="spellEnd"/>
      <w:r>
        <w:rPr>
          <w:color w:val="000000" w:themeColor="text1"/>
          <w:sz w:val="24"/>
          <w:szCs w:val="24"/>
        </w:rPr>
        <w:t>/m</w:t>
      </w:r>
      <w:r w:rsidRPr="003F4AD8">
        <w:rPr>
          <w:color w:val="000000" w:themeColor="text1"/>
          <w:sz w:val="24"/>
          <w:szCs w:val="24"/>
          <w:vertAlign w:val="superscript"/>
        </w:rPr>
        <w:t>2</w:t>
      </w:r>
      <w:r>
        <w:rPr>
          <w:color w:val="000000" w:themeColor="text1"/>
          <w:sz w:val="24"/>
          <w:szCs w:val="24"/>
        </w:rPr>
        <w:t xml:space="preserve"> mēnesī un gadā). </w:t>
      </w:r>
    </w:p>
    <w:p w14:paraId="1D611A2D" w14:textId="3EB9F69A" w:rsidR="001153E1" w:rsidRDefault="001153E1" w:rsidP="001153E1">
      <w:pPr>
        <w:spacing w:before="60" w:after="60" w:line="240" w:lineRule="auto"/>
        <w:ind w:firstLine="720"/>
        <w:jc w:val="both"/>
        <w:rPr>
          <w:rFonts w:eastAsia="Times New Roman" w:cs="Times New Roman"/>
          <w:color w:val="000000" w:themeColor="text1"/>
          <w:sz w:val="24"/>
          <w:szCs w:val="24"/>
          <w:lang w:eastAsia="lv-LV"/>
        </w:rPr>
      </w:pPr>
      <w:r w:rsidRPr="007200DB">
        <w:rPr>
          <w:rFonts w:eastAsia="Times New Roman" w:cs="Times New Roman"/>
          <w:color w:val="000000" w:themeColor="text1"/>
          <w:sz w:val="24"/>
          <w:szCs w:val="24"/>
          <w:lang w:eastAsia="lv-LV"/>
        </w:rPr>
        <w:t xml:space="preserve">Par enerģijas bāzes līniju publiskajam ielu apgaismojumam tiek izvēlēts </w:t>
      </w:r>
      <w:r>
        <w:rPr>
          <w:rFonts w:eastAsia="Times New Roman" w:cs="Times New Roman"/>
          <w:color w:val="000000" w:themeColor="text1"/>
          <w:sz w:val="24"/>
          <w:szCs w:val="24"/>
          <w:lang w:eastAsia="lv-LV"/>
        </w:rPr>
        <w:t>iepriekšējais gads pirms katra tekošā gada</w:t>
      </w:r>
      <w:r w:rsidRPr="007200DB">
        <w:rPr>
          <w:rFonts w:eastAsia="Times New Roman" w:cs="Times New Roman"/>
          <w:color w:val="000000" w:themeColor="text1"/>
          <w:sz w:val="24"/>
          <w:szCs w:val="24"/>
          <w:lang w:eastAsia="lv-LV"/>
        </w:rPr>
        <w:t>.</w:t>
      </w:r>
      <w:r>
        <w:rPr>
          <w:rFonts w:eastAsia="Times New Roman" w:cs="Times New Roman"/>
          <w:color w:val="000000" w:themeColor="text1"/>
          <w:sz w:val="24"/>
          <w:szCs w:val="24"/>
          <w:lang w:eastAsia="lv-LV"/>
        </w:rPr>
        <w:t xml:space="preserve"> </w:t>
      </w:r>
    </w:p>
    <w:p w14:paraId="109B939B" w14:textId="4A1405E3" w:rsidR="006D4235" w:rsidRPr="001153E1" w:rsidRDefault="006D4235" w:rsidP="001153E1">
      <w:pPr>
        <w:spacing w:before="60" w:after="60" w:line="240" w:lineRule="auto"/>
        <w:ind w:firstLine="720"/>
        <w:jc w:val="both"/>
        <w:rPr>
          <w:sz w:val="24"/>
          <w:szCs w:val="24"/>
        </w:rPr>
      </w:pPr>
      <w:r w:rsidRPr="001153E1">
        <w:rPr>
          <w:sz w:val="24"/>
          <w:szCs w:val="24"/>
        </w:rPr>
        <w:t xml:space="preserve">Enerģijas patēriņa dati, kas ir izmantoti bāzes līnijas noteikšanai, ir apkopoti enerģijas patēriņa monitoringa platformā </w:t>
      </w:r>
      <w:hyperlink r:id="rId14" w:history="1">
        <w:r w:rsidR="00EE45BF" w:rsidRPr="006C52BA">
          <w:rPr>
            <w:rStyle w:val="Hyperlink"/>
            <w:sz w:val="24"/>
            <w:szCs w:val="24"/>
          </w:rPr>
          <w:t>www.energoplanosana.lv</w:t>
        </w:r>
      </w:hyperlink>
      <w:r w:rsidRPr="001153E1">
        <w:rPr>
          <w:sz w:val="24"/>
          <w:szCs w:val="24"/>
        </w:rPr>
        <w:t xml:space="preserve">.  Piekļuve datiem par visu EPS ir pieejama </w:t>
      </w:r>
      <w:proofErr w:type="spellStart"/>
      <w:r w:rsidRPr="001153E1">
        <w:rPr>
          <w:sz w:val="24"/>
          <w:szCs w:val="24"/>
        </w:rPr>
        <w:t>energopārvaldniekam</w:t>
      </w:r>
      <w:proofErr w:type="spellEnd"/>
      <w:r w:rsidRPr="001153E1">
        <w:rPr>
          <w:sz w:val="24"/>
          <w:szCs w:val="24"/>
        </w:rPr>
        <w:t>. Piekļuve datiem par konkrētu ēku/-(</w:t>
      </w:r>
      <w:proofErr w:type="spellStart"/>
      <w:r w:rsidRPr="001153E1">
        <w:rPr>
          <w:sz w:val="24"/>
          <w:szCs w:val="24"/>
        </w:rPr>
        <w:t>ām</w:t>
      </w:r>
      <w:proofErr w:type="spellEnd"/>
      <w:r w:rsidRPr="001153E1">
        <w:rPr>
          <w:sz w:val="24"/>
          <w:szCs w:val="24"/>
        </w:rPr>
        <w:t xml:space="preserve">) ir pieejama ēkas atbildīgajam darbiniekam par datu nolasīšanu un ievadi monitoringa platformā. Enerģijas patēriņa izmaiņu novērtējums attiecībā pret bāzes līniju tiks veikts gan ikmēneša, gan ikgadējā monitoringa ietvaros. </w:t>
      </w:r>
    </w:p>
    <w:p w14:paraId="3B7A5C34" w14:textId="77777777" w:rsidR="006D4235" w:rsidRDefault="006D4235" w:rsidP="006D4235"/>
    <w:p w14:paraId="7BAA3946" w14:textId="739B87C3" w:rsidR="0071429C" w:rsidRDefault="0071429C" w:rsidP="0071429C">
      <w:pPr>
        <w:pStyle w:val="EPS"/>
      </w:pPr>
      <w:bookmarkStart w:id="26" w:name="_Toc113891706"/>
      <w:proofErr w:type="spellStart"/>
      <w:r>
        <w:t>Energopatēriņa</w:t>
      </w:r>
      <w:proofErr w:type="spellEnd"/>
      <w:r>
        <w:t xml:space="preserve"> datu apkopošanas plānošana</w:t>
      </w:r>
      <w:bookmarkEnd w:id="26"/>
    </w:p>
    <w:p w14:paraId="37F7CC74" w14:textId="36092FE5" w:rsidR="00764D9F" w:rsidRPr="007200DB" w:rsidRDefault="00764D9F" w:rsidP="00764D9F">
      <w:pPr>
        <w:spacing w:before="60" w:after="60" w:line="240" w:lineRule="auto"/>
        <w:ind w:firstLine="720"/>
        <w:jc w:val="both"/>
        <w:rPr>
          <w:rFonts w:ascii="Calibri" w:hAnsi="Calibri"/>
          <w:sz w:val="24"/>
          <w:szCs w:val="24"/>
        </w:rPr>
      </w:pPr>
      <w:r w:rsidRPr="007200DB">
        <w:rPr>
          <w:rFonts w:ascii="Calibri" w:hAnsi="Calibri"/>
          <w:sz w:val="24"/>
          <w:szCs w:val="24"/>
        </w:rPr>
        <w:t xml:space="preserve">Pirms EPS ieviešanas </w:t>
      </w:r>
      <w:r w:rsidR="00300563">
        <w:rPr>
          <w:sz w:val="24"/>
          <w:szCs w:val="24"/>
        </w:rPr>
        <w:t xml:space="preserve">Ķekavas novadā </w:t>
      </w:r>
      <w:r w:rsidRPr="007200DB">
        <w:rPr>
          <w:rFonts w:ascii="Calibri" w:hAnsi="Calibri"/>
          <w:sz w:val="24"/>
          <w:szCs w:val="24"/>
        </w:rPr>
        <w:t xml:space="preserve">dati par enerģijas patēriņu lielākajā daļā gadījumu ir pieejami tikai individuāli, bet netiek apkopoti centralizēti. </w:t>
      </w:r>
      <w:proofErr w:type="spellStart"/>
      <w:r w:rsidRPr="007200DB">
        <w:rPr>
          <w:rFonts w:ascii="Calibri" w:hAnsi="Calibri"/>
          <w:sz w:val="24"/>
          <w:szCs w:val="24"/>
        </w:rPr>
        <w:t>Energopārvaldības</w:t>
      </w:r>
      <w:proofErr w:type="spellEnd"/>
      <w:r w:rsidRPr="007200DB">
        <w:rPr>
          <w:rFonts w:ascii="Calibri" w:hAnsi="Calibri"/>
          <w:sz w:val="24"/>
          <w:szCs w:val="24"/>
        </w:rPr>
        <w:t xml:space="preserve"> sistēmas ieviešana </w:t>
      </w:r>
      <w:r w:rsidR="00300563">
        <w:rPr>
          <w:sz w:val="24"/>
          <w:szCs w:val="24"/>
        </w:rPr>
        <w:t>Ķekavas</w:t>
      </w:r>
      <w:r w:rsidRPr="007200DB">
        <w:rPr>
          <w:rFonts w:ascii="Calibri" w:hAnsi="Calibri"/>
          <w:sz w:val="24"/>
          <w:szCs w:val="24"/>
        </w:rPr>
        <w:t xml:space="preserve"> novadā ļaus risināt jautājumus par enerģijas patēriņa datu uzkaiti un analīzi, tā panākot enerģijas patēriņa samazinājumu. </w:t>
      </w:r>
    </w:p>
    <w:p w14:paraId="3FE1C5F5" w14:textId="329087A1" w:rsidR="00A377AA" w:rsidRPr="00A377AA" w:rsidRDefault="00300563" w:rsidP="00A377AA">
      <w:pPr>
        <w:spacing w:before="60" w:after="60" w:line="240" w:lineRule="auto"/>
        <w:ind w:firstLine="720"/>
        <w:jc w:val="both"/>
      </w:pPr>
      <w:r>
        <w:rPr>
          <w:rFonts w:ascii="Calibri" w:hAnsi="Calibri"/>
          <w:color w:val="000000" w:themeColor="text1"/>
          <w:sz w:val="24"/>
          <w:szCs w:val="24"/>
        </w:rPr>
        <w:t>E</w:t>
      </w:r>
      <w:r w:rsidR="00764D9F" w:rsidRPr="00A377AA">
        <w:rPr>
          <w:rFonts w:ascii="Calibri" w:hAnsi="Calibri"/>
          <w:color w:val="000000" w:themeColor="text1"/>
          <w:sz w:val="24"/>
          <w:szCs w:val="24"/>
        </w:rPr>
        <w:t xml:space="preserve">sošajā ēku apsaimniekošanas modelī par siltumenerģijas, elektroenerģijas un aukstā ūdens patēriņa datu nolasīšanu un informācijas nodošanu </w:t>
      </w:r>
      <w:r>
        <w:rPr>
          <w:rFonts w:ascii="Calibri" w:hAnsi="Calibri"/>
          <w:color w:val="000000" w:themeColor="text1"/>
          <w:sz w:val="24"/>
          <w:szCs w:val="24"/>
        </w:rPr>
        <w:t>enerģijas un pakalpojumu piegādātājiem</w:t>
      </w:r>
      <w:r w:rsidR="00764D9F" w:rsidRPr="00A377AA">
        <w:rPr>
          <w:rFonts w:ascii="Calibri" w:hAnsi="Calibri"/>
          <w:color w:val="000000" w:themeColor="text1"/>
          <w:sz w:val="24"/>
          <w:szCs w:val="24"/>
        </w:rPr>
        <w:t xml:space="preserve"> atbild vai nu </w:t>
      </w:r>
      <w:r w:rsidR="00A377AA" w:rsidRPr="00A377AA">
        <w:rPr>
          <w:rFonts w:ascii="Calibri" w:hAnsi="Calibri"/>
          <w:color w:val="000000" w:themeColor="text1"/>
          <w:sz w:val="24"/>
          <w:szCs w:val="24"/>
        </w:rPr>
        <w:t xml:space="preserve">pats </w:t>
      </w:r>
      <w:r>
        <w:rPr>
          <w:rFonts w:ascii="Calibri" w:hAnsi="Calibri"/>
          <w:color w:val="000000" w:themeColor="text1"/>
          <w:sz w:val="24"/>
          <w:szCs w:val="24"/>
        </w:rPr>
        <w:t xml:space="preserve">pakalpojuma sniedzējs </w:t>
      </w:r>
      <w:r w:rsidR="00A377AA" w:rsidRPr="00A377AA">
        <w:rPr>
          <w:rFonts w:ascii="Calibri" w:hAnsi="Calibri"/>
          <w:color w:val="000000" w:themeColor="text1"/>
          <w:sz w:val="24"/>
          <w:szCs w:val="24"/>
        </w:rPr>
        <w:t xml:space="preserve">vai ēkas </w:t>
      </w:r>
      <w:r w:rsidR="00764D9F" w:rsidRPr="00A377AA">
        <w:rPr>
          <w:rFonts w:ascii="Calibri" w:hAnsi="Calibri"/>
          <w:color w:val="000000" w:themeColor="text1"/>
          <w:sz w:val="24"/>
          <w:szCs w:val="24"/>
        </w:rPr>
        <w:t xml:space="preserve">atbildīgais darbinieks. </w:t>
      </w:r>
      <w:r w:rsidR="00A377AA" w:rsidRPr="00A377AA">
        <w:rPr>
          <w:rFonts w:ascii="Calibri" w:hAnsi="Calibri"/>
          <w:color w:val="000000" w:themeColor="text1"/>
          <w:sz w:val="24"/>
          <w:szCs w:val="24"/>
        </w:rPr>
        <w:t xml:space="preserve">Turpmāk par enerģijas un aukstā ūdens datu apkopošanu un ievadīšanu EMP atbildēs </w:t>
      </w:r>
      <w:r>
        <w:rPr>
          <w:sz w:val="24"/>
          <w:szCs w:val="24"/>
        </w:rPr>
        <w:t xml:space="preserve">ēkas </w:t>
      </w:r>
      <w:r w:rsidR="00A377AA" w:rsidRPr="00A377AA">
        <w:rPr>
          <w:rStyle w:val="Hyperlink"/>
          <w:color w:val="auto"/>
          <w:sz w:val="24"/>
          <w:szCs w:val="24"/>
          <w:u w:val="none"/>
        </w:rPr>
        <w:t>saimniecības vadītājs/tehniskais darbinieks, kuru norīkojis iestādes vadītājs.</w:t>
      </w:r>
    </w:p>
    <w:p w14:paraId="2CE47D85" w14:textId="39525CE5" w:rsidR="0091225C" w:rsidRPr="007200DB" w:rsidRDefault="0091225C" w:rsidP="00300563">
      <w:pPr>
        <w:spacing w:before="60" w:after="60" w:line="240" w:lineRule="auto"/>
        <w:ind w:firstLine="720"/>
        <w:jc w:val="both"/>
        <w:rPr>
          <w:rFonts w:ascii="Calibri" w:hAnsi="Calibri"/>
          <w:sz w:val="24"/>
          <w:szCs w:val="24"/>
        </w:rPr>
      </w:pPr>
      <w:r w:rsidRPr="007200DB">
        <w:rPr>
          <w:color w:val="000000" w:themeColor="text1"/>
          <w:sz w:val="24"/>
          <w:szCs w:val="24"/>
        </w:rPr>
        <w:t xml:space="preserve">Par publiskā ielu apgaismojuma uzturēšanu </w:t>
      </w:r>
      <w:r w:rsidR="00300563">
        <w:rPr>
          <w:sz w:val="24"/>
          <w:szCs w:val="24"/>
        </w:rPr>
        <w:t>Ķekavas novadā</w:t>
      </w:r>
      <w:r w:rsidRPr="007200DB">
        <w:rPr>
          <w:color w:val="000000" w:themeColor="text1"/>
          <w:sz w:val="24"/>
          <w:szCs w:val="24"/>
        </w:rPr>
        <w:t xml:space="preserve"> </w:t>
      </w:r>
      <w:r>
        <w:rPr>
          <w:color w:val="000000" w:themeColor="text1"/>
          <w:sz w:val="24"/>
          <w:szCs w:val="24"/>
        </w:rPr>
        <w:t xml:space="preserve">atbild </w:t>
      </w:r>
      <w:r w:rsidR="00300563">
        <w:rPr>
          <w:sz w:val="24"/>
          <w:szCs w:val="24"/>
        </w:rPr>
        <w:t>Īpašuma pārvalde</w:t>
      </w:r>
      <w:r w:rsidRPr="007200DB">
        <w:rPr>
          <w:color w:val="000000" w:themeColor="text1"/>
          <w:sz w:val="24"/>
          <w:szCs w:val="24"/>
        </w:rPr>
        <w:t xml:space="preserve">. </w:t>
      </w:r>
      <w:r>
        <w:rPr>
          <w:color w:val="000000" w:themeColor="text1"/>
          <w:sz w:val="24"/>
          <w:szCs w:val="24"/>
        </w:rPr>
        <w:t xml:space="preserve">Visos </w:t>
      </w:r>
      <w:r w:rsidRPr="00A377AA">
        <w:rPr>
          <w:rFonts w:ascii="Calibri" w:hAnsi="Calibri"/>
          <w:sz w:val="24"/>
          <w:szCs w:val="24"/>
        </w:rPr>
        <w:t>apgaismojuma</w:t>
      </w:r>
      <w:r>
        <w:rPr>
          <w:color w:val="000000" w:themeColor="text1"/>
          <w:sz w:val="24"/>
          <w:szCs w:val="24"/>
        </w:rPr>
        <w:t xml:space="preserve"> posmos ir uzstādīti viedie skaitītāji</w:t>
      </w:r>
      <w:r w:rsidR="00A377AA">
        <w:rPr>
          <w:color w:val="000000" w:themeColor="text1"/>
          <w:sz w:val="24"/>
          <w:szCs w:val="24"/>
        </w:rPr>
        <w:t xml:space="preserve">, un pašvaldība </w:t>
      </w:r>
      <w:r w:rsidR="00A377AA" w:rsidRPr="0087389F">
        <w:rPr>
          <w:color w:val="000000" w:themeColor="text1"/>
          <w:sz w:val="24"/>
          <w:szCs w:val="24"/>
        </w:rPr>
        <w:t>nodrošinās automātisko ik stundas</w:t>
      </w:r>
      <w:r w:rsidR="00A377AA">
        <w:rPr>
          <w:color w:val="000000" w:themeColor="text1"/>
          <w:sz w:val="24"/>
          <w:szCs w:val="24"/>
        </w:rPr>
        <w:t xml:space="preserve"> enerģijas datu nodrošināšanu EMP</w:t>
      </w:r>
      <w:r>
        <w:rPr>
          <w:color w:val="000000" w:themeColor="text1"/>
          <w:sz w:val="24"/>
          <w:szCs w:val="24"/>
        </w:rPr>
        <w:t>.</w:t>
      </w:r>
    </w:p>
    <w:p w14:paraId="0D7DF8F0" w14:textId="77777777" w:rsidR="0071429C" w:rsidRPr="007200DB" w:rsidRDefault="0071429C" w:rsidP="0071429C"/>
    <w:p w14:paraId="1B150BF0" w14:textId="77777777" w:rsidR="00186AF7" w:rsidRDefault="00186AF7">
      <w:r>
        <w:br w:type="page"/>
      </w:r>
    </w:p>
    <w:tbl>
      <w:tblPr>
        <w:tblStyle w:val="TableGrid"/>
        <w:tblW w:w="0" w:type="auto"/>
        <w:tblLook w:val="04A0" w:firstRow="1" w:lastRow="0" w:firstColumn="1" w:lastColumn="0" w:noHBand="0" w:noVBand="1"/>
      </w:tblPr>
      <w:tblGrid>
        <w:gridCol w:w="1513"/>
        <w:gridCol w:w="6423"/>
        <w:gridCol w:w="1691"/>
      </w:tblGrid>
      <w:tr w:rsidR="004A29C2" w:rsidRPr="007200DB" w14:paraId="340C8721" w14:textId="77777777" w:rsidTr="00186AF7">
        <w:tc>
          <w:tcPr>
            <w:tcW w:w="1513" w:type="dxa"/>
            <w:vAlign w:val="center"/>
          </w:tcPr>
          <w:p w14:paraId="2D9DF197" w14:textId="561EF238" w:rsidR="004A29C2" w:rsidRPr="007200DB" w:rsidRDefault="004A29C2" w:rsidP="000E266A">
            <w:pPr>
              <w:jc w:val="center"/>
              <w:rPr>
                <w:rFonts w:ascii="Open Sans" w:hAnsi="Open Sans" w:cs="Arial"/>
              </w:rPr>
            </w:pPr>
          </w:p>
        </w:tc>
        <w:tc>
          <w:tcPr>
            <w:tcW w:w="6423" w:type="dxa"/>
            <w:vAlign w:val="center"/>
          </w:tcPr>
          <w:p w14:paraId="1F49EBF9" w14:textId="77777777" w:rsidR="004A29C2" w:rsidRPr="007200DB" w:rsidRDefault="004A29C2" w:rsidP="000E266A">
            <w:pPr>
              <w:pStyle w:val="EPSvirsraksts"/>
            </w:pPr>
            <w:bookmarkStart w:id="27" w:name="_Toc113891707"/>
            <w:r>
              <w:t>ATBALSTS</w:t>
            </w:r>
            <w:bookmarkEnd w:id="27"/>
          </w:p>
        </w:tc>
        <w:tc>
          <w:tcPr>
            <w:tcW w:w="1691" w:type="dxa"/>
            <w:vAlign w:val="center"/>
          </w:tcPr>
          <w:p w14:paraId="71EE792F" w14:textId="550E408B" w:rsidR="004A29C2" w:rsidRPr="007200DB" w:rsidRDefault="004A29C2" w:rsidP="004908A0">
            <w:pPr>
              <w:spacing w:after="0"/>
              <w:jc w:val="center"/>
              <w:rPr>
                <w:rFonts w:ascii="Open Sans" w:hAnsi="Open Sans" w:cs="Arial"/>
              </w:rPr>
            </w:pPr>
            <w:r w:rsidRPr="007200DB">
              <w:rPr>
                <w:rFonts w:ascii="Open Sans" w:hAnsi="Open Sans" w:cs="Arial"/>
              </w:rPr>
              <w:t>Lapa</w:t>
            </w:r>
            <w:r w:rsidR="00301364">
              <w:rPr>
                <w:rFonts w:ascii="Open Sans" w:hAnsi="Open Sans" w:cs="Arial"/>
              </w:rPr>
              <w:t>s</w:t>
            </w:r>
            <w:r w:rsidRPr="007200DB">
              <w:rPr>
                <w:rFonts w:ascii="Open Sans" w:hAnsi="Open Sans" w:cs="Arial"/>
              </w:rPr>
              <w:t xml:space="preserve">: </w:t>
            </w:r>
            <w:r w:rsidR="00301364">
              <w:rPr>
                <w:rFonts w:ascii="Open Sans" w:hAnsi="Open Sans" w:cs="Arial"/>
              </w:rPr>
              <w:t>4</w:t>
            </w:r>
          </w:p>
          <w:p w14:paraId="64ABF616" w14:textId="77777777" w:rsidR="004A29C2" w:rsidRPr="007200DB" w:rsidRDefault="004A29C2" w:rsidP="004908A0">
            <w:pPr>
              <w:spacing w:after="0"/>
              <w:jc w:val="center"/>
              <w:rPr>
                <w:rFonts w:ascii="Open Sans" w:hAnsi="Open Sans" w:cs="Arial"/>
              </w:rPr>
            </w:pPr>
            <w:r w:rsidRPr="007200DB">
              <w:rPr>
                <w:rFonts w:ascii="Open Sans" w:hAnsi="Open Sans" w:cs="Arial"/>
              </w:rPr>
              <w:t>Redakcija: 1</w:t>
            </w:r>
          </w:p>
        </w:tc>
      </w:tr>
    </w:tbl>
    <w:p w14:paraId="5FA8CE5C" w14:textId="77777777" w:rsidR="004A29C2" w:rsidRPr="007200DB" w:rsidRDefault="004A29C2" w:rsidP="004A29C2"/>
    <w:p w14:paraId="6A01834D" w14:textId="77777777" w:rsidR="004A29C2" w:rsidRDefault="004A29C2" w:rsidP="004A29C2">
      <w:pPr>
        <w:pStyle w:val="EPS"/>
      </w:pPr>
      <w:bookmarkStart w:id="28" w:name="_Toc113891708"/>
      <w:r>
        <w:t>Resursi</w:t>
      </w:r>
      <w:bookmarkEnd w:id="28"/>
      <w:r>
        <w:t xml:space="preserve"> </w:t>
      </w:r>
    </w:p>
    <w:p w14:paraId="5716FFAE" w14:textId="27F343D9" w:rsidR="004A29C2" w:rsidRDefault="00300563" w:rsidP="004A29C2">
      <w:pPr>
        <w:spacing w:after="0" w:line="240" w:lineRule="auto"/>
        <w:ind w:firstLine="720"/>
        <w:jc w:val="both"/>
        <w:rPr>
          <w:rFonts w:ascii="Calibri" w:hAnsi="Calibri"/>
          <w:sz w:val="24"/>
          <w:szCs w:val="24"/>
        </w:rPr>
      </w:pPr>
      <w:r>
        <w:rPr>
          <w:sz w:val="24"/>
          <w:szCs w:val="24"/>
        </w:rPr>
        <w:t xml:space="preserve">Ķekavas </w:t>
      </w:r>
      <w:r w:rsidR="004A29C2">
        <w:rPr>
          <w:rFonts w:ascii="Calibri" w:hAnsi="Calibri"/>
          <w:sz w:val="24"/>
          <w:szCs w:val="24"/>
        </w:rPr>
        <w:t xml:space="preserve">novada pašvaldība nodrošina nepieciešamos resursus, kas vajadzīgi </w:t>
      </w:r>
      <w:proofErr w:type="spellStart"/>
      <w:r w:rsidR="004A29C2">
        <w:rPr>
          <w:rFonts w:ascii="Calibri" w:hAnsi="Calibri"/>
          <w:sz w:val="24"/>
          <w:szCs w:val="24"/>
        </w:rPr>
        <w:t>energosnieguma</w:t>
      </w:r>
      <w:proofErr w:type="spellEnd"/>
      <w:r w:rsidR="004A29C2">
        <w:rPr>
          <w:rFonts w:ascii="Calibri" w:hAnsi="Calibri"/>
          <w:sz w:val="24"/>
          <w:szCs w:val="24"/>
        </w:rPr>
        <w:t xml:space="preserve"> nepārtrauktas uzlabošanas un EPS izveidei, uzturēšanai un pastāvīgai uzlabošanai. Nepieciešamais resursu apjoms tiek noteikts un iekļauts ikgadējā </w:t>
      </w:r>
      <w:r>
        <w:rPr>
          <w:sz w:val="24"/>
          <w:szCs w:val="24"/>
        </w:rPr>
        <w:t>Ķekavas</w:t>
      </w:r>
      <w:r w:rsidR="004A29C2">
        <w:rPr>
          <w:rFonts w:ascii="Calibri" w:hAnsi="Calibri"/>
          <w:sz w:val="24"/>
          <w:szCs w:val="24"/>
        </w:rPr>
        <w:t xml:space="preserve"> novada</w:t>
      </w:r>
      <w:r w:rsidR="00F13F0F">
        <w:rPr>
          <w:rFonts w:ascii="Calibri" w:hAnsi="Calibri"/>
          <w:sz w:val="24"/>
          <w:szCs w:val="24"/>
        </w:rPr>
        <w:t xml:space="preserve"> pašvaldības</w:t>
      </w:r>
      <w:r w:rsidR="004A29C2">
        <w:rPr>
          <w:rFonts w:ascii="Calibri" w:hAnsi="Calibri"/>
          <w:sz w:val="24"/>
          <w:szCs w:val="24"/>
        </w:rPr>
        <w:t xml:space="preserve"> budžetā.</w:t>
      </w:r>
    </w:p>
    <w:p w14:paraId="285BA6D4" w14:textId="77777777" w:rsidR="004A29C2" w:rsidRPr="00B216E2" w:rsidRDefault="004A29C2" w:rsidP="004A29C2">
      <w:pPr>
        <w:spacing w:after="0" w:line="240" w:lineRule="auto"/>
        <w:ind w:firstLine="720"/>
        <w:jc w:val="both"/>
        <w:rPr>
          <w:rFonts w:ascii="Calibri" w:hAnsi="Calibri"/>
          <w:sz w:val="24"/>
          <w:szCs w:val="24"/>
        </w:rPr>
      </w:pPr>
    </w:p>
    <w:p w14:paraId="5F1BED14" w14:textId="77777777" w:rsidR="004A29C2" w:rsidRDefault="004A29C2" w:rsidP="004A29C2">
      <w:pPr>
        <w:pStyle w:val="EPS"/>
      </w:pPr>
      <w:bookmarkStart w:id="29" w:name="_Toc113891709"/>
      <w:r>
        <w:t>Kompetence</w:t>
      </w:r>
      <w:bookmarkEnd w:id="29"/>
    </w:p>
    <w:p w14:paraId="4D62FED8" w14:textId="3540C2A4" w:rsidR="004A29C2" w:rsidRPr="007200DB" w:rsidRDefault="00300563" w:rsidP="004A29C2">
      <w:pPr>
        <w:spacing w:after="0" w:line="240" w:lineRule="auto"/>
        <w:ind w:firstLine="720"/>
        <w:jc w:val="both"/>
        <w:rPr>
          <w:rFonts w:ascii="Calibri" w:hAnsi="Calibri"/>
          <w:sz w:val="24"/>
          <w:szCs w:val="24"/>
        </w:rPr>
      </w:pPr>
      <w:r>
        <w:rPr>
          <w:sz w:val="24"/>
          <w:szCs w:val="24"/>
        </w:rPr>
        <w:t>Ķekavas</w:t>
      </w:r>
      <w:r w:rsidR="004A29C2" w:rsidRPr="007200DB">
        <w:rPr>
          <w:rFonts w:ascii="Calibri" w:hAnsi="Calibri"/>
          <w:sz w:val="24"/>
          <w:szCs w:val="24"/>
        </w:rPr>
        <w:t xml:space="preserve"> novada pašvaldības darbinieki ir iedalīti trīs dažādās grupās, atbilstoši to iesaistes līmenim EPS uzturēšanā: </w:t>
      </w:r>
    </w:p>
    <w:p w14:paraId="69D7717E" w14:textId="77777777" w:rsidR="004A29C2" w:rsidRPr="007200DB" w:rsidRDefault="004A29C2" w:rsidP="004A29C2">
      <w:pPr>
        <w:pStyle w:val="ListParagraph"/>
        <w:numPr>
          <w:ilvl w:val="0"/>
          <w:numId w:val="29"/>
        </w:numPr>
        <w:spacing w:after="0" w:line="240" w:lineRule="auto"/>
        <w:jc w:val="both"/>
        <w:rPr>
          <w:rFonts w:ascii="Calibri" w:hAnsi="Calibri"/>
          <w:sz w:val="24"/>
          <w:szCs w:val="24"/>
        </w:rPr>
      </w:pPr>
      <w:r w:rsidRPr="007200DB">
        <w:rPr>
          <w:rFonts w:ascii="Calibri" w:hAnsi="Calibri"/>
          <w:sz w:val="24"/>
          <w:szCs w:val="24"/>
        </w:rPr>
        <w:t xml:space="preserve">tieši iesaistītie - EPS darba grupas locekļi; </w:t>
      </w:r>
    </w:p>
    <w:p w14:paraId="0929E47D" w14:textId="77777777" w:rsidR="004A29C2" w:rsidRPr="007200DB" w:rsidRDefault="004A29C2" w:rsidP="004A29C2">
      <w:pPr>
        <w:pStyle w:val="ListParagraph"/>
        <w:numPr>
          <w:ilvl w:val="0"/>
          <w:numId w:val="29"/>
        </w:numPr>
        <w:spacing w:after="0" w:line="240" w:lineRule="auto"/>
        <w:jc w:val="both"/>
        <w:rPr>
          <w:rFonts w:ascii="Calibri" w:hAnsi="Calibri"/>
          <w:sz w:val="24"/>
          <w:szCs w:val="24"/>
        </w:rPr>
      </w:pPr>
      <w:r w:rsidRPr="007200DB">
        <w:rPr>
          <w:rFonts w:ascii="Calibri" w:hAnsi="Calibri"/>
          <w:sz w:val="24"/>
          <w:szCs w:val="24"/>
        </w:rPr>
        <w:t xml:space="preserve">netieši iesaistītie – iestāžu, ēku vai </w:t>
      </w:r>
      <w:r>
        <w:rPr>
          <w:rFonts w:ascii="Calibri" w:hAnsi="Calibri"/>
          <w:sz w:val="24"/>
          <w:szCs w:val="24"/>
        </w:rPr>
        <w:t>pašvaldības</w:t>
      </w:r>
      <w:r w:rsidRPr="007200DB">
        <w:rPr>
          <w:rFonts w:ascii="Calibri" w:hAnsi="Calibri"/>
          <w:sz w:val="24"/>
          <w:szCs w:val="24"/>
        </w:rPr>
        <w:t xml:space="preserve"> nozīmēti </w:t>
      </w:r>
      <w:r w:rsidRPr="00214F50">
        <w:rPr>
          <w:rFonts w:ascii="Calibri" w:hAnsi="Calibri"/>
          <w:sz w:val="24"/>
          <w:szCs w:val="24"/>
        </w:rPr>
        <w:t>pārstāvji (t.sk. darbinieki, kuri ir atbildīgi par datu un informācijas ievadīšanu Enerģijas monitoringa platformā (EMP));</w:t>
      </w:r>
    </w:p>
    <w:p w14:paraId="272F509A" w14:textId="77777777" w:rsidR="004A29C2" w:rsidRPr="007200DB" w:rsidRDefault="004A29C2" w:rsidP="004A29C2">
      <w:pPr>
        <w:pStyle w:val="ListParagraph"/>
        <w:numPr>
          <w:ilvl w:val="0"/>
          <w:numId w:val="29"/>
        </w:numPr>
        <w:spacing w:after="0" w:line="240" w:lineRule="auto"/>
        <w:jc w:val="both"/>
        <w:rPr>
          <w:rFonts w:ascii="Calibri" w:hAnsi="Calibri"/>
          <w:sz w:val="24"/>
          <w:szCs w:val="24"/>
        </w:rPr>
      </w:pPr>
      <w:r w:rsidRPr="007200DB">
        <w:rPr>
          <w:rFonts w:ascii="Calibri" w:hAnsi="Calibri"/>
          <w:sz w:val="24"/>
          <w:szCs w:val="24"/>
        </w:rPr>
        <w:t xml:space="preserve">pārējie pašvaldības darbinieki.  </w:t>
      </w:r>
    </w:p>
    <w:p w14:paraId="5D33D878" w14:textId="77777777" w:rsidR="004A29C2" w:rsidRPr="007200DB" w:rsidRDefault="004A29C2" w:rsidP="004A29C2">
      <w:pPr>
        <w:spacing w:after="0" w:line="240" w:lineRule="auto"/>
        <w:ind w:firstLine="720"/>
        <w:jc w:val="both"/>
        <w:rPr>
          <w:rFonts w:ascii="Calibri" w:hAnsi="Calibri"/>
          <w:sz w:val="24"/>
          <w:szCs w:val="24"/>
        </w:rPr>
      </w:pPr>
      <w:r w:rsidRPr="007200DB">
        <w:rPr>
          <w:rFonts w:ascii="Calibri" w:hAnsi="Calibri"/>
          <w:sz w:val="24"/>
          <w:szCs w:val="24"/>
        </w:rPr>
        <w:t>Katrai no izvēlētajām grupām ir noteiktas atbilstošās kompetences, apmācības un informētības līmenis attiecībā uz EPS uzturēšanu. Uzsākot darba attiecības ar pašvaldību, darbinieks pie darba līguma parakstīšanas tiek informēts par EPS ieviešanu pašvaldībā, sniedzot tam informatīvu aprakstu, atbilstoši tā EPS iesaistes līmenim. Efektīvas EPS nodrošināšanai darbinieku pienākumi EPS ietvaros tiks dokumentēti darbinieku amata aprakstos.</w:t>
      </w:r>
    </w:p>
    <w:p w14:paraId="29045A19" w14:textId="67878446" w:rsidR="004A29C2" w:rsidRPr="007200DB" w:rsidRDefault="004931F0" w:rsidP="004A29C2">
      <w:pPr>
        <w:spacing w:after="0" w:line="240" w:lineRule="auto"/>
        <w:ind w:firstLine="720"/>
        <w:jc w:val="both"/>
        <w:rPr>
          <w:rFonts w:ascii="Calibri" w:hAnsi="Calibri"/>
          <w:sz w:val="24"/>
          <w:szCs w:val="24"/>
        </w:rPr>
      </w:pPr>
      <w:r>
        <w:rPr>
          <w:sz w:val="24"/>
          <w:szCs w:val="24"/>
        </w:rPr>
        <w:t xml:space="preserve">Ķekavas </w:t>
      </w:r>
      <w:r w:rsidR="004A29C2" w:rsidRPr="007200DB">
        <w:rPr>
          <w:rFonts w:ascii="Calibri" w:hAnsi="Calibri"/>
          <w:sz w:val="24"/>
          <w:szCs w:val="24"/>
        </w:rPr>
        <w:t xml:space="preserve">novada pašvaldība ir noteikusi prasības EPS iesaistīto pašvaldības darbinieku kompetencei. Zemāk tabulā ir definētas kvalifikācijas un pieredzes prasības, kādām ir jāatbilst personālam, kas ir iekļauti EPS darba grupā. Kompetences novērtēšanai tiek saglabāti pieraksti, t.i. izglītības dokumentu, apmācības kursu un citu attiecīgo dokumentu kopijas, kas glabājas pie </w:t>
      </w:r>
      <w:r>
        <w:rPr>
          <w:sz w:val="24"/>
          <w:szCs w:val="24"/>
        </w:rPr>
        <w:t>Ķekavas</w:t>
      </w:r>
      <w:r w:rsidR="004A29C2" w:rsidRPr="007200DB">
        <w:rPr>
          <w:rFonts w:ascii="Calibri" w:hAnsi="Calibri"/>
          <w:sz w:val="24"/>
          <w:szCs w:val="24"/>
        </w:rPr>
        <w:t xml:space="preserve"> novada speciālistiem.</w:t>
      </w:r>
    </w:p>
    <w:p w14:paraId="27013724" w14:textId="77777777" w:rsidR="004A29C2" w:rsidRPr="007200DB" w:rsidRDefault="004A29C2" w:rsidP="004A29C2">
      <w:pPr>
        <w:spacing w:before="60" w:after="60" w:line="240" w:lineRule="auto"/>
        <w:jc w:val="center"/>
        <w:rPr>
          <w:rFonts w:ascii="Calibri" w:hAnsi="Calibri"/>
          <w:sz w:val="24"/>
          <w:szCs w:val="24"/>
        </w:rPr>
      </w:pPr>
    </w:p>
    <w:tbl>
      <w:tblPr>
        <w:tblStyle w:val="ListTable3-Accent6"/>
        <w:tblW w:w="9351" w:type="dxa"/>
        <w:tblLayout w:type="fixed"/>
        <w:tblLook w:val="04A0" w:firstRow="1" w:lastRow="0" w:firstColumn="1" w:lastColumn="0" w:noHBand="0" w:noVBand="1"/>
      </w:tblPr>
      <w:tblGrid>
        <w:gridCol w:w="3117"/>
        <w:gridCol w:w="3117"/>
        <w:gridCol w:w="3117"/>
      </w:tblGrid>
      <w:tr w:rsidR="004A29C2" w:rsidRPr="007200DB" w14:paraId="1B2C33D4" w14:textId="77777777" w:rsidTr="004931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7" w:type="dxa"/>
            <w:vAlign w:val="center"/>
          </w:tcPr>
          <w:p w14:paraId="74AD338C" w14:textId="77777777" w:rsidR="004A29C2" w:rsidRPr="007200DB" w:rsidRDefault="004A29C2" w:rsidP="004931F0">
            <w:pPr>
              <w:spacing w:before="60" w:after="60"/>
              <w:jc w:val="center"/>
              <w:rPr>
                <w:rFonts w:ascii="Calibri" w:hAnsi="Calibri"/>
                <w:b w:val="0"/>
                <w:sz w:val="24"/>
                <w:szCs w:val="24"/>
              </w:rPr>
            </w:pPr>
            <w:proofErr w:type="spellStart"/>
            <w:r w:rsidRPr="007200DB">
              <w:rPr>
                <w:rFonts w:ascii="Calibri" w:hAnsi="Calibri"/>
                <w:sz w:val="24"/>
                <w:szCs w:val="24"/>
              </w:rPr>
              <w:t>Energopārvaldniekam</w:t>
            </w:r>
            <w:proofErr w:type="spellEnd"/>
          </w:p>
        </w:tc>
        <w:tc>
          <w:tcPr>
            <w:tcW w:w="3117" w:type="dxa"/>
            <w:vAlign w:val="center"/>
          </w:tcPr>
          <w:p w14:paraId="339F6909" w14:textId="77777777" w:rsidR="004A29C2" w:rsidRPr="007200DB" w:rsidRDefault="004A29C2" w:rsidP="004931F0">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4"/>
                <w:szCs w:val="24"/>
              </w:rPr>
            </w:pPr>
            <w:r w:rsidRPr="007200DB">
              <w:rPr>
                <w:rFonts w:ascii="Calibri" w:hAnsi="Calibri"/>
                <w:sz w:val="24"/>
                <w:szCs w:val="24"/>
              </w:rPr>
              <w:t>Atbildīgajam par publisko apgaismojumu</w:t>
            </w:r>
          </w:p>
        </w:tc>
        <w:tc>
          <w:tcPr>
            <w:tcW w:w="3117" w:type="dxa"/>
            <w:vAlign w:val="center"/>
          </w:tcPr>
          <w:p w14:paraId="058D5CC2" w14:textId="51461E2E" w:rsidR="004A29C2" w:rsidRPr="007200DB" w:rsidRDefault="004A29C2" w:rsidP="004931F0">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4"/>
                <w:szCs w:val="24"/>
              </w:rPr>
            </w:pPr>
            <w:r w:rsidRPr="007200DB">
              <w:rPr>
                <w:rFonts w:ascii="Calibri" w:hAnsi="Calibri"/>
                <w:sz w:val="24"/>
                <w:szCs w:val="24"/>
              </w:rPr>
              <w:t>EPS darba grupas locekļiem</w:t>
            </w:r>
          </w:p>
        </w:tc>
      </w:tr>
      <w:tr w:rsidR="004A29C2" w:rsidRPr="007200DB" w14:paraId="55B74B20" w14:textId="77777777" w:rsidTr="0049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09CD0C15" w14:textId="77777777" w:rsidR="004A29C2" w:rsidRPr="004931F0" w:rsidRDefault="004A29C2" w:rsidP="000E266A">
            <w:pPr>
              <w:spacing w:before="60" w:after="60"/>
              <w:jc w:val="center"/>
              <w:rPr>
                <w:rFonts w:ascii="Calibri" w:hAnsi="Calibri"/>
                <w:b w:val="0"/>
                <w:bCs w:val="0"/>
                <w:sz w:val="24"/>
                <w:szCs w:val="24"/>
              </w:rPr>
            </w:pPr>
            <w:r w:rsidRPr="004931F0">
              <w:rPr>
                <w:rFonts w:ascii="Calibri" w:hAnsi="Calibri"/>
                <w:b w:val="0"/>
                <w:bCs w:val="0"/>
                <w:sz w:val="24"/>
                <w:szCs w:val="24"/>
              </w:rPr>
              <w:t>Augstākā izglītība</w:t>
            </w:r>
          </w:p>
        </w:tc>
        <w:tc>
          <w:tcPr>
            <w:tcW w:w="3117" w:type="dxa"/>
          </w:tcPr>
          <w:p w14:paraId="1A5540B9" w14:textId="77777777" w:rsidR="004A29C2" w:rsidRPr="007200DB" w:rsidRDefault="004A29C2" w:rsidP="000E266A">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7200DB">
              <w:rPr>
                <w:rFonts w:ascii="Calibri" w:hAnsi="Calibri"/>
                <w:sz w:val="24"/>
                <w:szCs w:val="24"/>
              </w:rPr>
              <w:t xml:space="preserve">Augstākā izglītība </w:t>
            </w:r>
          </w:p>
        </w:tc>
        <w:tc>
          <w:tcPr>
            <w:tcW w:w="3117" w:type="dxa"/>
          </w:tcPr>
          <w:p w14:paraId="53A0AA6F" w14:textId="77777777" w:rsidR="004A29C2" w:rsidRPr="007200DB" w:rsidRDefault="004A29C2" w:rsidP="000E266A">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7200DB">
              <w:rPr>
                <w:rFonts w:ascii="Calibri" w:hAnsi="Calibri"/>
                <w:sz w:val="24"/>
                <w:szCs w:val="24"/>
              </w:rPr>
              <w:t>Augstākā izglītība</w:t>
            </w:r>
          </w:p>
        </w:tc>
      </w:tr>
      <w:tr w:rsidR="004A29C2" w:rsidRPr="007200DB" w14:paraId="19E83F91" w14:textId="77777777" w:rsidTr="004931F0">
        <w:tc>
          <w:tcPr>
            <w:cnfStyle w:val="001000000000" w:firstRow="0" w:lastRow="0" w:firstColumn="1" w:lastColumn="0" w:oddVBand="0" w:evenVBand="0" w:oddHBand="0" w:evenHBand="0" w:firstRowFirstColumn="0" w:firstRowLastColumn="0" w:lastRowFirstColumn="0" w:lastRowLastColumn="0"/>
            <w:tcW w:w="3117" w:type="dxa"/>
          </w:tcPr>
          <w:p w14:paraId="73C9EC8E" w14:textId="77777777" w:rsidR="004A29C2" w:rsidRPr="004931F0" w:rsidRDefault="004A29C2" w:rsidP="000E266A">
            <w:pPr>
              <w:spacing w:before="60" w:after="60"/>
              <w:jc w:val="center"/>
              <w:rPr>
                <w:rFonts w:ascii="Calibri" w:hAnsi="Calibri"/>
                <w:b w:val="0"/>
                <w:bCs w:val="0"/>
                <w:sz w:val="24"/>
                <w:szCs w:val="24"/>
              </w:rPr>
            </w:pPr>
            <w:r w:rsidRPr="004931F0">
              <w:rPr>
                <w:rFonts w:ascii="Calibri" w:hAnsi="Calibri"/>
                <w:b w:val="0"/>
                <w:bCs w:val="0"/>
                <w:sz w:val="24"/>
                <w:szCs w:val="24"/>
              </w:rPr>
              <w:t xml:space="preserve">Dalība semināros/kursos par  </w:t>
            </w:r>
            <w:proofErr w:type="spellStart"/>
            <w:r w:rsidRPr="004931F0">
              <w:rPr>
                <w:rFonts w:ascii="Calibri" w:hAnsi="Calibri"/>
                <w:b w:val="0"/>
                <w:bCs w:val="0"/>
                <w:sz w:val="24"/>
                <w:szCs w:val="24"/>
              </w:rPr>
              <w:t>energopārvaldību</w:t>
            </w:r>
            <w:proofErr w:type="spellEnd"/>
            <w:r w:rsidRPr="004931F0">
              <w:rPr>
                <w:rFonts w:ascii="Calibri" w:hAnsi="Calibri"/>
                <w:b w:val="0"/>
                <w:bCs w:val="0"/>
                <w:sz w:val="24"/>
                <w:szCs w:val="24"/>
              </w:rPr>
              <w:t xml:space="preserve"> </w:t>
            </w:r>
          </w:p>
        </w:tc>
        <w:tc>
          <w:tcPr>
            <w:tcW w:w="3117" w:type="dxa"/>
            <w:vMerge w:val="restart"/>
          </w:tcPr>
          <w:p w14:paraId="2484ECF0" w14:textId="41FFF441" w:rsidR="004A29C2" w:rsidRPr="007200DB" w:rsidRDefault="004A29C2" w:rsidP="000E266A">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7200DB">
              <w:rPr>
                <w:rFonts w:ascii="Calibri" w:hAnsi="Calibri"/>
                <w:sz w:val="24"/>
                <w:szCs w:val="24"/>
              </w:rPr>
              <w:t xml:space="preserve">Vismaz viena gada darba pieredze </w:t>
            </w:r>
            <w:r w:rsidR="00A377AA">
              <w:rPr>
                <w:rFonts w:ascii="Calibri" w:hAnsi="Calibri"/>
                <w:sz w:val="24"/>
                <w:szCs w:val="24"/>
              </w:rPr>
              <w:t>jomā</w:t>
            </w:r>
            <w:r w:rsidR="00A377AA" w:rsidRPr="007200DB">
              <w:rPr>
                <w:rFonts w:ascii="Calibri" w:hAnsi="Calibri"/>
                <w:sz w:val="24"/>
                <w:szCs w:val="24"/>
              </w:rPr>
              <w:t>, kas saistīt</w:t>
            </w:r>
            <w:r w:rsidR="00A377AA">
              <w:rPr>
                <w:rFonts w:ascii="Calibri" w:hAnsi="Calibri"/>
                <w:sz w:val="24"/>
                <w:szCs w:val="24"/>
              </w:rPr>
              <w:t>a</w:t>
            </w:r>
            <w:r w:rsidR="00A377AA" w:rsidRPr="007200DB">
              <w:rPr>
                <w:rFonts w:ascii="Calibri" w:hAnsi="Calibri"/>
                <w:sz w:val="24"/>
                <w:szCs w:val="24"/>
              </w:rPr>
              <w:t xml:space="preserve"> ar esošajiem EPS pienākumiem</w:t>
            </w:r>
          </w:p>
        </w:tc>
        <w:tc>
          <w:tcPr>
            <w:tcW w:w="3117" w:type="dxa"/>
            <w:vMerge w:val="restart"/>
          </w:tcPr>
          <w:p w14:paraId="1A8275A7" w14:textId="240DE956" w:rsidR="004A29C2" w:rsidRPr="007200DB" w:rsidRDefault="004A29C2" w:rsidP="000E266A">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7200DB">
              <w:rPr>
                <w:rFonts w:ascii="Calibri" w:hAnsi="Calibri"/>
                <w:sz w:val="24"/>
                <w:szCs w:val="24"/>
              </w:rPr>
              <w:t xml:space="preserve">Vismaz viena gada darba pieredze </w:t>
            </w:r>
            <w:r w:rsidR="00A377AA">
              <w:rPr>
                <w:rFonts w:ascii="Calibri" w:hAnsi="Calibri"/>
                <w:sz w:val="24"/>
                <w:szCs w:val="24"/>
              </w:rPr>
              <w:t>jomā</w:t>
            </w:r>
            <w:r w:rsidR="00A377AA" w:rsidRPr="007200DB">
              <w:rPr>
                <w:rFonts w:ascii="Calibri" w:hAnsi="Calibri"/>
                <w:sz w:val="24"/>
                <w:szCs w:val="24"/>
              </w:rPr>
              <w:t>, kas saistīt</w:t>
            </w:r>
            <w:r w:rsidR="00A377AA">
              <w:rPr>
                <w:rFonts w:ascii="Calibri" w:hAnsi="Calibri"/>
                <w:sz w:val="24"/>
                <w:szCs w:val="24"/>
              </w:rPr>
              <w:t>a</w:t>
            </w:r>
            <w:r w:rsidR="00A377AA" w:rsidRPr="007200DB">
              <w:rPr>
                <w:rFonts w:ascii="Calibri" w:hAnsi="Calibri"/>
                <w:sz w:val="24"/>
                <w:szCs w:val="24"/>
              </w:rPr>
              <w:t xml:space="preserve"> ar esošajiem EPS pienākumiem</w:t>
            </w:r>
          </w:p>
        </w:tc>
      </w:tr>
      <w:tr w:rsidR="004A29C2" w:rsidRPr="007200DB" w14:paraId="2CEA1DAD" w14:textId="77777777" w:rsidTr="0049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7DDB647B" w14:textId="5E40A0C0" w:rsidR="004A29C2" w:rsidRPr="004931F0" w:rsidRDefault="004A29C2" w:rsidP="000E266A">
            <w:pPr>
              <w:spacing w:before="60" w:after="60"/>
              <w:jc w:val="center"/>
              <w:rPr>
                <w:rFonts w:ascii="Calibri" w:hAnsi="Calibri"/>
                <w:b w:val="0"/>
                <w:bCs w:val="0"/>
                <w:sz w:val="24"/>
                <w:szCs w:val="24"/>
              </w:rPr>
            </w:pPr>
            <w:r w:rsidRPr="004931F0">
              <w:rPr>
                <w:rFonts w:ascii="Calibri" w:hAnsi="Calibri"/>
                <w:b w:val="0"/>
                <w:bCs w:val="0"/>
                <w:sz w:val="24"/>
                <w:szCs w:val="24"/>
              </w:rPr>
              <w:t xml:space="preserve">Vismaz viena gada darba pieredze </w:t>
            </w:r>
            <w:r w:rsidR="00A377AA" w:rsidRPr="004931F0">
              <w:rPr>
                <w:rFonts w:ascii="Calibri" w:hAnsi="Calibri"/>
                <w:b w:val="0"/>
                <w:bCs w:val="0"/>
                <w:sz w:val="24"/>
                <w:szCs w:val="24"/>
              </w:rPr>
              <w:t>jomā</w:t>
            </w:r>
            <w:r w:rsidRPr="004931F0">
              <w:rPr>
                <w:rFonts w:ascii="Calibri" w:hAnsi="Calibri"/>
                <w:b w:val="0"/>
                <w:bCs w:val="0"/>
                <w:sz w:val="24"/>
                <w:szCs w:val="24"/>
              </w:rPr>
              <w:t>, kas saistīt</w:t>
            </w:r>
            <w:r w:rsidR="00A377AA" w:rsidRPr="004931F0">
              <w:rPr>
                <w:rFonts w:ascii="Calibri" w:hAnsi="Calibri"/>
                <w:b w:val="0"/>
                <w:bCs w:val="0"/>
                <w:sz w:val="24"/>
                <w:szCs w:val="24"/>
              </w:rPr>
              <w:t>a</w:t>
            </w:r>
            <w:r w:rsidRPr="004931F0">
              <w:rPr>
                <w:rFonts w:ascii="Calibri" w:hAnsi="Calibri"/>
                <w:b w:val="0"/>
                <w:bCs w:val="0"/>
                <w:sz w:val="24"/>
                <w:szCs w:val="24"/>
              </w:rPr>
              <w:t xml:space="preserve"> ar esošajiem EPS pienākumiem</w:t>
            </w:r>
          </w:p>
        </w:tc>
        <w:tc>
          <w:tcPr>
            <w:tcW w:w="3117" w:type="dxa"/>
            <w:vMerge/>
          </w:tcPr>
          <w:p w14:paraId="64AAB579" w14:textId="77777777" w:rsidR="004A29C2" w:rsidRPr="007200DB" w:rsidRDefault="004A29C2" w:rsidP="000E266A">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3117" w:type="dxa"/>
            <w:vMerge/>
          </w:tcPr>
          <w:p w14:paraId="0400C74A" w14:textId="77777777" w:rsidR="004A29C2" w:rsidRPr="007200DB" w:rsidRDefault="004A29C2" w:rsidP="000E266A">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bl>
    <w:p w14:paraId="2C814DBD" w14:textId="77777777" w:rsidR="004A29C2" w:rsidRPr="007200DB" w:rsidRDefault="004A29C2" w:rsidP="004A29C2">
      <w:pPr>
        <w:spacing w:after="0" w:line="240" w:lineRule="auto"/>
        <w:ind w:firstLine="567"/>
        <w:jc w:val="both"/>
        <w:rPr>
          <w:rFonts w:ascii="Calibri" w:hAnsi="Calibri"/>
          <w:sz w:val="24"/>
          <w:szCs w:val="24"/>
        </w:rPr>
      </w:pPr>
    </w:p>
    <w:p w14:paraId="705A4CE7" w14:textId="77777777" w:rsidR="004A29C2" w:rsidRDefault="004A29C2" w:rsidP="004A29C2">
      <w:pPr>
        <w:pStyle w:val="EPS"/>
      </w:pPr>
      <w:bookmarkStart w:id="30" w:name="_Toc113891710"/>
      <w:r>
        <w:t>Izpratne</w:t>
      </w:r>
      <w:bookmarkEnd w:id="30"/>
    </w:p>
    <w:p w14:paraId="534524D7" w14:textId="77777777" w:rsidR="004A29C2" w:rsidRPr="007200DB" w:rsidRDefault="004A29C2" w:rsidP="004A29C2">
      <w:pPr>
        <w:spacing w:after="0" w:line="240" w:lineRule="auto"/>
        <w:ind w:firstLine="567"/>
        <w:jc w:val="both"/>
        <w:rPr>
          <w:rFonts w:ascii="Calibri" w:hAnsi="Calibri"/>
          <w:sz w:val="24"/>
          <w:szCs w:val="24"/>
        </w:rPr>
      </w:pPr>
      <w:proofErr w:type="spellStart"/>
      <w:r w:rsidRPr="007200DB">
        <w:rPr>
          <w:rFonts w:ascii="Calibri" w:hAnsi="Calibri"/>
          <w:sz w:val="24"/>
          <w:szCs w:val="24"/>
        </w:rPr>
        <w:t>Energopārvaldnieks</w:t>
      </w:r>
      <w:proofErr w:type="spellEnd"/>
      <w:r w:rsidRPr="007200DB">
        <w:rPr>
          <w:rFonts w:ascii="Calibri" w:hAnsi="Calibri"/>
          <w:sz w:val="24"/>
          <w:szCs w:val="24"/>
        </w:rPr>
        <w:t xml:space="preserve"> kopā ar EPS darba grupas vadītāju nodrošina, ka pašvaldības darbinieki regulāri tiek apmācīti un informēti atbilstoši zemāk tabulā dotajam grafikam. </w:t>
      </w:r>
    </w:p>
    <w:p w14:paraId="1EA32DBD" w14:textId="77777777" w:rsidR="004A29C2" w:rsidRPr="007200DB" w:rsidRDefault="004A29C2" w:rsidP="004A29C2">
      <w:pPr>
        <w:spacing w:after="0" w:line="240" w:lineRule="auto"/>
        <w:ind w:firstLine="567"/>
        <w:jc w:val="both"/>
        <w:rPr>
          <w:rFonts w:ascii="Calibri" w:hAnsi="Calibri"/>
          <w:sz w:val="24"/>
          <w:szCs w:val="24"/>
        </w:rPr>
      </w:pPr>
    </w:p>
    <w:tbl>
      <w:tblPr>
        <w:tblStyle w:val="ListTable3-Accent6"/>
        <w:tblW w:w="0" w:type="auto"/>
        <w:tblLook w:val="04A0" w:firstRow="1" w:lastRow="0" w:firstColumn="1" w:lastColumn="0" w:noHBand="0" w:noVBand="1"/>
      </w:tblPr>
      <w:tblGrid>
        <w:gridCol w:w="2041"/>
        <w:gridCol w:w="2587"/>
        <w:gridCol w:w="4728"/>
      </w:tblGrid>
      <w:tr w:rsidR="004A29C2" w:rsidRPr="007200DB" w14:paraId="60650583" w14:textId="77777777" w:rsidTr="004931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1" w:type="dxa"/>
          </w:tcPr>
          <w:p w14:paraId="751E7922" w14:textId="77777777" w:rsidR="004A29C2" w:rsidRPr="007200DB" w:rsidRDefault="004A29C2" w:rsidP="000E266A">
            <w:pPr>
              <w:jc w:val="both"/>
              <w:rPr>
                <w:rFonts w:ascii="Calibri" w:hAnsi="Calibri"/>
                <w:b w:val="0"/>
                <w:sz w:val="24"/>
                <w:szCs w:val="24"/>
              </w:rPr>
            </w:pPr>
            <w:r w:rsidRPr="007200DB">
              <w:rPr>
                <w:rFonts w:ascii="Calibri" w:hAnsi="Calibri"/>
                <w:sz w:val="24"/>
                <w:szCs w:val="24"/>
              </w:rPr>
              <w:t>EPS grupas</w:t>
            </w:r>
          </w:p>
        </w:tc>
        <w:tc>
          <w:tcPr>
            <w:tcW w:w="2587" w:type="dxa"/>
          </w:tcPr>
          <w:p w14:paraId="2D1A0683" w14:textId="77777777" w:rsidR="004A29C2" w:rsidRPr="007200DB" w:rsidRDefault="004A29C2" w:rsidP="000E266A">
            <w:pPr>
              <w:jc w:val="both"/>
              <w:cnfStyle w:val="100000000000" w:firstRow="1" w:lastRow="0" w:firstColumn="0" w:lastColumn="0" w:oddVBand="0" w:evenVBand="0" w:oddHBand="0" w:evenHBand="0" w:firstRowFirstColumn="0" w:firstRowLastColumn="0" w:lastRowFirstColumn="0" w:lastRowLastColumn="0"/>
              <w:rPr>
                <w:rFonts w:ascii="Calibri" w:hAnsi="Calibri"/>
                <w:b w:val="0"/>
                <w:sz w:val="24"/>
                <w:szCs w:val="24"/>
              </w:rPr>
            </w:pPr>
            <w:r w:rsidRPr="007200DB">
              <w:rPr>
                <w:rFonts w:ascii="Calibri" w:hAnsi="Calibri"/>
                <w:sz w:val="24"/>
                <w:szCs w:val="24"/>
              </w:rPr>
              <w:t>Regularitāte</w:t>
            </w:r>
          </w:p>
        </w:tc>
        <w:tc>
          <w:tcPr>
            <w:tcW w:w="4728" w:type="dxa"/>
          </w:tcPr>
          <w:p w14:paraId="5A789E7D" w14:textId="77777777" w:rsidR="004A29C2" w:rsidRPr="007200DB" w:rsidRDefault="004A29C2" w:rsidP="000E266A">
            <w:pPr>
              <w:jc w:val="both"/>
              <w:cnfStyle w:val="100000000000" w:firstRow="1" w:lastRow="0" w:firstColumn="0" w:lastColumn="0" w:oddVBand="0" w:evenVBand="0" w:oddHBand="0" w:evenHBand="0" w:firstRowFirstColumn="0" w:firstRowLastColumn="0" w:lastRowFirstColumn="0" w:lastRowLastColumn="0"/>
              <w:rPr>
                <w:rFonts w:ascii="Calibri" w:hAnsi="Calibri"/>
                <w:b w:val="0"/>
                <w:sz w:val="24"/>
                <w:szCs w:val="24"/>
              </w:rPr>
            </w:pPr>
            <w:r w:rsidRPr="007200DB">
              <w:rPr>
                <w:rFonts w:ascii="Calibri" w:hAnsi="Calibri"/>
                <w:sz w:val="24"/>
                <w:szCs w:val="24"/>
              </w:rPr>
              <w:t xml:space="preserve">Potenciālās tēmas </w:t>
            </w:r>
          </w:p>
        </w:tc>
      </w:tr>
      <w:tr w:rsidR="004A29C2" w:rsidRPr="007200DB" w14:paraId="07EF6F81" w14:textId="77777777" w:rsidTr="0049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vAlign w:val="center"/>
          </w:tcPr>
          <w:p w14:paraId="1E916635" w14:textId="77777777" w:rsidR="004A29C2" w:rsidRPr="004931F0" w:rsidRDefault="004A29C2" w:rsidP="004931F0">
            <w:pPr>
              <w:rPr>
                <w:rFonts w:ascii="Calibri" w:hAnsi="Calibri"/>
                <w:b w:val="0"/>
                <w:bCs w:val="0"/>
                <w:sz w:val="24"/>
                <w:szCs w:val="24"/>
              </w:rPr>
            </w:pPr>
            <w:r w:rsidRPr="004931F0">
              <w:rPr>
                <w:rFonts w:ascii="Calibri" w:hAnsi="Calibri"/>
                <w:b w:val="0"/>
                <w:bCs w:val="0"/>
                <w:sz w:val="24"/>
                <w:szCs w:val="24"/>
              </w:rPr>
              <w:t>Tieši iesaistītie - EPS darba grupas locekļi</w:t>
            </w:r>
          </w:p>
        </w:tc>
        <w:tc>
          <w:tcPr>
            <w:tcW w:w="2587" w:type="dxa"/>
            <w:vAlign w:val="center"/>
          </w:tcPr>
          <w:p w14:paraId="4B0ABD25" w14:textId="77777777" w:rsidR="004A29C2" w:rsidRPr="007200DB" w:rsidRDefault="004A29C2" w:rsidP="004931F0">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7200DB">
              <w:rPr>
                <w:rFonts w:ascii="Calibri" w:hAnsi="Calibri"/>
                <w:sz w:val="24"/>
                <w:szCs w:val="24"/>
              </w:rPr>
              <w:t>Pēc nepieciešamības, bet ne retāk kā vienu reizi gadā</w:t>
            </w:r>
          </w:p>
        </w:tc>
        <w:tc>
          <w:tcPr>
            <w:tcW w:w="4728" w:type="dxa"/>
          </w:tcPr>
          <w:p w14:paraId="76070FA0" w14:textId="77777777" w:rsidR="004A29C2" w:rsidRPr="007200DB" w:rsidRDefault="004A29C2" w:rsidP="000E266A">
            <w:pPr>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7200DB">
              <w:rPr>
                <w:rFonts w:ascii="Calibri" w:hAnsi="Calibri"/>
                <w:sz w:val="24"/>
                <w:szCs w:val="24"/>
              </w:rPr>
              <w:t>Enerģētikas politika, mērķi un uzdevumi, sasniegtie rezultāti, darbinieku loma, atbildības, monitorings, iekšējais audits, pārvaldības atkārtota izskatīšana u.c.</w:t>
            </w:r>
          </w:p>
        </w:tc>
      </w:tr>
      <w:tr w:rsidR="004A29C2" w:rsidRPr="007200DB" w14:paraId="6481C1FA" w14:textId="77777777" w:rsidTr="004931F0">
        <w:tc>
          <w:tcPr>
            <w:cnfStyle w:val="001000000000" w:firstRow="0" w:lastRow="0" w:firstColumn="1" w:lastColumn="0" w:oddVBand="0" w:evenVBand="0" w:oddHBand="0" w:evenHBand="0" w:firstRowFirstColumn="0" w:firstRowLastColumn="0" w:lastRowFirstColumn="0" w:lastRowLastColumn="0"/>
            <w:tcW w:w="2041" w:type="dxa"/>
            <w:vAlign w:val="center"/>
          </w:tcPr>
          <w:p w14:paraId="07955D71" w14:textId="77777777" w:rsidR="004A29C2" w:rsidRPr="004931F0" w:rsidRDefault="004A29C2" w:rsidP="004931F0">
            <w:pPr>
              <w:rPr>
                <w:rFonts w:ascii="Calibri" w:hAnsi="Calibri"/>
                <w:b w:val="0"/>
                <w:bCs w:val="0"/>
                <w:sz w:val="24"/>
                <w:szCs w:val="24"/>
              </w:rPr>
            </w:pPr>
            <w:r w:rsidRPr="004931F0">
              <w:rPr>
                <w:rFonts w:ascii="Calibri" w:hAnsi="Calibri"/>
                <w:b w:val="0"/>
                <w:bCs w:val="0"/>
                <w:sz w:val="24"/>
                <w:szCs w:val="24"/>
              </w:rPr>
              <w:t>Netieši iesaistītie</w:t>
            </w:r>
          </w:p>
        </w:tc>
        <w:tc>
          <w:tcPr>
            <w:tcW w:w="2587" w:type="dxa"/>
            <w:vAlign w:val="center"/>
          </w:tcPr>
          <w:p w14:paraId="082E66A9" w14:textId="77777777" w:rsidR="004A29C2" w:rsidRPr="007200DB" w:rsidRDefault="004A29C2" w:rsidP="004931F0">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7200DB">
              <w:rPr>
                <w:rFonts w:ascii="Calibri" w:hAnsi="Calibri"/>
                <w:sz w:val="24"/>
                <w:szCs w:val="24"/>
              </w:rPr>
              <w:t>Pēc nepieciešamības, bet ne retāk kā vienu reizi gadā</w:t>
            </w:r>
          </w:p>
        </w:tc>
        <w:tc>
          <w:tcPr>
            <w:tcW w:w="4728" w:type="dxa"/>
          </w:tcPr>
          <w:p w14:paraId="7725141E" w14:textId="77777777" w:rsidR="004A29C2" w:rsidRPr="007200DB" w:rsidRDefault="004A29C2" w:rsidP="000E266A">
            <w:pPr>
              <w:jc w:val="both"/>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7200DB">
              <w:rPr>
                <w:rFonts w:ascii="Calibri" w:hAnsi="Calibri"/>
                <w:sz w:val="24"/>
                <w:szCs w:val="24"/>
              </w:rPr>
              <w:t xml:space="preserve">EPS mērķi un rīcības plāns, likumdošana un citas prasības, darbības kontrole, enerģijas datu monitorings un mērījumi. Tehnoloģiskie un sociālie energoefektivitātes risinājumi. </w:t>
            </w:r>
          </w:p>
        </w:tc>
      </w:tr>
    </w:tbl>
    <w:p w14:paraId="60FB700E" w14:textId="77777777" w:rsidR="004A29C2" w:rsidRPr="007200DB" w:rsidRDefault="004A29C2" w:rsidP="004A29C2">
      <w:pPr>
        <w:spacing w:after="0" w:line="240" w:lineRule="auto"/>
        <w:jc w:val="both"/>
        <w:rPr>
          <w:rFonts w:ascii="Calibri" w:hAnsi="Calibri"/>
          <w:sz w:val="24"/>
          <w:szCs w:val="24"/>
        </w:rPr>
      </w:pPr>
    </w:p>
    <w:p w14:paraId="2906B9EE" w14:textId="3B902D7B" w:rsidR="004A29C2" w:rsidRPr="007200DB" w:rsidRDefault="004A29C2" w:rsidP="004A29C2">
      <w:pPr>
        <w:spacing w:before="40" w:after="40" w:line="240" w:lineRule="auto"/>
        <w:ind w:firstLine="720"/>
        <w:jc w:val="both"/>
        <w:rPr>
          <w:rFonts w:ascii="Calibri" w:hAnsi="Calibri"/>
          <w:sz w:val="24"/>
          <w:szCs w:val="24"/>
        </w:rPr>
      </w:pPr>
      <w:r w:rsidRPr="007200DB">
        <w:rPr>
          <w:rFonts w:ascii="Calibri" w:hAnsi="Calibri"/>
          <w:sz w:val="24"/>
          <w:szCs w:val="24"/>
        </w:rPr>
        <w:t xml:space="preserve">Pēc katras apmācības </w:t>
      </w:r>
      <w:proofErr w:type="spellStart"/>
      <w:r w:rsidRPr="007200DB">
        <w:rPr>
          <w:rFonts w:ascii="Calibri" w:hAnsi="Calibri"/>
          <w:sz w:val="24"/>
          <w:szCs w:val="24"/>
        </w:rPr>
        <w:t>energopārvaldnieks</w:t>
      </w:r>
      <w:proofErr w:type="spellEnd"/>
      <w:r w:rsidRPr="007200DB">
        <w:rPr>
          <w:rFonts w:ascii="Calibri" w:hAnsi="Calibri"/>
          <w:sz w:val="24"/>
          <w:szCs w:val="24"/>
        </w:rPr>
        <w:t xml:space="preserve"> aizpilda EPS apmācības protokolu (V01 veidlapa)</w:t>
      </w:r>
      <w:r w:rsidR="005C3D00">
        <w:rPr>
          <w:rFonts w:ascii="Calibri" w:hAnsi="Calibri"/>
          <w:sz w:val="24"/>
          <w:szCs w:val="24"/>
        </w:rPr>
        <w:t xml:space="preserve"> un apmācības reģistrē EPS apmācību reģistrā (</w:t>
      </w:r>
      <w:r w:rsidR="00A22647" w:rsidRPr="00BE02B6">
        <w:rPr>
          <w:i/>
          <w:sz w:val="24"/>
          <w:szCs w:val="24"/>
        </w:rPr>
        <w:t>M0</w:t>
      </w:r>
      <w:r w:rsidR="005C3D00" w:rsidRPr="00BE02B6">
        <w:rPr>
          <w:i/>
          <w:sz w:val="24"/>
          <w:szCs w:val="24"/>
        </w:rPr>
        <w:t>4.03_EPS_apmacības</w:t>
      </w:r>
      <w:r w:rsidR="005C3D00">
        <w:rPr>
          <w:sz w:val="24"/>
          <w:szCs w:val="24"/>
        </w:rPr>
        <w:t>)</w:t>
      </w:r>
      <w:r w:rsidRPr="007200DB">
        <w:rPr>
          <w:rFonts w:ascii="Calibri" w:hAnsi="Calibri"/>
          <w:sz w:val="24"/>
          <w:szCs w:val="24"/>
        </w:rPr>
        <w:t>.</w:t>
      </w:r>
    </w:p>
    <w:p w14:paraId="0217A812" w14:textId="77777777" w:rsidR="004A29C2" w:rsidRPr="007200DB" w:rsidRDefault="004A29C2" w:rsidP="004A29C2">
      <w:pPr>
        <w:spacing w:before="40" w:after="40" w:line="240" w:lineRule="auto"/>
        <w:ind w:firstLine="720"/>
        <w:jc w:val="both"/>
        <w:rPr>
          <w:rFonts w:ascii="Calibri" w:hAnsi="Calibri"/>
          <w:sz w:val="24"/>
          <w:szCs w:val="24"/>
        </w:rPr>
      </w:pPr>
      <w:proofErr w:type="spellStart"/>
      <w:r w:rsidRPr="007200DB">
        <w:rPr>
          <w:rFonts w:ascii="Calibri" w:hAnsi="Calibri"/>
          <w:sz w:val="24"/>
          <w:szCs w:val="24"/>
        </w:rPr>
        <w:t>Energopārvaldnieks</w:t>
      </w:r>
      <w:proofErr w:type="spellEnd"/>
      <w:r w:rsidRPr="007200DB">
        <w:rPr>
          <w:rFonts w:ascii="Calibri" w:hAnsi="Calibri"/>
          <w:sz w:val="24"/>
          <w:szCs w:val="24"/>
        </w:rPr>
        <w:t xml:space="preserve"> nodrošina, ka EPS uzturēšanas laikā pārējie pašvaldības darbinieki vismaz reizi gadā tiek informēti par:</w:t>
      </w:r>
    </w:p>
    <w:p w14:paraId="60976E63" w14:textId="77777777" w:rsidR="004A29C2" w:rsidRPr="007200DB" w:rsidRDefault="004A29C2" w:rsidP="004A29C2">
      <w:pPr>
        <w:pStyle w:val="ListParagraph"/>
        <w:numPr>
          <w:ilvl w:val="0"/>
          <w:numId w:val="6"/>
        </w:numPr>
        <w:spacing w:before="40" w:after="40" w:line="240" w:lineRule="auto"/>
        <w:ind w:left="992" w:hanging="357"/>
        <w:contextualSpacing w:val="0"/>
        <w:jc w:val="both"/>
        <w:rPr>
          <w:rFonts w:ascii="Calibri" w:hAnsi="Calibri"/>
          <w:sz w:val="24"/>
          <w:szCs w:val="24"/>
        </w:rPr>
      </w:pPr>
      <w:r w:rsidRPr="007200DB">
        <w:rPr>
          <w:rFonts w:ascii="Calibri" w:hAnsi="Calibri"/>
          <w:sz w:val="24"/>
          <w:szCs w:val="24"/>
        </w:rPr>
        <w:t>pašvaldības enerģētikas politiku, tās mērķiem, EPS procedūru un nosacījumiem;</w:t>
      </w:r>
    </w:p>
    <w:p w14:paraId="2C72C07B" w14:textId="77777777" w:rsidR="004A29C2" w:rsidRPr="007200DB" w:rsidRDefault="004A29C2" w:rsidP="004A29C2">
      <w:pPr>
        <w:pStyle w:val="ListParagraph"/>
        <w:numPr>
          <w:ilvl w:val="0"/>
          <w:numId w:val="6"/>
        </w:numPr>
        <w:spacing w:before="40" w:after="40" w:line="240" w:lineRule="auto"/>
        <w:ind w:left="992" w:hanging="357"/>
        <w:contextualSpacing w:val="0"/>
        <w:jc w:val="both"/>
        <w:rPr>
          <w:rFonts w:ascii="Calibri" w:hAnsi="Calibri"/>
          <w:sz w:val="24"/>
          <w:szCs w:val="24"/>
        </w:rPr>
      </w:pPr>
      <w:r w:rsidRPr="007200DB">
        <w:rPr>
          <w:rFonts w:ascii="Calibri" w:hAnsi="Calibri"/>
          <w:sz w:val="24"/>
          <w:szCs w:val="24"/>
        </w:rPr>
        <w:t>darbinieku lomu, atbildībām un par EPS ieviešanu atbildīgajām personām un institūcijām;</w:t>
      </w:r>
    </w:p>
    <w:p w14:paraId="494F0A78" w14:textId="77777777" w:rsidR="004A29C2" w:rsidRPr="007200DB" w:rsidRDefault="004A29C2" w:rsidP="004A29C2">
      <w:pPr>
        <w:pStyle w:val="ListParagraph"/>
        <w:numPr>
          <w:ilvl w:val="0"/>
          <w:numId w:val="6"/>
        </w:numPr>
        <w:spacing w:before="40" w:after="40" w:line="240" w:lineRule="auto"/>
        <w:ind w:left="992" w:hanging="357"/>
        <w:contextualSpacing w:val="0"/>
        <w:jc w:val="both"/>
        <w:rPr>
          <w:rFonts w:ascii="Calibri" w:hAnsi="Calibri"/>
          <w:sz w:val="24"/>
          <w:szCs w:val="24"/>
        </w:rPr>
      </w:pPr>
      <w:r w:rsidRPr="007200DB">
        <w:rPr>
          <w:rFonts w:ascii="Calibri" w:hAnsi="Calibri"/>
          <w:sz w:val="24"/>
          <w:szCs w:val="24"/>
        </w:rPr>
        <w:t>to, kādus ieguvumus sniedz EPS izveide un ieviešana pašvaldībā, kādi ir rezultāti;</w:t>
      </w:r>
    </w:p>
    <w:p w14:paraId="78518AFC" w14:textId="77777777" w:rsidR="004A29C2" w:rsidRDefault="004A29C2" w:rsidP="004A29C2">
      <w:pPr>
        <w:pStyle w:val="ListParagraph"/>
        <w:numPr>
          <w:ilvl w:val="0"/>
          <w:numId w:val="6"/>
        </w:numPr>
        <w:spacing w:before="40" w:after="60" w:line="240" w:lineRule="auto"/>
        <w:ind w:left="992" w:hanging="357"/>
        <w:contextualSpacing w:val="0"/>
        <w:jc w:val="both"/>
        <w:rPr>
          <w:rFonts w:ascii="Calibri" w:hAnsi="Calibri"/>
          <w:sz w:val="24"/>
          <w:szCs w:val="24"/>
        </w:rPr>
      </w:pPr>
      <w:r w:rsidRPr="007200DB">
        <w:rPr>
          <w:rFonts w:ascii="Calibri" w:hAnsi="Calibri"/>
          <w:sz w:val="24"/>
          <w:szCs w:val="24"/>
        </w:rPr>
        <w:t>to, kā darbinieku uzvedība var ietekmēt enerģijas patēriņu un ko var darīt, lai enerģijas patēriņu samazinātu</w:t>
      </w:r>
      <w:r>
        <w:rPr>
          <w:rFonts w:ascii="Calibri" w:hAnsi="Calibri"/>
          <w:sz w:val="24"/>
          <w:szCs w:val="24"/>
        </w:rPr>
        <w:t>;</w:t>
      </w:r>
    </w:p>
    <w:p w14:paraId="6B4DED3D" w14:textId="77777777" w:rsidR="004A29C2" w:rsidRPr="007200DB" w:rsidRDefault="004A29C2" w:rsidP="004A29C2">
      <w:pPr>
        <w:pStyle w:val="ListParagraph"/>
        <w:numPr>
          <w:ilvl w:val="0"/>
          <w:numId w:val="6"/>
        </w:numPr>
        <w:spacing w:before="40" w:after="60" w:line="240" w:lineRule="auto"/>
        <w:ind w:left="992" w:hanging="357"/>
        <w:contextualSpacing w:val="0"/>
        <w:jc w:val="both"/>
        <w:rPr>
          <w:rFonts w:ascii="Calibri" w:hAnsi="Calibri"/>
          <w:sz w:val="24"/>
          <w:szCs w:val="24"/>
        </w:rPr>
      </w:pPr>
      <w:r>
        <w:rPr>
          <w:rFonts w:ascii="Calibri" w:hAnsi="Calibri"/>
          <w:sz w:val="24"/>
          <w:szCs w:val="24"/>
        </w:rPr>
        <w:t>sekām, kas izriet no neatbilstības EPS prasībām.</w:t>
      </w:r>
    </w:p>
    <w:p w14:paraId="27933B91" w14:textId="77777777" w:rsidR="004A29C2" w:rsidRDefault="004A29C2" w:rsidP="004A29C2"/>
    <w:p w14:paraId="5660EDA2" w14:textId="77777777" w:rsidR="004A29C2" w:rsidRDefault="004A29C2" w:rsidP="004A29C2">
      <w:pPr>
        <w:pStyle w:val="EPS"/>
      </w:pPr>
      <w:bookmarkStart w:id="31" w:name="_Toc113891711"/>
      <w:r>
        <w:t>Komunikācija</w:t>
      </w:r>
      <w:bookmarkEnd w:id="31"/>
    </w:p>
    <w:p w14:paraId="5F895663" w14:textId="625E0611" w:rsidR="004A29C2" w:rsidRPr="007200DB" w:rsidRDefault="004A29C2" w:rsidP="004A29C2">
      <w:pPr>
        <w:spacing w:after="0" w:line="240" w:lineRule="auto"/>
        <w:ind w:firstLine="720"/>
        <w:jc w:val="both"/>
        <w:rPr>
          <w:sz w:val="24"/>
          <w:szCs w:val="24"/>
        </w:rPr>
      </w:pPr>
      <w:r w:rsidRPr="007200DB">
        <w:rPr>
          <w:sz w:val="24"/>
          <w:szCs w:val="24"/>
        </w:rPr>
        <w:t>Visi ar EPS saistītie jautājumi regulāri tiek apspriesti EPS darba grupas sanāksmēs, kas tiek organizētas ne retāk kā divas reizes gadā. Visas EPS darba grupas sanāksmes tiek protokolētas un protokoli glabājas pie EPS dokumentācijas.</w:t>
      </w:r>
      <w:r w:rsidR="004467A2">
        <w:rPr>
          <w:sz w:val="24"/>
          <w:szCs w:val="24"/>
        </w:rPr>
        <w:t xml:space="preserve"> </w:t>
      </w:r>
      <w:r w:rsidR="00CF0301">
        <w:rPr>
          <w:sz w:val="24"/>
          <w:szCs w:val="24"/>
        </w:rPr>
        <w:t>Notikušās s</w:t>
      </w:r>
      <w:r w:rsidR="004467A2">
        <w:rPr>
          <w:sz w:val="24"/>
          <w:szCs w:val="24"/>
        </w:rPr>
        <w:t xml:space="preserve">anāksmes tiek </w:t>
      </w:r>
      <w:r w:rsidR="00C67806">
        <w:rPr>
          <w:sz w:val="24"/>
          <w:szCs w:val="24"/>
        </w:rPr>
        <w:t xml:space="preserve">uzskaitītas </w:t>
      </w:r>
      <w:r w:rsidR="00CF0301">
        <w:rPr>
          <w:sz w:val="24"/>
          <w:szCs w:val="24"/>
        </w:rPr>
        <w:t xml:space="preserve">arī </w:t>
      </w:r>
      <w:r w:rsidR="00C67806">
        <w:rPr>
          <w:sz w:val="24"/>
          <w:szCs w:val="24"/>
        </w:rPr>
        <w:t xml:space="preserve">modulī </w:t>
      </w:r>
      <w:r w:rsidR="00A22647" w:rsidRPr="00BE02B6">
        <w:rPr>
          <w:i/>
          <w:sz w:val="24"/>
          <w:szCs w:val="24"/>
        </w:rPr>
        <w:t>M0</w:t>
      </w:r>
      <w:r w:rsidR="00C67806" w:rsidRPr="00BE02B6">
        <w:rPr>
          <w:i/>
          <w:sz w:val="24"/>
          <w:szCs w:val="24"/>
        </w:rPr>
        <w:t>4.02_EPS_sanāksmju_protokoli</w:t>
      </w:r>
      <w:r w:rsidR="00C67806">
        <w:rPr>
          <w:sz w:val="24"/>
          <w:szCs w:val="24"/>
        </w:rPr>
        <w:t>.</w:t>
      </w:r>
      <w:r w:rsidR="00C67806" w:rsidRPr="007200DB">
        <w:rPr>
          <w:sz w:val="24"/>
          <w:szCs w:val="24"/>
        </w:rPr>
        <w:t xml:space="preserve"> </w:t>
      </w:r>
      <w:r w:rsidRPr="007200DB">
        <w:rPr>
          <w:sz w:val="24"/>
          <w:szCs w:val="24"/>
        </w:rPr>
        <w:t xml:space="preserve">Par sanāksmēs izskatītajiem jautājumiem un pieņemtajiem lēmumiem </w:t>
      </w:r>
      <w:proofErr w:type="spellStart"/>
      <w:r w:rsidRPr="007200DB">
        <w:rPr>
          <w:sz w:val="24"/>
          <w:szCs w:val="24"/>
        </w:rPr>
        <w:t>energopārvaldnieks</w:t>
      </w:r>
      <w:proofErr w:type="spellEnd"/>
      <w:r w:rsidRPr="007200DB">
        <w:rPr>
          <w:sz w:val="24"/>
          <w:szCs w:val="24"/>
        </w:rPr>
        <w:t xml:space="preserve"> sadarbībā ar izpilddirektoru informē pārējos iesaistītos darbiniekus. </w:t>
      </w:r>
    </w:p>
    <w:p w14:paraId="32C3FB71" w14:textId="27C27F48" w:rsidR="004A29C2" w:rsidRPr="007200DB" w:rsidRDefault="004A29C2" w:rsidP="004A29C2">
      <w:pPr>
        <w:spacing w:after="0" w:line="240" w:lineRule="auto"/>
        <w:ind w:firstLine="720"/>
        <w:jc w:val="both"/>
        <w:rPr>
          <w:sz w:val="24"/>
          <w:szCs w:val="24"/>
        </w:rPr>
      </w:pPr>
      <w:r w:rsidRPr="007200DB">
        <w:rPr>
          <w:sz w:val="24"/>
          <w:szCs w:val="24"/>
        </w:rPr>
        <w:t xml:space="preserve">Papildus EPS uzturēšanas iekšējā komunikācija starp darbiniekiem </w:t>
      </w:r>
      <w:r w:rsidR="004931F0">
        <w:rPr>
          <w:sz w:val="24"/>
          <w:szCs w:val="24"/>
        </w:rPr>
        <w:t xml:space="preserve">Ķekavas </w:t>
      </w:r>
      <w:r w:rsidRPr="007200DB">
        <w:rPr>
          <w:sz w:val="24"/>
          <w:szCs w:val="24"/>
        </w:rPr>
        <w:t xml:space="preserve">novada pašvaldībā tiek nodrošināta </w:t>
      </w:r>
      <w:r w:rsidR="00D802AE">
        <w:rPr>
          <w:sz w:val="24"/>
          <w:szCs w:val="24"/>
        </w:rPr>
        <w:t>pašvaldības</w:t>
      </w:r>
      <w:r w:rsidR="00D802AE" w:rsidRPr="007200DB">
        <w:rPr>
          <w:sz w:val="24"/>
          <w:szCs w:val="24"/>
        </w:rPr>
        <w:t xml:space="preserve"> </w:t>
      </w:r>
      <w:r w:rsidRPr="007200DB">
        <w:rPr>
          <w:sz w:val="24"/>
          <w:szCs w:val="24"/>
        </w:rPr>
        <w:t>vadības plānošanas sanāksmēs (notiek vienu reizi nedēļā) un iestāžu un struktūrvienību vadītāju sanāksmēs (notiek vienu reizi mēnesī). Jautājumi, kas skar EPS uzturēšanu sapulču laikā tiek apspriesti pēc vajadzības, bet ne retāk kā vienu reizi gadā. Struktūrvienību vadītāji ir atbildīgi par sapulcēs izskatīto jautājumu, pieņemto lēmumu un citas informācijas nodošanu savas struktūrvienības darbiniekiem.</w:t>
      </w:r>
    </w:p>
    <w:p w14:paraId="2391F1F9" w14:textId="34BD20D4" w:rsidR="004A29C2" w:rsidRPr="007200DB" w:rsidRDefault="00A377AA" w:rsidP="004A29C2">
      <w:pPr>
        <w:spacing w:after="0" w:line="240" w:lineRule="auto"/>
        <w:ind w:firstLine="720"/>
        <w:jc w:val="both"/>
        <w:rPr>
          <w:bCs/>
          <w:sz w:val="24"/>
          <w:szCs w:val="24"/>
        </w:rPr>
      </w:pPr>
      <w:proofErr w:type="spellStart"/>
      <w:r w:rsidRPr="007200DB">
        <w:rPr>
          <w:bCs/>
          <w:sz w:val="24"/>
          <w:szCs w:val="24"/>
        </w:rPr>
        <w:t>Energopārvaldības</w:t>
      </w:r>
      <w:proofErr w:type="spellEnd"/>
      <w:r w:rsidRPr="007200DB">
        <w:rPr>
          <w:bCs/>
          <w:sz w:val="24"/>
          <w:szCs w:val="24"/>
        </w:rPr>
        <w:t xml:space="preserve"> sistēmas rokasgrāmata un ar to saistītie pielikumi pašvaldības darbiniekiem ir pieejami gan elektroniskā veidā dokumentu </w:t>
      </w:r>
      <w:r w:rsidRPr="0087389F">
        <w:rPr>
          <w:bCs/>
          <w:sz w:val="24"/>
          <w:szCs w:val="24"/>
        </w:rPr>
        <w:t xml:space="preserve">vadības sistēmā </w:t>
      </w:r>
      <w:r w:rsidR="0087389F" w:rsidRPr="0087389F">
        <w:rPr>
          <w:bCs/>
          <w:sz w:val="24"/>
          <w:szCs w:val="24"/>
        </w:rPr>
        <w:t>“Namejs”</w:t>
      </w:r>
      <w:r w:rsidRPr="0087389F">
        <w:rPr>
          <w:bCs/>
          <w:sz w:val="24"/>
          <w:szCs w:val="24"/>
        </w:rPr>
        <w:t>, gan</w:t>
      </w:r>
      <w:r w:rsidRPr="003F1D51">
        <w:rPr>
          <w:bCs/>
          <w:sz w:val="24"/>
          <w:szCs w:val="24"/>
        </w:rPr>
        <w:t xml:space="preserve"> drukātā veidā </w:t>
      </w:r>
      <w:r w:rsidR="004931F0">
        <w:rPr>
          <w:sz w:val="24"/>
          <w:szCs w:val="24"/>
        </w:rPr>
        <w:t>Ķekavas</w:t>
      </w:r>
      <w:r w:rsidRPr="003F1D51">
        <w:rPr>
          <w:bCs/>
          <w:sz w:val="24"/>
          <w:szCs w:val="24"/>
        </w:rPr>
        <w:t xml:space="preserve"> novada pašvaldības </w:t>
      </w:r>
      <w:r w:rsidR="00796BDE">
        <w:rPr>
          <w:sz w:val="24"/>
          <w:szCs w:val="24"/>
        </w:rPr>
        <w:t>Īpašumu pārvaldē</w:t>
      </w:r>
      <w:r w:rsidRPr="003F1D51">
        <w:rPr>
          <w:bCs/>
          <w:sz w:val="24"/>
          <w:szCs w:val="24"/>
        </w:rPr>
        <w:t xml:space="preserve">. </w:t>
      </w:r>
      <w:r w:rsidRPr="007200DB">
        <w:rPr>
          <w:bCs/>
          <w:sz w:val="24"/>
          <w:szCs w:val="24"/>
        </w:rPr>
        <w:t xml:space="preserve">Ikviens pašvaldības darbinieks </w:t>
      </w:r>
      <w:r w:rsidRPr="007200DB">
        <w:rPr>
          <w:sz w:val="24"/>
          <w:szCs w:val="24"/>
        </w:rPr>
        <w:t xml:space="preserve">var sniegt savus ierosinājumus par nepieciešamajiem </w:t>
      </w:r>
      <w:r w:rsidRPr="00A377AA">
        <w:rPr>
          <w:sz w:val="24"/>
          <w:szCs w:val="24"/>
        </w:rPr>
        <w:t xml:space="preserve">uzlabojumiem </w:t>
      </w:r>
      <w:proofErr w:type="spellStart"/>
      <w:r w:rsidRPr="00A377AA">
        <w:rPr>
          <w:sz w:val="24"/>
          <w:szCs w:val="24"/>
        </w:rPr>
        <w:t>energopārvaldības</w:t>
      </w:r>
      <w:proofErr w:type="spellEnd"/>
      <w:r w:rsidRPr="00A377AA">
        <w:rPr>
          <w:sz w:val="24"/>
          <w:szCs w:val="24"/>
        </w:rPr>
        <w:t xml:space="preserve"> jomā, izmantojot ieteikumu veidlapu (V02 veidlapa), kura ir pieejama darbiniekiem </w:t>
      </w:r>
      <w:r w:rsidRPr="00A377AA">
        <w:rPr>
          <w:bCs/>
          <w:sz w:val="24"/>
          <w:szCs w:val="24"/>
        </w:rPr>
        <w:t xml:space="preserve">dokumentu vadības </w:t>
      </w:r>
      <w:r w:rsidR="0087389F" w:rsidRPr="0087389F">
        <w:rPr>
          <w:bCs/>
          <w:sz w:val="24"/>
          <w:szCs w:val="24"/>
        </w:rPr>
        <w:t>sistēmā “Namejs”</w:t>
      </w:r>
      <w:r w:rsidRPr="0087389F">
        <w:rPr>
          <w:bCs/>
          <w:sz w:val="24"/>
          <w:szCs w:val="24"/>
        </w:rPr>
        <w:t>.</w:t>
      </w:r>
      <w:r w:rsidRPr="00A377AA">
        <w:rPr>
          <w:bCs/>
          <w:sz w:val="24"/>
          <w:szCs w:val="24"/>
        </w:rPr>
        <w:t xml:space="preserve"> Aizpildītās ieteikumu veidlapas darbinieks iesniedz dokumentu vadības sistēmā </w:t>
      </w:r>
      <w:r w:rsidR="00796BDE">
        <w:rPr>
          <w:bCs/>
          <w:sz w:val="24"/>
          <w:szCs w:val="24"/>
        </w:rPr>
        <w:t>“Namejs”</w:t>
      </w:r>
      <w:r w:rsidR="00796BDE" w:rsidRPr="00A377AA">
        <w:rPr>
          <w:bCs/>
          <w:sz w:val="24"/>
          <w:szCs w:val="24"/>
        </w:rPr>
        <w:t xml:space="preserve"> </w:t>
      </w:r>
      <w:r w:rsidRPr="00A377AA">
        <w:rPr>
          <w:bCs/>
          <w:sz w:val="24"/>
          <w:szCs w:val="24"/>
        </w:rPr>
        <w:t xml:space="preserve">vai </w:t>
      </w:r>
      <w:proofErr w:type="spellStart"/>
      <w:r w:rsidRPr="00A377AA">
        <w:rPr>
          <w:bCs/>
          <w:sz w:val="24"/>
          <w:szCs w:val="24"/>
        </w:rPr>
        <w:t>nosūta</w:t>
      </w:r>
      <w:proofErr w:type="spellEnd"/>
      <w:r w:rsidRPr="00A377AA">
        <w:rPr>
          <w:bCs/>
          <w:sz w:val="24"/>
          <w:szCs w:val="24"/>
        </w:rPr>
        <w:t xml:space="preserve"> </w:t>
      </w:r>
      <w:proofErr w:type="spellStart"/>
      <w:r w:rsidRPr="00A377AA">
        <w:rPr>
          <w:bCs/>
          <w:sz w:val="24"/>
          <w:szCs w:val="24"/>
        </w:rPr>
        <w:t>energopārvaldniekam</w:t>
      </w:r>
      <w:proofErr w:type="spellEnd"/>
      <w:r w:rsidRPr="00A377AA">
        <w:rPr>
          <w:bCs/>
          <w:sz w:val="24"/>
          <w:szCs w:val="24"/>
        </w:rPr>
        <w:t xml:space="preserve">. </w:t>
      </w:r>
      <w:proofErr w:type="spellStart"/>
      <w:r w:rsidR="004A29C2" w:rsidRPr="00A377AA">
        <w:rPr>
          <w:bCs/>
          <w:sz w:val="24"/>
          <w:szCs w:val="24"/>
        </w:rPr>
        <w:t>Energopārvaldnieks</w:t>
      </w:r>
      <w:proofErr w:type="spellEnd"/>
      <w:r w:rsidR="004A29C2" w:rsidRPr="00A377AA">
        <w:rPr>
          <w:bCs/>
          <w:sz w:val="24"/>
          <w:szCs w:val="24"/>
        </w:rPr>
        <w:t xml:space="preserve"> iepazīstas ar saņemtajām ieteikumu </w:t>
      </w:r>
      <w:r w:rsidR="004A29C2" w:rsidRPr="007200DB">
        <w:rPr>
          <w:bCs/>
          <w:sz w:val="24"/>
          <w:szCs w:val="24"/>
        </w:rPr>
        <w:t xml:space="preserve">veidlapām, pievieno tās EPS dokumentācijai </w:t>
      </w:r>
      <w:r w:rsidR="001457B5">
        <w:rPr>
          <w:bCs/>
          <w:sz w:val="24"/>
          <w:szCs w:val="24"/>
        </w:rPr>
        <w:t xml:space="preserve">(iereģistrē katru saņemto ieteikumu modulī </w:t>
      </w:r>
      <w:r w:rsidR="00A22647" w:rsidRPr="00BE02B6">
        <w:rPr>
          <w:i/>
          <w:sz w:val="24"/>
          <w:szCs w:val="24"/>
        </w:rPr>
        <w:t>M0</w:t>
      </w:r>
      <w:r w:rsidR="001457B5" w:rsidRPr="00BE02B6">
        <w:rPr>
          <w:i/>
          <w:sz w:val="24"/>
          <w:szCs w:val="24"/>
        </w:rPr>
        <w:t>4.04_Sanemtie_EPS ieteikumi</w:t>
      </w:r>
      <w:r w:rsidR="001457B5">
        <w:rPr>
          <w:bCs/>
          <w:sz w:val="24"/>
          <w:szCs w:val="24"/>
        </w:rPr>
        <w:t xml:space="preserve">) </w:t>
      </w:r>
      <w:r w:rsidR="004A29C2" w:rsidRPr="007200DB">
        <w:rPr>
          <w:bCs/>
          <w:sz w:val="24"/>
          <w:szCs w:val="24"/>
        </w:rPr>
        <w:t>un ziņo par saņemtajiem ieteikumiem</w:t>
      </w:r>
      <w:r w:rsidR="004A29C2" w:rsidRPr="007200DB">
        <w:rPr>
          <w:sz w:val="24"/>
          <w:szCs w:val="24"/>
        </w:rPr>
        <w:t xml:space="preserve"> </w:t>
      </w:r>
      <w:r w:rsidR="001457B5">
        <w:rPr>
          <w:sz w:val="24"/>
          <w:szCs w:val="24"/>
        </w:rPr>
        <w:t xml:space="preserve">nākamajā </w:t>
      </w:r>
      <w:r w:rsidR="004A29C2" w:rsidRPr="007200DB">
        <w:rPr>
          <w:sz w:val="24"/>
          <w:szCs w:val="24"/>
        </w:rPr>
        <w:t xml:space="preserve">EPS darba grupas sanāksmē. EPS darba grupas sanāksmē ieteikumi tiek izskatīti, izdiskutēti un tiek pieņemti lēmumi, par kuriem </w:t>
      </w:r>
      <w:proofErr w:type="spellStart"/>
      <w:r w:rsidR="004A29C2" w:rsidRPr="007200DB">
        <w:rPr>
          <w:sz w:val="24"/>
          <w:szCs w:val="24"/>
        </w:rPr>
        <w:t>energopārvaldnieks</w:t>
      </w:r>
      <w:proofErr w:type="spellEnd"/>
      <w:r w:rsidR="004A29C2" w:rsidRPr="007200DB">
        <w:rPr>
          <w:sz w:val="24"/>
          <w:szCs w:val="24"/>
        </w:rPr>
        <w:t xml:space="preserve"> un izpilddirektors informē iesaistītos darbiniekus. </w:t>
      </w:r>
    </w:p>
    <w:p w14:paraId="30FCA1B8" w14:textId="56A141C7" w:rsidR="004A29C2" w:rsidRPr="00922467" w:rsidRDefault="004931F0" w:rsidP="004A29C2">
      <w:pPr>
        <w:spacing w:after="0" w:line="240" w:lineRule="auto"/>
        <w:ind w:firstLine="720"/>
        <w:jc w:val="both"/>
        <w:rPr>
          <w:rFonts w:ascii="Calibri" w:hAnsi="Calibri"/>
          <w:sz w:val="24"/>
          <w:szCs w:val="24"/>
        </w:rPr>
      </w:pPr>
      <w:r w:rsidRPr="004931F0">
        <w:rPr>
          <w:sz w:val="24"/>
          <w:szCs w:val="24"/>
        </w:rPr>
        <w:t xml:space="preserve">Ķekavas </w:t>
      </w:r>
      <w:r w:rsidR="004A29C2" w:rsidRPr="004931F0">
        <w:rPr>
          <w:sz w:val="24"/>
          <w:szCs w:val="24"/>
        </w:rPr>
        <w:t xml:space="preserve">novada pašvaldība ir nolēmusi īstenot </w:t>
      </w:r>
      <w:r w:rsidR="004A29C2" w:rsidRPr="004931F0">
        <w:rPr>
          <w:rFonts w:ascii="Calibri" w:hAnsi="Calibri"/>
          <w:sz w:val="24"/>
          <w:szCs w:val="24"/>
        </w:rPr>
        <w:t xml:space="preserve">ārējo komunikāciju. Atbildīgie par ārējo komunikāciju ir EPS darba grupa un </w:t>
      </w:r>
      <w:r w:rsidRPr="004931F0">
        <w:rPr>
          <w:sz w:val="24"/>
          <w:szCs w:val="24"/>
        </w:rPr>
        <w:t>Ķekavas</w:t>
      </w:r>
      <w:r w:rsidR="00BE02B6" w:rsidRPr="004931F0">
        <w:rPr>
          <w:sz w:val="24"/>
          <w:szCs w:val="24"/>
        </w:rPr>
        <w:t xml:space="preserve"> </w:t>
      </w:r>
      <w:r w:rsidR="004A29C2" w:rsidRPr="00922467">
        <w:rPr>
          <w:rFonts w:ascii="Calibri" w:hAnsi="Calibri"/>
          <w:sz w:val="24"/>
          <w:szCs w:val="24"/>
        </w:rPr>
        <w:t xml:space="preserve">novada pašvaldības sabiedrisko attiecību speciālisti. EPS darba grupa ir atbildīga par informācijas satura sagatavošanu. Pašvaldības </w:t>
      </w:r>
      <w:r w:rsidR="00CE4B94">
        <w:rPr>
          <w:rFonts w:ascii="Calibri" w:hAnsi="Calibri"/>
          <w:sz w:val="24"/>
          <w:szCs w:val="24"/>
        </w:rPr>
        <w:t>Administratīvās pārvaldes</w:t>
      </w:r>
      <w:r w:rsidR="004A29C2" w:rsidRPr="00922467">
        <w:rPr>
          <w:rFonts w:ascii="Calibri" w:hAnsi="Calibri"/>
          <w:sz w:val="24"/>
          <w:szCs w:val="24"/>
        </w:rPr>
        <w:t xml:space="preserve"> speciālisti ir atbildīgi par informācijas izvietošanu atbilstoši ārējās komunikācijas metodoloģijai. </w:t>
      </w:r>
    </w:p>
    <w:p w14:paraId="66D4D586" w14:textId="2B422243" w:rsidR="004A29C2" w:rsidRPr="00C27D77" w:rsidRDefault="004A29C2" w:rsidP="004A29C2">
      <w:pPr>
        <w:spacing w:after="0" w:line="240" w:lineRule="auto"/>
        <w:ind w:firstLine="720"/>
        <w:jc w:val="both"/>
        <w:rPr>
          <w:rFonts w:ascii="Calibri" w:hAnsi="Calibri"/>
          <w:sz w:val="24"/>
          <w:szCs w:val="24"/>
        </w:rPr>
      </w:pPr>
      <w:r w:rsidRPr="00C27D77">
        <w:rPr>
          <w:rFonts w:ascii="Calibri" w:hAnsi="Calibri"/>
          <w:sz w:val="24"/>
          <w:szCs w:val="24"/>
        </w:rPr>
        <w:t xml:space="preserve">Ārējā komunikācija ar iedzīvotājiem un sadarbības partneriem par </w:t>
      </w:r>
      <w:r w:rsidR="004931F0">
        <w:rPr>
          <w:sz w:val="24"/>
          <w:szCs w:val="24"/>
        </w:rPr>
        <w:t>Ķekavas</w:t>
      </w:r>
      <w:r>
        <w:rPr>
          <w:rFonts w:ascii="Calibri" w:hAnsi="Calibri"/>
          <w:sz w:val="24"/>
          <w:szCs w:val="24"/>
        </w:rPr>
        <w:t xml:space="preserve"> </w:t>
      </w:r>
      <w:r w:rsidRPr="00C27D77">
        <w:rPr>
          <w:rFonts w:ascii="Calibri" w:hAnsi="Calibri"/>
          <w:sz w:val="24"/>
          <w:szCs w:val="24"/>
        </w:rPr>
        <w:t>novada pašvaldības enerģētikas politiku, EPS un energoefektivitātes rādītājiem tiek nodrošināta šādos veidos:</w:t>
      </w:r>
    </w:p>
    <w:p w14:paraId="0E10730A" w14:textId="629EF63B" w:rsidR="004A29C2" w:rsidRPr="00C27D77" w:rsidRDefault="004A29C2" w:rsidP="004A29C2">
      <w:pPr>
        <w:pStyle w:val="ListParagraph"/>
        <w:numPr>
          <w:ilvl w:val="0"/>
          <w:numId w:val="42"/>
        </w:numPr>
        <w:spacing w:after="0" w:line="240" w:lineRule="auto"/>
        <w:jc w:val="both"/>
        <w:rPr>
          <w:rFonts w:ascii="Calibri" w:hAnsi="Calibri"/>
          <w:sz w:val="24"/>
          <w:szCs w:val="24"/>
        </w:rPr>
      </w:pPr>
      <w:r>
        <w:rPr>
          <w:rFonts w:ascii="Calibri" w:hAnsi="Calibri"/>
          <w:sz w:val="24"/>
          <w:szCs w:val="24"/>
        </w:rPr>
        <w:t>p</w:t>
      </w:r>
      <w:r w:rsidRPr="00C27D77">
        <w:rPr>
          <w:rFonts w:ascii="Calibri" w:hAnsi="Calibri"/>
          <w:sz w:val="24"/>
          <w:szCs w:val="24"/>
        </w:rPr>
        <w:t xml:space="preserve">ublicējot pašvaldības </w:t>
      </w:r>
      <w:proofErr w:type="spellStart"/>
      <w:r w:rsidRPr="00C27D77">
        <w:rPr>
          <w:rFonts w:ascii="Calibri" w:hAnsi="Calibri"/>
          <w:sz w:val="24"/>
          <w:szCs w:val="24"/>
        </w:rPr>
        <w:t>energopolitiku</w:t>
      </w:r>
      <w:proofErr w:type="spellEnd"/>
      <w:r w:rsidRPr="00C27D77">
        <w:rPr>
          <w:rFonts w:ascii="Calibri" w:hAnsi="Calibri"/>
          <w:sz w:val="24"/>
          <w:szCs w:val="24"/>
        </w:rPr>
        <w:t xml:space="preserve">, informāciju par </w:t>
      </w:r>
      <w:proofErr w:type="spellStart"/>
      <w:r w:rsidRPr="00C27D77">
        <w:rPr>
          <w:rFonts w:ascii="Calibri" w:hAnsi="Calibri"/>
          <w:sz w:val="24"/>
          <w:szCs w:val="24"/>
        </w:rPr>
        <w:t>energopārvaldības</w:t>
      </w:r>
      <w:proofErr w:type="spellEnd"/>
      <w:r w:rsidRPr="00C27D77">
        <w:rPr>
          <w:rFonts w:ascii="Calibri" w:hAnsi="Calibri"/>
          <w:sz w:val="24"/>
          <w:szCs w:val="24"/>
        </w:rPr>
        <w:t xml:space="preserve"> sistēmu un energoefektivitātes rādītājiem pašvaldības mājaslapā </w:t>
      </w:r>
      <w:hyperlink r:id="rId15" w:history="1">
        <w:r w:rsidR="004931F0" w:rsidRPr="0085320F">
          <w:rPr>
            <w:rStyle w:val="Hyperlink"/>
            <w:rFonts w:ascii="Calibri" w:hAnsi="Calibri"/>
            <w:sz w:val="24"/>
            <w:szCs w:val="24"/>
          </w:rPr>
          <w:t>www.kekava.lv</w:t>
        </w:r>
      </w:hyperlink>
      <w:r w:rsidR="004931F0">
        <w:rPr>
          <w:rFonts w:ascii="Calibri" w:hAnsi="Calibri"/>
          <w:sz w:val="24"/>
          <w:szCs w:val="24"/>
        </w:rPr>
        <w:t xml:space="preserve"> </w:t>
      </w:r>
      <w:r w:rsidRPr="00C27D77">
        <w:rPr>
          <w:rFonts w:ascii="Calibri" w:hAnsi="Calibri"/>
          <w:sz w:val="24"/>
          <w:szCs w:val="24"/>
        </w:rPr>
        <w:t>un atbilstoši nepieciešamībai publicējot aktualitātes;</w:t>
      </w:r>
    </w:p>
    <w:p w14:paraId="2819F5B1" w14:textId="7B31F147" w:rsidR="004A29C2" w:rsidRPr="00C27D77" w:rsidRDefault="004A29C2" w:rsidP="004A29C2">
      <w:pPr>
        <w:pStyle w:val="ListParagraph"/>
        <w:numPr>
          <w:ilvl w:val="0"/>
          <w:numId w:val="42"/>
        </w:numPr>
        <w:spacing w:after="0" w:line="240" w:lineRule="auto"/>
        <w:jc w:val="both"/>
        <w:rPr>
          <w:rFonts w:ascii="Calibri" w:hAnsi="Calibri"/>
          <w:sz w:val="24"/>
          <w:szCs w:val="24"/>
        </w:rPr>
      </w:pPr>
      <w:r>
        <w:rPr>
          <w:rFonts w:ascii="Calibri" w:hAnsi="Calibri"/>
          <w:sz w:val="24"/>
          <w:szCs w:val="24"/>
        </w:rPr>
        <w:t>p</w:t>
      </w:r>
      <w:r w:rsidRPr="00C27D77">
        <w:rPr>
          <w:rFonts w:ascii="Calibri" w:hAnsi="Calibri"/>
          <w:sz w:val="24"/>
          <w:szCs w:val="24"/>
        </w:rPr>
        <w:t xml:space="preserve">ublicējot pašvaldības </w:t>
      </w:r>
      <w:proofErr w:type="spellStart"/>
      <w:r w:rsidRPr="00C27D77">
        <w:rPr>
          <w:rFonts w:ascii="Calibri" w:hAnsi="Calibri"/>
          <w:sz w:val="24"/>
          <w:szCs w:val="24"/>
        </w:rPr>
        <w:t>energopolitiku</w:t>
      </w:r>
      <w:proofErr w:type="spellEnd"/>
      <w:r w:rsidRPr="00C27D77">
        <w:rPr>
          <w:rFonts w:ascii="Calibri" w:hAnsi="Calibri"/>
          <w:sz w:val="24"/>
          <w:szCs w:val="24"/>
        </w:rPr>
        <w:t xml:space="preserve"> un atbilstoši nepieciešamībai – aktualitātes pašvaldības laikrakstā „</w:t>
      </w:r>
      <w:r w:rsidR="004931F0">
        <w:rPr>
          <w:sz w:val="24"/>
          <w:szCs w:val="24"/>
        </w:rPr>
        <w:t>Ķekavas novads</w:t>
      </w:r>
      <w:r w:rsidRPr="00C27D77">
        <w:rPr>
          <w:rFonts w:ascii="Calibri" w:hAnsi="Calibri"/>
          <w:sz w:val="24"/>
          <w:szCs w:val="24"/>
        </w:rPr>
        <w:t>”;</w:t>
      </w:r>
    </w:p>
    <w:p w14:paraId="06F33D7A" w14:textId="77777777" w:rsidR="004A29C2" w:rsidRPr="00C27D77" w:rsidRDefault="004A29C2" w:rsidP="004A29C2">
      <w:pPr>
        <w:pStyle w:val="ListParagraph"/>
        <w:numPr>
          <w:ilvl w:val="0"/>
          <w:numId w:val="42"/>
        </w:numPr>
        <w:spacing w:after="0" w:line="240" w:lineRule="auto"/>
        <w:jc w:val="both"/>
        <w:rPr>
          <w:rFonts w:ascii="Calibri" w:hAnsi="Calibri"/>
          <w:sz w:val="24"/>
          <w:szCs w:val="24"/>
        </w:rPr>
      </w:pPr>
      <w:r>
        <w:rPr>
          <w:rFonts w:ascii="Calibri" w:hAnsi="Calibri"/>
          <w:sz w:val="24"/>
          <w:szCs w:val="24"/>
        </w:rPr>
        <w:t>p</w:t>
      </w:r>
      <w:r w:rsidRPr="00C27D77">
        <w:rPr>
          <w:rFonts w:ascii="Calibri" w:hAnsi="Calibri"/>
          <w:sz w:val="24"/>
          <w:szCs w:val="24"/>
        </w:rPr>
        <w:t>ašvaldības organizētu publisku pasākumu laikā;</w:t>
      </w:r>
    </w:p>
    <w:p w14:paraId="3C8A314F" w14:textId="77777777" w:rsidR="004A29C2" w:rsidRPr="00C27D77" w:rsidRDefault="004A29C2" w:rsidP="004A29C2">
      <w:pPr>
        <w:pStyle w:val="ListParagraph"/>
        <w:numPr>
          <w:ilvl w:val="0"/>
          <w:numId w:val="42"/>
        </w:numPr>
        <w:spacing w:after="0" w:line="240" w:lineRule="auto"/>
        <w:jc w:val="both"/>
        <w:rPr>
          <w:rFonts w:ascii="Calibri" w:hAnsi="Calibri"/>
          <w:sz w:val="24"/>
          <w:szCs w:val="24"/>
        </w:rPr>
      </w:pPr>
      <w:r>
        <w:rPr>
          <w:rFonts w:ascii="Calibri" w:hAnsi="Calibri"/>
          <w:sz w:val="24"/>
          <w:szCs w:val="24"/>
        </w:rPr>
        <w:t>i</w:t>
      </w:r>
      <w:r w:rsidRPr="00C27D77">
        <w:rPr>
          <w:rFonts w:ascii="Calibri" w:hAnsi="Calibri"/>
          <w:sz w:val="24"/>
          <w:szCs w:val="24"/>
        </w:rPr>
        <w:t>ndividuāli informējot iesaistītos sadarbības partnerus;</w:t>
      </w:r>
    </w:p>
    <w:p w14:paraId="1C928230" w14:textId="0827DAAE" w:rsidR="004A29C2" w:rsidRPr="00C27D77" w:rsidRDefault="004A29C2" w:rsidP="004A29C2">
      <w:pPr>
        <w:pStyle w:val="ListParagraph"/>
        <w:numPr>
          <w:ilvl w:val="0"/>
          <w:numId w:val="42"/>
        </w:numPr>
        <w:spacing w:after="0" w:line="240" w:lineRule="auto"/>
        <w:jc w:val="both"/>
        <w:rPr>
          <w:rFonts w:ascii="Calibri" w:hAnsi="Calibri"/>
          <w:sz w:val="24"/>
          <w:szCs w:val="24"/>
        </w:rPr>
      </w:pPr>
      <w:r>
        <w:rPr>
          <w:rFonts w:ascii="Calibri" w:hAnsi="Calibri"/>
          <w:sz w:val="24"/>
          <w:szCs w:val="24"/>
        </w:rPr>
        <w:t>p</w:t>
      </w:r>
      <w:r w:rsidRPr="00C27D77">
        <w:rPr>
          <w:rFonts w:ascii="Calibri" w:hAnsi="Calibri"/>
          <w:sz w:val="24"/>
          <w:szCs w:val="24"/>
        </w:rPr>
        <w:t xml:space="preserve">ublicējot EPS aktualitātes sociālajā tīklā </w:t>
      </w:r>
      <w:proofErr w:type="spellStart"/>
      <w:r w:rsidRPr="00C27D77">
        <w:rPr>
          <w:rFonts w:ascii="Calibri" w:hAnsi="Calibri"/>
          <w:sz w:val="24"/>
          <w:szCs w:val="24"/>
        </w:rPr>
        <w:t>Facebook</w:t>
      </w:r>
      <w:proofErr w:type="spellEnd"/>
      <w:r w:rsidRPr="00C27D77">
        <w:rPr>
          <w:rFonts w:ascii="Calibri" w:hAnsi="Calibri"/>
          <w:sz w:val="24"/>
          <w:szCs w:val="24"/>
        </w:rPr>
        <w:t xml:space="preserve"> (https://www.facebook.com</w:t>
      </w:r>
      <w:r w:rsidR="004931F0">
        <w:rPr>
          <w:rFonts w:ascii="Calibri" w:hAnsi="Calibri"/>
          <w:sz w:val="24"/>
          <w:szCs w:val="24"/>
        </w:rPr>
        <w:t>/KekavasNovads</w:t>
      </w:r>
      <w:r w:rsidRPr="00C27D77">
        <w:rPr>
          <w:rFonts w:ascii="Calibri" w:hAnsi="Calibri"/>
          <w:sz w:val="24"/>
          <w:szCs w:val="24"/>
        </w:rPr>
        <w:t xml:space="preserve">), kuru </w:t>
      </w:r>
      <w:r w:rsidR="004931F0">
        <w:rPr>
          <w:sz w:val="24"/>
          <w:szCs w:val="24"/>
        </w:rPr>
        <w:t xml:space="preserve">Ķekavas </w:t>
      </w:r>
      <w:r w:rsidRPr="00C27D77">
        <w:rPr>
          <w:rFonts w:ascii="Calibri" w:hAnsi="Calibri"/>
          <w:sz w:val="24"/>
          <w:szCs w:val="24"/>
        </w:rPr>
        <w:t>novada pašvaldība izmanto komunikācijai ar iedzīvotājiem.</w:t>
      </w:r>
    </w:p>
    <w:p w14:paraId="3B9920C9" w14:textId="77777777" w:rsidR="004A29C2" w:rsidRPr="00C27D77" w:rsidRDefault="004A29C2" w:rsidP="004A29C2">
      <w:pPr>
        <w:spacing w:after="0" w:line="240" w:lineRule="auto"/>
        <w:ind w:firstLine="720"/>
        <w:jc w:val="both"/>
        <w:rPr>
          <w:rFonts w:ascii="Calibri" w:hAnsi="Calibri"/>
          <w:sz w:val="24"/>
          <w:szCs w:val="24"/>
        </w:rPr>
      </w:pPr>
      <w:r w:rsidRPr="00C27D77">
        <w:rPr>
          <w:rFonts w:ascii="Calibri" w:hAnsi="Calibri"/>
          <w:sz w:val="24"/>
          <w:szCs w:val="24"/>
        </w:rPr>
        <w:t xml:space="preserve">Par ārējās komunikācijas nodrošināšanu ir atbildīgi pašvaldības </w:t>
      </w:r>
      <w:r w:rsidRPr="0087389F">
        <w:rPr>
          <w:rFonts w:ascii="Calibri" w:hAnsi="Calibri"/>
          <w:sz w:val="24"/>
          <w:szCs w:val="24"/>
        </w:rPr>
        <w:t xml:space="preserve">sabiedrisko attiecību speciālisti. Par informācijas saturu atbildīgs ir </w:t>
      </w:r>
      <w:proofErr w:type="spellStart"/>
      <w:r w:rsidRPr="0087389F">
        <w:rPr>
          <w:rFonts w:ascii="Calibri" w:hAnsi="Calibri"/>
          <w:sz w:val="24"/>
          <w:szCs w:val="24"/>
        </w:rPr>
        <w:t>energopārvaldnieks</w:t>
      </w:r>
      <w:proofErr w:type="spellEnd"/>
      <w:r w:rsidRPr="0087389F">
        <w:rPr>
          <w:rFonts w:ascii="Calibri" w:hAnsi="Calibri"/>
          <w:sz w:val="24"/>
          <w:szCs w:val="24"/>
        </w:rPr>
        <w:t xml:space="preserve"> un nepieciešamības gadījumā</w:t>
      </w:r>
      <w:r w:rsidRPr="00C27D77">
        <w:rPr>
          <w:rFonts w:ascii="Calibri" w:hAnsi="Calibri"/>
          <w:sz w:val="24"/>
          <w:szCs w:val="24"/>
        </w:rPr>
        <w:t xml:space="preserve"> par informācijas saturu lemj EPS vadības grupa un to atspoguļo EPS vadības grupas sanāksmes protokolā. </w:t>
      </w:r>
    </w:p>
    <w:p w14:paraId="7C8BA571" w14:textId="77777777" w:rsidR="004A29C2" w:rsidRDefault="004A29C2" w:rsidP="004A29C2">
      <w:pPr>
        <w:spacing w:after="0" w:line="240" w:lineRule="auto"/>
        <w:ind w:firstLine="720"/>
        <w:jc w:val="both"/>
      </w:pPr>
    </w:p>
    <w:p w14:paraId="1456EBDF" w14:textId="77777777" w:rsidR="004A29C2" w:rsidRDefault="004A29C2" w:rsidP="004A29C2">
      <w:pPr>
        <w:pStyle w:val="EPS"/>
      </w:pPr>
      <w:bookmarkStart w:id="32" w:name="_Toc113891712"/>
      <w:r>
        <w:t>Dokumentēta informācija</w:t>
      </w:r>
      <w:bookmarkEnd w:id="32"/>
    </w:p>
    <w:p w14:paraId="65A37B63" w14:textId="77777777" w:rsidR="004A29C2" w:rsidRPr="00C07900" w:rsidRDefault="004A29C2" w:rsidP="004A29C2">
      <w:pPr>
        <w:pStyle w:val="EPS"/>
        <w:spacing w:before="60" w:after="60" w:line="240" w:lineRule="auto"/>
        <w:rPr>
          <w:rFonts w:asciiTheme="minorHAnsi" w:hAnsiTheme="minorHAnsi"/>
          <w:sz w:val="28"/>
          <w:szCs w:val="28"/>
        </w:rPr>
      </w:pPr>
      <w:bookmarkStart w:id="33" w:name="_Toc113891713"/>
      <w:r>
        <w:rPr>
          <w:rFonts w:asciiTheme="minorHAnsi" w:hAnsiTheme="minorHAnsi"/>
          <w:sz w:val="28"/>
          <w:szCs w:val="28"/>
        </w:rPr>
        <w:t>Vispārīgi</w:t>
      </w:r>
      <w:bookmarkEnd w:id="33"/>
      <w:r>
        <w:rPr>
          <w:rFonts w:asciiTheme="minorHAnsi" w:hAnsiTheme="minorHAnsi"/>
          <w:sz w:val="28"/>
          <w:szCs w:val="28"/>
        </w:rPr>
        <w:t xml:space="preserve"> </w:t>
      </w:r>
    </w:p>
    <w:p w14:paraId="4BC179B4" w14:textId="6B5E17D7" w:rsidR="004A29C2" w:rsidRPr="007200DB" w:rsidRDefault="004A29C2" w:rsidP="003E54F0">
      <w:pPr>
        <w:spacing w:before="60" w:after="60" w:line="240" w:lineRule="auto"/>
        <w:ind w:firstLine="567"/>
        <w:jc w:val="both"/>
        <w:rPr>
          <w:sz w:val="24"/>
          <w:szCs w:val="24"/>
        </w:rPr>
      </w:pPr>
      <w:bookmarkStart w:id="34" w:name="_Toc508362482"/>
      <w:r w:rsidRPr="007200DB">
        <w:rPr>
          <w:sz w:val="24"/>
          <w:szCs w:val="24"/>
        </w:rPr>
        <w:t xml:space="preserve">Ar EPS saistītā dokumentācija drukātā un elektroniskā veidā glabājas šādās </w:t>
      </w:r>
      <w:r w:rsidR="002453F7">
        <w:rPr>
          <w:sz w:val="24"/>
          <w:szCs w:val="24"/>
        </w:rPr>
        <w:t>Ķekavas</w:t>
      </w:r>
      <w:r w:rsidRPr="007200DB">
        <w:rPr>
          <w:sz w:val="24"/>
          <w:szCs w:val="24"/>
        </w:rPr>
        <w:t xml:space="preserve"> novada pašvaldībās struktūrvienībās:</w:t>
      </w:r>
    </w:p>
    <w:p w14:paraId="5866C814" w14:textId="4D0C169B" w:rsidR="004A29C2" w:rsidRPr="007200DB" w:rsidRDefault="002453F7" w:rsidP="004A29C2">
      <w:pPr>
        <w:pStyle w:val="ListParagraph"/>
        <w:numPr>
          <w:ilvl w:val="0"/>
          <w:numId w:val="13"/>
        </w:numPr>
        <w:spacing w:before="40" w:after="40" w:line="240" w:lineRule="auto"/>
        <w:contextualSpacing w:val="0"/>
        <w:jc w:val="both"/>
        <w:rPr>
          <w:sz w:val="24"/>
          <w:szCs w:val="24"/>
        </w:rPr>
      </w:pPr>
      <w:r w:rsidRPr="0087389F">
        <w:rPr>
          <w:sz w:val="24"/>
          <w:szCs w:val="24"/>
        </w:rPr>
        <w:t xml:space="preserve">Ķekavas </w:t>
      </w:r>
      <w:r w:rsidR="004A29C2" w:rsidRPr="0087389F">
        <w:rPr>
          <w:sz w:val="24"/>
          <w:szCs w:val="24"/>
        </w:rPr>
        <w:t xml:space="preserve">novada pašvaldības </w:t>
      </w:r>
      <w:r w:rsidR="0087389F" w:rsidRPr="0087389F">
        <w:rPr>
          <w:sz w:val="24"/>
          <w:szCs w:val="24"/>
        </w:rPr>
        <w:t xml:space="preserve">Īpašumu </w:t>
      </w:r>
      <w:r>
        <w:rPr>
          <w:sz w:val="24"/>
          <w:szCs w:val="24"/>
        </w:rPr>
        <w:t>pārvaldē</w:t>
      </w:r>
      <w:r w:rsidR="004A29C2" w:rsidRPr="007200DB">
        <w:rPr>
          <w:sz w:val="24"/>
          <w:szCs w:val="24"/>
        </w:rPr>
        <w:t>:</w:t>
      </w:r>
      <w:r w:rsidR="004A29C2" w:rsidRPr="007200DB">
        <w:rPr>
          <w:sz w:val="24"/>
          <w:szCs w:val="24"/>
        </w:rPr>
        <w:tab/>
      </w:r>
    </w:p>
    <w:p w14:paraId="7A16915C" w14:textId="77777777" w:rsidR="004A29C2" w:rsidRPr="007200DB" w:rsidRDefault="004A29C2" w:rsidP="004A29C2">
      <w:pPr>
        <w:pStyle w:val="ListParagraph"/>
        <w:numPr>
          <w:ilvl w:val="1"/>
          <w:numId w:val="13"/>
        </w:numPr>
        <w:spacing w:before="40" w:after="40" w:line="240" w:lineRule="auto"/>
        <w:contextualSpacing w:val="0"/>
        <w:jc w:val="both"/>
        <w:rPr>
          <w:sz w:val="24"/>
          <w:szCs w:val="24"/>
        </w:rPr>
      </w:pPr>
      <w:r w:rsidRPr="007200DB">
        <w:rPr>
          <w:sz w:val="24"/>
          <w:szCs w:val="24"/>
        </w:rPr>
        <w:t>EPS rokasgrāmata, tajā skaitā:</w:t>
      </w:r>
    </w:p>
    <w:p w14:paraId="4ED37E6B" w14:textId="77777777" w:rsidR="004A29C2" w:rsidRPr="007200DB" w:rsidRDefault="004A29C2" w:rsidP="004A29C2">
      <w:pPr>
        <w:pStyle w:val="ListParagraph"/>
        <w:numPr>
          <w:ilvl w:val="2"/>
          <w:numId w:val="13"/>
        </w:numPr>
        <w:spacing w:before="40" w:after="40" w:line="240" w:lineRule="auto"/>
        <w:contextualSpacing w:val="0"/>
        <w:jc w:val="both"/>
        <w:rPr>
          <w:sz w:val="24"/>
          <w:szCs w:val="24"/>
        </w:rPr>
      </w:pPr>
      <w:r w:rsidRPr="007200DB">
        <w:rPr>
          <w:bCs/>
          <w:sz w:val="24"/>
          <w:szCs w:val="24"/>
        </w:rPr>
        <w:t>apraksts par EPS darbības lauku un robežām;</w:t>
      </w:r>
    </w:p>
    <w:p w14:paraId="22A59C6D" w14:textId="77777777" w:rsidR="004A29C2" w:rsidRPr="007200DB" w:rsidRDefault="004A29C2" w:rsidP="004A29C2">
      <w:pPr>
        <w:pStyle w:val="ListParagraph"/>
        <w:numPr>
          <w:ilvl w:val="2"/>
          <w:numId w:val="13"/>
        </w:numPr>
        <w:spacing w:before="40" w:after="40" w:line="240" w:lineRule="auto"/>
        <w:contextualSpacing w:val="0"/>
        <w:jc w:val="both"/>
        <w:rPr>
          <w:sz w:val="24"/>
          <w:szCs w:val="24"/>
        </w:rPr>
      </w:pPr>
      <w:proofErr w:type="spellStart"/>
      <w:r w:rsidRPr="007200DB">
        <w:rPr>
          <w:bCs/>
          <w:sz w:val="24"/>
          <w:szCs w:val="24"/>
        </w:rPr>
        <w:t>energopolitika</w:t>
      </w:r>
      <w:proofErr w:type="spellEnd"/>
      <w:r w:rsidRPr="007200DB">
        <w:rPr>
          <w:bCs/>
          <w:sz w:val="24"/>
          <w:szCs w:val="24"/>
        </w:rPr>
        <w:t>;</w:t>
      </w:r>
    </w:p>
    <w:p w14:paraId="466EB500" w14:textId="77777777" w:rsidR="004A29C2" w:rsidRPr="007200DB" w:rsidRDefault="004A29C2" w:rsidP="004A29C2">
      <w:pPr>
        <w:pStyle w:val="ListParagraph"/>
        <w:numPr>
          <w:ilvl w:val="2"/>
          <w:numId w:val="13"/>
        </w:numPr>
        <w:spacing w:before="40" w:after="40" w:line="240" w:lineRule="auto"/>
        <w:contextualSpacing w:val="0"/>
        <w:jc w:val="both"/>
        <w:rPr>
          <w:sz w:val="24"/>
          <w:szCs w:val="24"/>
        </w:rPr>
      </w:pPr>
      <w:r w:rsidRPr="007200DB">
        <w:rPr>
          <w:bCs/>
          <w:color w:val="0D0D0D" w:themeColor="text1" w:themeTint="F2"/>
          <w:sz w:val="24"/>
          <w:szCs w:val="24"/>
        </w:rPr>
        <w:t>EPS mērķi, uzdevumi un rīcības plāni;</w:t>
      </w:r>
    </w:p>
    <w:p w14:paraId="20228BB5" w14:textId="77777777" w:rsidR="004A29C2" w:rsidRPr="007200DB" w:rsidRDefault="004A29C2" w:rsidP="004A29C2">
      <w:pPr>
        <w:pStyle w:val="ListParagraph"/>
        <w:numPr>
          <w:ilvl w:val="1"/>
          <w:numId w:val="13"/>
        </w:numPr>
        <w:spacing w:before="40" w:after="40" w:line="240" w:lineRule="auto"/>
        <w:contextualSpacing w:val="0"/>
        <w:jc w:val="both"/>
        <w:rPr>
          <w:sz w:val="24"/>
          <w:szCs w:val="24"/>
        </w:rPr>
      </w:pPr>
      <w:r w:rsidRPr="007200DB">
        <w:rPr>
          <w:bCs/>
          <w:sz w:val="24"/>
          <w:szCs w:val="24"/>
        </w:rPr>
        <w:t xml:space="preserve">dokumenti, </w:t>
      </w:r>
      <w:r w:rsidRPr="007200DB">
        <w:rPr>
          <w:sz w:val="24"/>
          <w:szCs w:val="24"/>
        </w:rPr>
        <w:t>tajā skaitā protokoli, ko nosaka LVS EN ISO 50001:2018 standarts;</w:t>
      </w:r>
    </w:p>
    <w:p w14:paraId="685655E6" w14:textId="73917450" w:rsidR="004A29C2" w:rsidRPr="007200DB" w:rsidRDefault="002453F7" w:rsidP="004A29C2">
      <w:pPr>
        <w:pStyle w:val="ListParagraph"/>
        <w:numPr>
          <w:ilvl w:val="1"/>
          <w:numId w:val="13"/>
        </w:numPr>
        <w:spacing w:before="40" w:after="40" w:line="240" w:lineRule="auto"/>
        <w:contextualSpacing w:val="0"/>
        <w:jc w:val="both"/>
        <w:rPr>
          <w:sz w:val="24"/>
          <w:szCs w:val="24"/>
        </w:rPr>
      </w:pPr>
      <w:r>
        <w:rPr>
          <w:sz w:val="24"/>
          <w:szCs w:val="24"/>
        </w:rPr>
        <w:t xml:space="preserve">Ķekavas </w:t>
      </w:r>
      <w:r w:rsidR="004A29C2" w:rsidRPr="007200DB">
        <w:rPr>
          <w:bCs/>
          <w:color w:val="0D0D0D" w:themeColor="text1" w:themeTint="F2"/>
          <w:sz w:val="24"/>
          <w:szCs w:val="24"/>
        </w:rPr>
        <w:t>novada Ilgtspējīgas enerģijas klimata rīcības plāns</w:t>
      </w:r>
      <w:r w:rsidR="004A29C2" w:rsidRPr="007200DB">
        <w:rPr>
          <w:bCs/>
          <w:sz w:val="24"/>
          <w:szCs w:val="24"/>
        </w:rPr>
        <w:t>;</w:t>
      </w:r>
    </w:p>
    <w:p w14:paraId="532A4CC5" w14:textId="77777777" w:rsidR="004A29C2" w:rsidRPr="007200DB" w:rsidRDefault="004A29C2" w:rsidP="004A29C2">
      <w:pPr>
        <w:pStyle w:val="ListParagraph"/>
        <w:numPr>
          <w:ilvl w:val="1"/>
          <w:numId w:val="13"/>
        </w:numPr>
        <w:spacing w:before="40" w:after="40" w:line="240" w:lineRule="auto"/>
        <w:contextualSpacing w:val="0"/>
        <w:jc w:val="both"/>
        <w:rPr>
          <w:sz w:val="24"/>
          <w:szCs w:val="24"/>
        </w:rPr>
      </w:pPr>
      <w:r w:rsidRPr="007200DB">
        <w:rPr>
          <w:sz w:val="24"/>
          <w:szCs w:val="24"/>
        </w:rPr>
        <w:t>energoefektivitātes paaugstināšanas renovācijas projektu dokumentācija;</w:t>
      </w:r>
    </w:p>
    <w:p w14:paraId="18CFF0D8" w14:textId="77777777" w:rsidR="004A29C2" w:rsidRPr="007200DB" w:rsidRDefault="004A29C2" w:rsidP="004A29C2">
      <w:pPr>
        <w:pStyle w:val="ListParagraph"/>
        <w:numPr>
          <w:ilvl w:val="1"/>
          <w:numId w:val="13"/>
        </w:numPr>
        <w:spacing w:before="40" w:after="40" w:line="240" w:lineRule="auto"/>
        <w:contextualSpacing w:val="0"/>
        <w:jc w:val="both"/>
        <w:rPr>
          <w:sz w:val="24"/>
          <w:szCs w:val="24"/>
        </w:rPr>
      </w:pPr>
      <w:r w:rsidRPr="007200DB">
        <w:rPr>
          <w:bCs/>
          <w:sz w:val="24"/>
          <w:szCs w:val="24"/>
        </w:rPr>
        <w:t>citi dokumenti, ko noteikusi pašvaldība (enerģijas patēriņa dati u.c.)</w:t>
      </w:r>
    </w:p>
    <w:p w14:paraId="7C5748AF" w14:textId="3DB26D44" w:rsidR="004A29C2" w:rsidRPr="007200DB" w:rsidRDefault="002453F7" w:rsidP="004A29C2">
      <w:pPr>
        <w:pStyle w:val="ListParagraph"/>
        <w:numPr>
          <w:ilvl w:val="0"/>
          <w:numId w:val="13"/>
        </w:numPr>
        <w:spacing w:before="40" w:after="40" w:line="240" w:lineRule="auto"/>
        <w:contextualSpacing w:val="0"/>
        <w:jc w:val="both"/>
        <w:rPr>
          <w:sz w:val="24"/>
          <w:szCs w:val="24"/>
        </w:rPr>
      </w:pPr>
      <w:r w:rsidRPr="002453F7">
        <w:rPr>
          <w:sz w:val="24"/>
          <w:szCs w:val="24"/>
        </w:rPr>
        <w:t>Ķekavas</w:t>
      </w:r>
      <w:r w:rsidR="00BE02B6" w:rsidRPr="002453F7">
        <w:rPr>
          <w:sz w:val="24"/>
          <w:szCs w:val="24"/>
        </w:rPr>
        <w:t xml:space="preserve"> </w:t>
      </w:r>
      <w:r w:rsidR="004A29C2" w:rsidRPr="007200DB">
        <w:rPr>
          <w:sz w:val="24"/>
          <w:szCs w:val="24"/>
        </w:rPr>
        <w:t xml:space="preserve">novada </w:t>
      </w:r>
      <w:r>
        <w:rPr>
          <w:sz w:val="24"/>
          <w:szCs w:val="24"/>
        </w:rPr>
        <w:t>Īpašumu pārvaldē</w:t>
      </w:r>
      <w:r w:rsidR="004A29C2" w:rsidRPr="007200DB">
        <w:rPr>
          <w:sz w:val="24"/>
          <w:szCs w:val="24"/>
        </w:rPr>
        <w:t>:</w:t>
      </w:r>
    </w:p>
    <w:p w14:paraId="3B8C66F2" w14:textId="77777777" w:rsidR="004A29C2" w:rsidRPr="007200DB" w:rsidRDefault="004A29C2" w:rsidP="004A29C2">
      <w:pPr>
        <w:pStyle w:val="ListParagraph"/>
        <w:numPr>
          <w:ilvl w:val="1"/>
          <w:numId w:val="13"/>
        </w:numPr>
        <w:spacing w:before="40" w:after="40" w:line="240" w:lineRule="auto"/>
        <w:contextualSpacing w:val="0"/>
        <w:jc w:val="both"/>
        <w:rPr>
          <w:sz w:val="24"/>
          <w:szCs w:val="24"/>
        </w:rPr>
      </w:pPr>
      <w:r>
        <w:rPr>
          <w:sz w:val="24"/>
          <w:szCs w:val="24"/>
        </w:rPr>
        <w:t>t</w:t>
      </w:r>
      <w:r w:rsidRPr="007200DB">
        <w:rPr>
          <w:sz w:val="24"/>
          <w:szCs w:val="24"/>
        </w:rPr>
        <w:t>ehniskā informācija saistīta ar ielu apgaismojumu;</w:t>
      </w:r>
    </w:p>
    <w:p w14:paraId="1456380B" w14:textId="77777777" w:rsidR="004A29C2" w:rsidRPr="007200DB" w:rsidRDefault="004A29C2" w:rsidP="004A29C2">
      <w:pPr>
        <w:pStyle w:val="ListParagraph"/>
        <w:numPr>
          <w:ilvl w:val="1"/>
          <w:numId w:val="13"/>
        </w:numPr>
        <w:spacing w:before="40" w:after="40" w:line="240" w:lineRule="auto"/>
        <w:contextualSpacing w:val="0"/>
        <w:jc w:val="both"/>
        <w:rPr>
          <w:sz w:val="24"/>
          <w:szCs w:val="24"/>
        </w:rPr>
      </w:pPr>
      <w:r w:rsidRPr="007200DB">
        <w:rPr>
          <w:sz w:val="24"/>
          <w:szCs w:val="24"/>
        </w:rPr>
        <w:t>realizēto energoefektivitātes paaugstināšanas projektu izpildes dokumentācija;</w:t>
      </w:r>
    </w:p>
    <w:p w14:paraId="4AB0C793" w14:textId="1304EDF6" w:rsidR="004A29C2" w:rsidRDefault="002453F7" w:rsidP="004A29C2">
      <w:pPr>
        <w:pStyle w:val="ListParagraph"/>
        <w:numPr>
          <w:ilvl w:val="0"/>
          <w:numId w:val="13"/>
        </w:numPr>
        <w:spacing w:before="40" w:after="40" w:line="240" w:lineRule="auto"/>
        <w:contextualSpacing w:val="0"/>
        <w:jc w:val="both"/>
        <w:rPr>
          <w:bCs/>
          <w:sz w:val="24"/>
          <w:szCs w:val="24"/>
        </w:rPr>
      </w:pPr>
      <w:r>
        <w:rPr>
          <w:sz w:val="24"/>
          <w:szCs w:val="24"/>
        </w:rPr>
        <w:t xml:space="preserve">Ķekavas </w:t>
      </w:r>
      <w:r w:rsidR="004A29C2" w:rsidRPr="007200DB">
        <w:rPr>
          <w:bCs/>
          <w:sz w:val="24"/>
          <w:szCs w:val="24"/>
        </w:rPr>
        <w:t xml:space="preserve">novada pašvaldības </w:t>
      </w:r>
      <w:r>
        <w:rPr>
          <w:bCs/>
          <w:sz w:val="24"/>
          <w:szCs w:val="24"/>
        </w:rPr>
        <w:t>Finanšu pārvaldē</w:t>
      </w:r>
      <w:r w:rsidR="004A29C2" w:rsidRPr="007200DB">
        <w:rPr>
          <w:bCs/>
          <w:sz w:val="24"/>
          <w:szCs w:val="24"/>
        </w:rPr>
        <w:t>:</w:t>
      </w:r>
    </w:p>
    <w:p w14:paraId="7AE53A79" w14:textId="663EDC64" w:rsidR="004A29C2" w:rsidRPr="0087389F" w:rsidRDefault="004A29C2" w:rsidP="004A29C2">
      <w:pPr>
        <w:pStyle w:val="ListParagraph"/>
        <w:numPr>
          <w:ilvl w:val="1"/>
          <w:numId w:val="13"/>
        </w:numPr>
        <w:spacing w:before="40" w:after="40" w:line="240" w:lineRule="auto"/>
        <w:contextualSpacing w:val="0"/>
        <w:jc w:val="both"/>
        <w:rPr>
          <w:rFonts w:cs="Arial"/>
          <w:color w:val="222222"/>
          <w:sz w:val="24"/>
        </w:rPr>
      </w:pPr>
      <w:r w:rsidRPr="007200DB">
        <w:rPr>
          <w:bCs/>
          <w:sz w:val="24"/>
          <w:szCs w:val="24"/>
        </w:rPr>
        <w:t>rēķini;</w:t>
      </w:r>
    </w:p>
    <w:p w14:paraId="1499C29F" w14:textId="525CA698" w:rsidR="0087389F" w:rsidRPr="0087389F" w:rsidRDefault="0087389F" w:rsidP="0087389F">
      <w:pPr>
        <w:pStyle w:val="ListParagraph"/>
        <w:numPr>
          <w:ilvl w:val="0"/>
          <w:numId w:val="13"/>
        </w:numPr>
        <w:spacing w:before="40" w:after="40" w:line="240" w:lineRule="auto"/>
        <w:contextualSpacing w:val="0"/>
        <w:jc w:val="both"/>
        <w:rPr>
          <w:rFonts w:cs="Arial"/>
          <w:color w:val="222222"/>
          <w:sz w:val="24"/>
        </w:rPr>
      </w:pPr>
      <w:r w:rsidRPr="0087389F">
        <w:rPr>
          <w:sz w:val="24"/>
          <w:szCs w:val="24"/>
        </w:rPr>
        <w:t>Ķekavas novada</w:t>
      </w:r>
      <w:r w:rsidRPr="0087389F">
        <w:rPr>
          <w:bCs/>
          <w:sz w:val="24"/>
          <w:szCs w:val="24"/>
        </w:rPr>
        <w:t xml:space="preserve"> pašvaldības </w:t>
      </w:r>
      <w:r>
        <w:rPr>
          <w:bCs/>
          <w:sz w:val="24"/>
          <w:szCs w:val="24"/>
        </w:rPr>
        <w:t xml:space="preserve">Administratīvajā </w:t>
      </w:r>
      <w:r w:rsidRPr="0087389F">
        <w:rPr>
          <w:bCs/>
          <w:sz w:val="24"/>
          <w:szCs w:val="24"/>
        </w:rPr>
        <w:t>pārvaldē:</w:t>
      </w:r>
    </w:p>
    <w:p w14:paraId="47013FA0" w14:textId="7A47C628" w:rsidR="004A29C2" w:rsidRPr="007200DB" w:rsidRDefault="004A29C2" w:rsidP="004A29C2">
      <w:pPr>
        <w:pStyle w:val="ListParagraph"/>
        <w:numPr>
          <w:ilvl w:val="1"/>
          <w:numId w:val="13"/>
        </w:numPr>
        <w:spacing w:before="40" w:after="40" w:line="240" w:lineRule="auto"/>
        <w:contextualSpacing w:val="0"/>
        <w:jc w:val="both"/>
        <w:rPr>
          <w:rFonts w:cs="Arial"/>
          <w:color w:val="222222"/>
          <w:sz w:val="24"/>
        </w:rPr>
      </w:pPr>
      <w:r w:rsidRPr="007200DB">
        <w:rPr>
          <w:bCs/>
          <w:sz w:val="24"/>
          <w:szCs w:val="24"/>
        </w:rPr>
        <w:t>līgumi</w:t>
      </w:r>
      <w:r w:rsidR="002453F7">
        <w:rPr>
          <w:bCs/>
          <w:sz w:val="24"/>
          <w:szCs w:val="24"/>
        </w:rPr>
        <w:t>.</w:t>
      </w:r>
    </w:p>
    <w:p w14:paraId="0C5A376D" w14:textId="77777777" w:rsidR="004A29C2" w:rsidRPr="007200DB" w:rsidRDefault="004A29C2" w:rsidP="004A29C2">
      <w:pPr>
        <w:pStyle w:val="ListParagraph"/>
        <w:spacing w:after="0" w:line="240" w:lineRule="auto"/>
        <w:ind w:left="1440"/>
        <w:contextualSpacing w:val="0"/>
        <w:jc w:val="both"/>
        <w:rPr>
          <w:rFonts w:cs="Arial"/>
          <w:color w:val="222222"/>
          <w:sz w:val="24"/>
        </w:rPr>
      </w:pPr>
    </w:p>
    <w:p w14:paraId="7C0D1AA0" w14:textId="77777777" w:rsidR="004A29C2" w:rsidRDefault="004A29C2" w:rsidP="004A29C2">
      <w:pPr>
        <w:pStyle w:val="EPS"/>
        <w:spacing w:before="60" w:after="60" w:line="240" w:lineRule="auto"/>
        <w:rPr>
          <w:rFonts w:asciiTheme="minorHAnsi" w:hAnsiTheme="minorHAnsi"/>
          <w:sz w:val="28"/>
          <w:szCs w:val="28"/>
        </w:rPr>
      </w:pPr>
      <w:bookmarkStart w:id="35" w:name="_Toc113891714"/>
      <w:bookmarkEnd w:id="34"/>
      <w:r>
        <w:rPr>
          <w:rFonts w:asciiTheme="minorHAnsi" w:hAnsiTheme="minorHAnsi"/>
          <w:sz w:val="28"/>
          <w:szCs w:val="28"/>
        </w:rPr>
        <w:t>Izveide un aktualizēšana</w:t>
      </w:r>
      <w:bookmarkEnd w:id="35"/>
    </w:p>
    <w:p w14:paraId="1DC357A6" w14:textId="49CF10A3" w:rsidR="004A29C2" w:rsidRPr="00791889" w:rsidRDefault="004A29C2" w:rsidP="004A29C2">
      <w:pPr>
        <w:spacing w:after="0" w:line="240" w:lineRule="auto"/>
        <w:ind w:firstLine="720"/>
        <w:jc w:val="both"/>
        <w:rPr>
          <w:sz w:val="24"/>
          <w:szCs w:val="24"/>
        </w:rPr>
      </w:pPr>
      <w:r w:rsidRPr="00791889">
        <w:rPr>
          <w:sz w:val="24"/>
          <w:szCs w:val="24"/>
        </w:rPr>
        <w:t>Izv</w:t>
      </w:r>
      <w:r>
        <w:rPr>
          <w:sz w:val="24"/>
          <w:szCs w:val="24"/>
        </w:rPr>
        <w:t xml:space="preserve">eidojot un aktualizējot dokumentētu informāciju, </w:t>
      </w:r>
      <w:r w:rsidR="002453F7">
        <w:rPr>
          <w:sz w:val="24"/>
          <w:szCs w:val="24"/>
        </w:rPr>
        <w:t xml:space="preserve">Ķekavas </w:t>
      </w:r>
      <w:r>
        <w:rPr>
          <w:sz w:val="24"/>
          <w:szCs w:val="24"/>
        </w:rPr>
        <w:t xml:space="preserve">novada pašvaldība nodrošina tās atbilstību esošajai dokumentu sagatavošanas praksei un prasībām pašvaldībā. Tas iekļauj gan informācijas identifikāciju un aprakstu, formātu un informācijas nesēju, kā arī tās pārskatīšanu un apstiprināšanu. </w:t>
      </w:r>
    </w:p>
    <w:p w14:paraId="6A0647F4" w14:textId="77777777" w:rsidR="004A29C2" w:rsidRPr="00C07900" w:rsidRDefault="004A29C2" w:rsidP="004A29C2">
      <w:pPr>
        <w:pStyle w:val="EPS"/>
        <w:spacing w:before="60" w:after="60" w:line="240" w:lineRule="auto"/>
        <w:rPr>
          <w:rFonts w:asciiTheme="minorHAnsi" w:hAnsiTheme="minorHAnsi"/>
          <w:sz w:val="28"/>
          <w:szCs w:val="28"/>
        </w:rPr>
      </w:pPr>
      <w:bookmarkStart w:id="36" w:name="_Toc113891715"/>
      <w:r>
        <w:rPr>
          <w:rFonts w:asciiTheme="minorHAnsi" w:hAnsiTheme="minorHAnsi"/>
          <w:sz w:val="28"/>
          <w:szCs w:val="28"/>
        </w:rPr>
        <w:t>Dokumentētās informācijas vadība</w:t>
      </w:r>
      <w:bookmarkEnd w:id="36"/>
    </w:p>
    <w:p w14:paraId="0E0354E1" w14:textId="13C7425F" w:rsidR="004A29C2" w:rsidRDefault="004A29C2" w:rsidP="004A29C2">
      <w:pPr>
        <w:spacing w:after="0" w:line="240" w:lineRule="auto"/>
        <w:ind w:firstLine="720"/>
        <w:jc w:val="both"/>
        <w:rPr>
          <w:sz w:val="24"/>
          <w:szCs w:val="24"/>
        </w:rPr>
      </w:pPr>
      <w:r w:rsidRPr="007200DB">
        <w:rPr>
          <w:sz w:val="24"/>
          <w:szCs w:val="24"/>
        </w:rPr>
        <w:t xml:space="preserve">Šajā EPS rokasgrāmatā ir iekļautas visas ar dokumentu vadību saistītās prasības. </w:t>
      </w:r>
      <w:r w:rsidRPr="00791889">
        <w:rPr>
          <w:sz w:val="24"/>
          <w:szCs w:val="24"/>
        </w:rPr>
        <w:t xml:space="preserve">Dokumentu vadība EPS sistēmas ietvaros tiek nodrošināta atbilstoši </w:t>
      </w:r>
      <w:r w:rsidR="002453F7">
        <w:rPr>
          <w:sz w:val="24"/>
          <w:szCs w:val="24"/>
        </w:rPr>
        <w:t>Ķekavas</w:t>
      </w:r>
      <w:r w:rsidRPr="00791889">
        <w:rPr>
          <w:sz w:val="24"/>
          <w:szCs w:val="24"/>
        </w:rPr>
        <w:t xml:space="preserve"> novada pašvaldības iekšējo dokumentu vadības kārtības procedūrām. </w:t>
      </w:r>
      <w:r w:rsidRPr="007200DB">
        <w:rPr>
          <w:sz w:val="24"/>
          <w:szCs w:val="24"/>
        </w:rPr>
        <w:t xml:space="preserve">Tas ietver: </w:t>
      </w:r>
    </w:p>
    <w:p w14:paraId="30DBEB2B" w14:textId="77777777" w:rsidR="004A29C2" w:rsidRPr="007200DB" w:rsidRDefault="004A29C2" w:rsidP="004A29C2">
      <w:pPr>
        <w:pStyle w:val="ListParagraph"/>
        <w:numPr>
          <w:ilvl w:val="0"/>
          <w:numId w:val="14"/>
        </w:numPr>
        <w:spacing w:before="40" w:after="40" w:line="240" w:lineRule="auto"/>
        <w:ind w:left="992" w:hanging="425"/>
        <w:contextualSpacing w:val="0"/>
        <w:jc w:val="both"/>
        <w:rPr>
          <w:sz w:val="24"/>
          <w:szCs w:val="24"/>
        </w:rPr>
      </w:pPr>
      <w:r w:rsidRPr="007200DB">
        <w:rPr>
          <w:sz w:val="24"/>
          <w:szCs w:val="24"/>
        </w:rPr>
        <w:t>dokumentu apstiprināšanu pirms to izdošanas;</w:t>
      </w:r>
    </w:p>
    <w:p w14:paraId="7FD9A9A2" w14:textId="77777777" w:rsidR="004A29C2" w:rsidRPr="007200DB" w:rsidRDefault="004A29C2" w:rsidP="004A29C2">
      <w:pPr>
        <w:pStyle w:val="ListParagraph"/>
        <w:numPr>
          <w:ilvl w:val="0"/>
          <w:numId w:val="14"/>
        </w:numPr>
        <w:spacing w:before="40" w:after="40" w:line="240" w:lineRule="auto"/>
        <w:ind w:left="992" w:hanging="425"/>
        <w:contextualSpacing w:val="0"/>
        <w:jc w:val="both"/>
        <w:rPr>
          <w:sz w:val="24"/>
          <w:szCs w:val="24"/>
        </w:rPr>
      </w:pPr>
      <w:r w:rsidRPr="007200DB">
        <w:rPr>
          <w:sz w:val="24"/>
          <w:szCs w:val="24"/>
        </w:rPr>
        <w:t>dokumentu periodisku pārskatīšanu un aktualizēšanu (pēc nepieciešamības);</w:t>
      </w:r>
    </w:p>
    <w:p w14:paraId="5C4DA3F6" w14:textId="77777777" w:rsidR="004A29C2" w:rsidRPr="007200DB" w:rsidRDefault="004A29C2" w:rsidP="004A29C2">
      <w:pPr>
        <w:pStyle w:val="ListParagraph"/>
        <w:numPr>
          <w:ilvl w:val="0"/>
          <w:numId w:val="14"/>
        </w:numPr>
        <w:spacing w:before="40" w:after="40" w:line="240" w:lineRule="auto"/>
        <w:ind w:left="992" w:hanging="425"/>
        <w:contextualSpacing w:val="0"/>
        <w:jc w:val="both"/>
        <w:rPr>
          <w:sz w:val="24"/>
          <w:szCs w:val="24"/>
        </w:rPr>
      </w:pPr>
      <w:r w:rsidRPr="007200DB">
        <w:rPr>
          <w:sz w:val="24"/>
          <w:szCs w:val="24"/>
        </w:rPr>
        <w:t>dokumentos veikto izmaiņu un konkrētās redakcijas statusa norādīšanu;</w:t>
      </w:r>
    </w:p>
    <w:p w14:paraId="2997F4CD" w14:textId="77777777" w:rsidR="004A29C2" w:rsidRPr="007200DB" w:rsidRDefault="004A29C2" w:rsidP="004A29C2">
      <w:pPr>
        <w:pStyle w:val="ListParagraph"/>
        <w:numPr>
          <w:ilvl w:val="0"/>
          <w:numId w:val="14"/>
        </w:numPr>
        <w:spacing w:before="40" w:after="40" w:line="240" w:lineRule="auto"/>
        <w:ind w:left="992" w:hanging="425"/>
        <w:contextualSpacing w:val="0"/>
        <w:jc w:val="both"/>
        <w:rPr>
          <w:sz w:val="24"/>
          <w:szCs w:val="24"/>
        </w:rPr>
      </w:pPr>
      <w:r w:rsidRPr="007200DB">
        <w:rPr>
          <w:sz w:val="24"/>
          <w:szCs w:val="24"/>
        </w:rPr>
        <w:t>dokumentu atbilstošo versiju pieejamības nodrošināšanu to lietošanas vietās;</w:t>
      </w:r>
    </w:p>
    <w:p w14:paraId="45972D8C" w14:textId="77777777" w:rsidR="004A29C2" w:rsidRPr="007200DB" w:rsidRDefault="004A29C2" w:rsidP="004A29C2">
      <w:pPr>
        <w:pStyle w:val="ListParagraph"/>
        <w:numPr>
          <w:ilvl w:val="0"/>
          <w:numId w:val="14"/>
        </w:numPr>
        <w:spacing w:before="40" w:after="40" w:line="240" w:lineRule="auto"/>
        <w:ind w:left="992" w:hanging="425"/>
        <w:contextualSpacing w:val="0"/>
        <w:jc w:val="both"/>
        <w:rPr>
          <w:sz w:val="24"/>
          <w:szCs w:val="24"/>
        </w:rPr>
      </w:pPr>
      <w:r w:rsidRPr="007200DB">
        <w:rPr>
          <w:sz w:val="24"/>
          <w:szCs w:val="24"/>
        </w:rPr>
        <w:t xml:space="preserve">dokumentu salasāmības un </w:t>
      </w:r>
      <w:proofErr w:type="spellStart"/>
      <w:r w:rsidRPr="007200DB">
        <w:rPr>
          <w:sz w:val="24"/>
          <w:szCs w:val="24"/>
        </w:rPr>
        <w:t>identificējamības</w:t>
      </w:r>
      <w:proofErr w:type="spellEnd"/>
      <w:r w:rsidRPr="007200DB">
        <w:rPr>
          <w:sz w:val="24"/>
          <w:szCs w:val="24"/>
        </w:rPr>
        <w:t xml:space="preserve"> nodrošināšanu;</w:t>
      </w:r>
    </w:p>
    <w:p w14:paraId="53BB1BDD" w14:textId="77777777" w:rsidR="004A29C2" w:rsidRPr="007200DB" w:rsidRDefault="004A29C2" w:rsidP="004A29C2">
      <w:pPr>
        <w:pStyle w:val="ListParagraph"/>
        <w:numPr>
          <w:ilvl w:val="0"/>
          <w:numId w:val="14"/>
        </w:numPr>
        <w:spacing w:before="40" w:after="40" w:line="240" w:lineRule="auto"/>
        <w:ind w:left="992" w:hanging="425"/>
        <w:contextualSpacing w:val="0"/>
        <w:jc w:val="both"/>
        <w:rPr>
          <w:sz w:val="24"/>
          <w:szCs w:val="24"/>
        </w:rPr>
      </w:pPr>
      <w:r w:rsidRPr="007200DB">
        <w:rPr>
          <w:sz w:val="24"/>
          <w:szCs w:val="24"/>
        </w:rPr>
        <w:t xml:space="preserve">ar EPS saistīto ārējās izcelsmes dokumentu </w:t>
      </w:r>
      <w:proofErr w:type="spellStart"/>
      <w:r w:rsidRPr="007200DB">
        <w:rPr>
          <w:sz w:val="24"/>
          <w:szCs w:val="24"/>
        </w:rPr>
        <w:t>identificējamību</w:t>
      </w:r>
      <w:proofErr w:type="spellEnd"/>
      <w:r w:rsidRPr="007200DB">
        <w:rPr>
          <w:sz w:val="24"/>
          <w:szCs w:val="24"/>
        </w:rPr>
        <w:t xml:space="preserve"> un izplatīšanas kontroli;</w:t>
      </w:r>
    </w:p>
    <w:p w14:paraId="4C28DC7A" w14:textId="77777777" w:rsidR="004A29C2" w:rsidRPr="007200DB" w:rsidRDefault="004A29C2" w:rsidP="004A29C2">
      <w:pPr>
        <w:pStyle w:val="ListParagraph"/>
        <w:numPr>
          <w:ilvl w:val="0"/>
          <w:numId w:val="14"/>
        </w:numPr>
        <w:spacing w:before="40" w:after="60" w:line="240" w:lineRule="auto"/>
        <w:ind w:left="992" w:hanging="425"/>
        <w:contextualSpacing w:val="0"/>
        <w:jc w:val="both"/>
        <w:rPr>
          <w:sz w:val="24"/>
          <w:szCs w:val="24"/>
        </w:rPr>
      </w:pPr>
      <w:r w:rsidRPr="007200DB">
        <w:rPr>
          <w:sz w:val="24"/>
          <w:szCs w:val="24"/>
        </w:rPr>
        <w:t xml:space="preserve">nederīgu dokumentu neparedzētas lietošanas novēršanu, ja tie glabājami kādam nolūkam. </w:t>
      </w:r>
    </w:p>
    <w:p w14:paraId="569F2370" w14:textId="29E96907" w:rsidR="004A29C2" w:rsidRDefault="004A29C2" w:rsidP="004A29C2">
      <w:pPr>
        <w:spacing w:after="0" w:line="240" w:lineRule="auto"/>
        <w:ind w:firstLine="720"/>
        <w:jc w:val="both"/>
        <w:rPr>
          <w:sz w:val="24"/>
          <w:szCs w:val="24"/>
        </w:rPr>
      </w:pPr>
      <w:r w:rsidRPr="007200DB">
        <w:rPr>
          <w:sz w:val="24"/>
          <w:szCs w:val="24"/>
        </w:rPr>
        <w:t>Visi iekšējie EPS dokumenti, ko apstiprina EPS darba grupas vadītājs, tiek</w:t>
      </w:r>
      <w:r>
        <w:rPr>
          <w:sz w:val="24"/>
          <w:szCs w:val="24"/>
        </w:rPr>
        <w:t xml:space="preserve"> elektroniski</w:t>
      </w:r>
      <w:r w:rsidRPr="007200DB">
        <w:rPr>
          <w:sz w:val="24"/>
          <w:szCs w:val="24"/>
        </w:rPr>
        <w:t xml:space="preserve"> reģistrēti modulī </w:t>
      </w:r>
      <w:r w:rsidR="00A22647" w:rsidRPr="00BE02B6">
        <w:rPr>
          <w:i/>
          <w:sz w:val="24"/>
          <w:szCs w:val="24"/>
        </w:rPr>
        <w:t>M0</w:t>
      </w:r>
      <w:r w:rsidRPr="00BE02B6">
        <w:rPr>
          <w:i/>
          <w:sz w:val="24"/>
          <w:szCs w:val="24"/>
        </w:rPr>
        <w:t>4 „</w:t>
      </w:r>
      <w:proofErr w:type="spellStart"/>
      <w:r w:rsidRPr="00BE02B6">
        <w:rPr>
          <w:i/>
          <w:sz w:val="24"/>
          <w:szCs w:val="24"/>
        </w:rPr>
        <w:t>Energopārvaldības</w:t>
      </w:r>
      <w:proofErr w:type="spellEnd"/>
      <w:r w:rsidRPr="00BE02B6">
        <w:rPr>
          <w:i/>
          <w:sz w:val="24"/>
          <w:szCs w:val="24"/>
        </w:rPr>
        <w:t xml:space="preserve"> sistēmas dokumentācija”</w:t>
      </w:r>
      <w:r w:rsidRPr="007200DB">
        <w:rPr>
          <w:sz w:val="24"/>
          <w:szCs w:val="24"/>
        </w:rPr>
        <w:t xml:space="preserve">. Reģistrā ietveramā informācija iekļauj dokumenta veidu, identifikācijas numuru, </w:t>
      </w:r>
      <w:r w:rsidRPr="00D14AAA">
        <w:rPr>
          <w:rFonts w:ascii="Calibri" w:hAnsi="Calibri"/>
          <w:sz w:val="24"/>
          <w:szCs w:val="24"/>
        </w:rPr>
        <w:t>nosaukumu</w:t>
      </w:r>
      <w:r w:rsidRPr="007200DB">
        <w:rPr>
          <w:sz w:val="24"/>
          <w:szCs w:val="24"/>
        </w:rPr>
        <w:t>, pašreizējo statusu, apstiprināšanas datumu, atbildīgos par apstiprināšanu un dokumenta arhivēšanu, norādi par dokumenta saglabāšanas laiku.</w:t>
      </w:r>
    </w:p>
    <w:p w14:paraId="321F67D7" w14:textId="77777777" w:rsidR="004A29C2" w:rsidRPr="00016CC1" w:rsidRDefault="004A29C2" w:rsidP="004A29C2">
      <w:pPr>
        <w:spacing w:after="0" w:line="240" w:lineRule="auto"/>
        <w:ind w:firstLine="720"/>
        <w:jc w:val="both"/>
        <w:rPr>
          <w:sz w:val="24"/>
          <w:szCs w:val="24"/>
        </w:rPr>
      </w:pPr>
      <w:r>
        <w:rPr>
          <w:sz w:val="24"/>
          <w:szCs w:val="24"/>
        </w:rPr>
        <w:t xml:space="preserve">Modulī </w:t>
      </w:r>
      <w:r w:rsidRPr="00016CC1">
        <w:rPr>
          <w:sz w:val="24"/>
          <w:szCs w:val="24"/>
        </w:rPr>
        <w:t>ir izveidotas četras dažādas izklājlapas ar šādu informāciju:</w:t>
      </w:r>
    </w:p>
    <w:p w14:paraId="79DF6903" w14:textId="0C3D9804" w:rsidR="004A29C2" w:rsidRPr="00016CC1" w:rsidRDefault="004A29C2" w:rsidP="004A29C2">
      <w:pPr>
        <w:pStyle w:val="ListParagraph"/>
        <w:numPr>
          <w:ilvl w:val="0"/>
          <w:numId w:val="14"/>
        </w:numPr>
        <w:spacing w:before="40" w:after="40" w:line="240" w:lineRule="auto"/>
        <w:ind w:left="992" w:hanging="425"/>
        <w:contextualSpacing w:val="0"/>
        <w:jc w:val="both"/>
        <w:rPr>
          <w:sz w:val="24"/>
          <w:szCs w:val="24"/>
        </w:rPr>
      </w:pPr>
      <w:r w:rsidRPr="00016CC1">
        <w:rPr>
          <w:sz w:val="24"/>
          <w:szCs w:val="24"/>
        </w:rPr>
        <w:t>saraksts ar EPS dokumentiem</w:t>
      </w:r>
      <w:r>
        <w:rPr>
          <w:sz w:val="24"/>
          <w:szCs w:val="24"/>
        </w:rPr>
        <w:t xml:space="preserve"> </w:t>
      </w:r>
      <w:r w:rsidRPr="00016CC1">
        <w:rPr>
          <w:sz w:val="24"/>
          <w:szCs w:val="24"/>
        </w:rPr>
        <w:t>(iz</w:t>
      </w:r>
      <w:r>
        <w:rPr>
          <w:sz w:val="24"/>
          <w:szCs w:val="24"/>
        </w:rPr>
        <w:t>k</w:t>
      </w:r>
      <w:r w:rsidRPr="00016CC1">
        <w:rPr>
          <w:sz w:val="24"/>
          <w:szCs w:val="24"/>
        </w:rPr>
        <w:t xml:space="preserve">lājlapas nosaukums: </w:t>
      </w:r>
      <w:r w:rsidR="00A22647">
        <w:rPr>
          <w:sz w:val="24"/>
          <w:szCs w:val="24"/>
        </w:rPr>
        <w:t>M0</w:t>
      </w:r>
      <w:r w:rsidRPr="00016CC1">
        <w:rPr>
          <w:sz w:val="24"/>
          <w:szCs w:val="24"/>
        </w:rPr>
        <w:t>4.01_EPS_dokumenti)</w:t>
      </w:r>
      <w:r>
        <w:rPr>
          <w:sz w:val="24"/>
          <w:szCs w:val="24"/>
        </w:rPr>
        <w:t>;</w:t>
      </w:r>
      <w:r w:rsidRPr="00016CC1">
        <w:rPr>
          <w:sz w:val="24"/>
          <w:szCs w:val="24"/>
        </w:rPr>
        <w:t xml:space="preserve"> </w:t>
      </w:r>
    </w:p>
    <w:p w14:paraId="0ACC83FD" w14:textId="678ADCFE" w:rsidR="004A29C2" w:rsidRPr="00016CC1" w:rsidRDefault="004A29C2" w:rsidP="004A29C2">
      <w:pPr>
        <w:pStyle w:val="ListParagraph"/>
        <w:numPr>
          <w:ilvl w:val="0"/>
          <w:numId w:val="14"/>
        </w:numPr>
        <w:spacing w:before="40" w:after="40" w:line="240" w:lineRule="auto"/>
        <w:ind w:left="992" w:hanging="425"/>
        <w:contextualSpacing w:val="0"/>
        <w:jc w:val="both"/>
        <w:rPr>
          <w:sz w:val="24"/>
          <w:szCs w:val="24"/>
        </w:rPr>
      </w:pPr>
      <w:r w:rsidRPr="00016CC1">
        <w:rPr>
          <w:sz w:val="24"/>
          <w:szCs w:val="24"/>
        </w:rPr>
        <w:t>saraksts ar EPS sanāksmju protokoliem (</w:t>
      </w:r>
      <w:r w:rsidR="00A22647">
        <w:rPr>
          <w:sz w:val="24"/>
          <w:szCs w:val="24"/>
        </w:rPr>
        <w:t>M0</w:t>
      </w:r>
      <w:r w:rsidRPr="00016CC1">
        <w:rPr>
          <w:sz w:val="24"/>
          <w:szCs w:val="24"/>
        </w:rPr>
        <w:t>4.02_EPS_sanāksmju_protokoli);</w:t>
      </w:r>
    </w:p>
    <w:p w14:paraId="62F049F7" w14:textId="00432243" w:rsidR="004A29C2" w:rsidRPr="00016CC1" w:rsidRDefault="004A29C2" w:rsidP="004A29C2">
      <w:pPr>
        <w:pStyle w:val="ListParagraph"/>
        <w:numPr>
          <w:ilvl w:val="0"/>
          <w:numId w:val="14"/>
        </w:numPr>
        <w:spacing w:before="40" w:after="40" w:line="240" w:lineRule="auto"/>
        <w:ind w:left="992" w:hanging="425"/>
        <w:contextualSpacing w:val="0"/>
        <w:jc w:val="both"/>
        <w:rPr>
          <w:sz w:val="24"/>
          <w:szCs w:val="24"/>
        </w:rPr>
      </w:pPr>
      <w:r w:rsidRPr="00016CC1">
        <w:rPr>
          <w:sz w:val="24"/>
          <w:szCs w:val="24"/>
        </w:rPr>
        <w:t>saraksts ar veiktajām apmācībām EPS ietvaros (</w:t>
      </w:r>
      <w:r w:rsidR="00A22647">
        <w:rPr>
          <w:sz w:val="24"/>
          <w:szCs w:val="24"/>
        </w:rPr>
        <w:t>M0</w:t>
      </w:r>
      <w:r w:rsidRPr="00016CC1">
        <w:rPr>
          <w:sz w:val="24"/>
          <w:szCs w:val="24"/>
        </w:rPr>
        <w:t>4.03_EPS_apmacības);</w:t>
      </w:r>
    </w:p>
    <w:p w14:paraId="37526664" w14:textId="75917B7E" w:rsidR="004A29C2" w:rsidRDefault="004A29C2" w:rsidP="004A29C2">
      <w:pPr>
        <w:pStyle w:val="ListParagraph"/>
        <w:numPr>
          <w:ilvl w:val="0"/>
          <w:numId w:val="14"/>
        </w:numPr>
        <w:spacing w:before="40" w:after="40" w:line="240" w:lineRule="auto"/>
        <w:ind w:left="992" w:hanging="425"/>
        <w:contextualSpacing w:val="0"/>
        <w:jc w:val="both"/>
      </w:pPr>
      <w:r w:rsidRPr="00016CC1">
        <w:rPr>
          <w:sz w:val="24"/>
          <w:szCs w:val="24"/>
        </w:rPr>
        <w:t>reģistrs ar saņemtajiem ieteikumiem par EPS uzlabojumiem (</w:t>
      </w:r>
      <w:r w:rsidR="00A22647">
        <w:rPr>
          <w:sz w:val="24"/>
          <w:szCs w:val="24"/>
        </w:rPr>
        <w:t>M0</w:t>
      </w:r>
      <w:r w:rsidRPr="00016CC1">
        <w:rPr>
          <w:sz w:val="24"/>
          <w:szCs w:val="24"/>
        </w:rPr>
        <w:t>4.04_Sanemtie_EPS ieteikumi).</w:t>
      </w:r>
    </w:p>
    <w:p w14:paraId="6F2EE61D" w14:textId="77777777" w:rsidR="004A29C2" w:rsidRDefault="004A29C2" w:rsidP="004A29C2"/>
    <w:p w14:paraId="4A4DEBE7" w14:textId="77777777" w:rsidR="00C65D39" w:rsidRPr="007200DB" w:rsidRDefault="00C65D39" w:rsidP="00C65D39">
      <w:pPr>
        <w:spacing w:after="0" w:line="240" w:lineRule="auto"/>
        <w:ind w:firstLine="567"/>
        <w:jc w:val="center"/>
        <w:rPr>
          <w:sz w:val="24"/>
          <w:szCs w:val="24"/>
        </w:rPr>
      </w:pPr>
    </w:p>
    <w:p w14:paraId="3B03AFDA" w14:textId="77777777" w:rsidR="002A681B" w:rsidRDefault="00C65D39">
      <w:pPr>
        <w:spacing w:after="160"/>
        <w:rPr>
          <w:sz w:val="24"/>
          <w:szCs w:val="24"/>
        </w:rPr>
      </w:pPr>
      <w:r w:rsidRPr="007200DB">
        <w:rPr>
          <w:sz w:val="24"/>
          <w:szCs w:val="24"/>
        </w:rPr>
        <w:br w:type="page"/>
      </w:r>
    </w:p>
    <w:tbl>
      <w:tblPr>
        <w:tblStyle w:val="TableGrid"/>
        <w:tblW w:w="0" w:type="auto"/>
        <w:tblLook w:val="04A0" w:firstRow="1" w:lastRow="0" w:firstColumn="1" w:lastColumn="0" w:noHBand="0" w:noVBand="1"/>
      </w:tblPr>
      <w:tblGrid>
        <w:gridCol w:w="1502"/>
        <w:gridCol w:w="6433"/>
        <w:gridCol w:w="1692"/>
      </w:tblGrid>
      <w:tr w:rsidR="002A681B" w:rsidRPr="007200DB" w14:paraId="7380D993" w14:textId="77777777" w:rsidTr="000E266A">
        <w:tc>
          <w:tcPr>
            <w:tcW w:w="1526" w:type="dxa"/>
            <w:vAlign w:val="center"/>
          </w:tcPr>
          <w:p w14:paraId="177E0B26" w14:textId="23010824" w:rsidR="002A681B" w:rsidRPr="007200DB" w:rsidRDefault="002A681B" w:rsidP="000E266A">
            <w:pPr>
              <w:jc w:val="center"/>
              <w:rPr>
                <w:rFonts w:ascii="Open Sans" w:hAnsi="Open Sans" w:cs="Arial"/>
              </w:rPr>
            </w:pPr>
          </w:p>
        </w:tc>
        <w:tc>
          <w:tcPr>
            <w:tcW w:w="6520" w:type="dxa"/>
            <w:vAlign w:val="center"/>
          </w:tcPr>
          <w:p w14:paraId="597E792F" w14:textId="77777777" w:rsidR="002A681B" w:rsidRPr="007200DB" w:rsidRDefault="002A681B" w:rsidP="000E266A">
            <w:pPr>
              <w:pStyle w:val="EPSvirsraksts"/>
            </w:pPr>
            <w:bookmarkStart w:id="37" w:name="_Toc86326519"/>
            <w:bookmarkStart w:id="38" w:name="_Toc113891716"/>
            <w:r>
              <w:t>DARBĪBA</w:t>
            </w:r>
            <w:bookmarkEnd w:id="37"/>
            <w:bookmarkEnd w:id="38"/>
          </w:p>
        </w:tc>
        <w:tc>
          <w:tcPr>
            <w:tcW w:w="1701" w:type="dxa"/>
            <w:vAlign w:val="center"/>
          </w:tcPr>
          <w:p w14:paraId="63FBEBBF" w14:textId="3460C0BB" w:rsidR="002A681B" w:rsidRPr="007200DB" w:rsidRDefault="002A681B" w:rsidP="004908A0">
            <w:pPr>
              <w:spacing w:after="0"/>
              <w:jc w:val="center"/>
              <w:rPr>
                <w:rFonts w:ascii="Open Sans" w:hAnsi="Open Sans" w:cs="Arial"/>
              </w:rPr>
            </w:pPr>
            <w:r w:rsidRPr="007200DB">
              <w:rPr>
                <w:rFonts w:ascii="Open Sans" w:hAnsi="Open Sans" w:cs="Arial"/>
              </w:rPr>
              <w:t>Lapa</w:t>
            </w:r>
            <w:r w:rsidR="00301364">
              <w:rPr>
                <w:rFonts w:ascii="Open Sans" w:hAnsi="Open Sans" w:cs="Arial"/>
              </w:rPr>
              <w:t>s</w:t>
            </w:r>
            <w:r w:rsidRPr="007200DB">
              <w:rPr>
                <w:rFonts w:ascii="Open Sans" w:hAnsi="Open Sans" w:cs="Arial"/>
              </w:rPr>
              <w:t xml:space="preserve">: </w:t>
            </w:r>
            <w:r w:rsidR="00301364">
              <w:rPr>
                <w:rFonts w:ascii="Open Sans" w:hAnsi="Open Sans" w:cs="Arial"/>
              </w:rPr>
              <w:t>4</w:t>
            </w:r>
          </w:p>
          <w:p w14:paraId="528FD8E6" w14:textId="77777777" w:rsidR="002A681B" w:rsidRPr="007200DB" w:rsidRDefault="002A681B" w:rsidP="004908A0">
            <w:pPr>
              <w:spacing w:after="0"/>
              <w:jc w:val="center"/>
              <w:rPr>
                <w:rFonts w:ascii="Open Sans" w:hAnsi="Open Sans" w:cs="Arial"/>
              </w:rPr>
            </w:pPr>
            <w:r w:rsidRPr="007200DB">
              <w:rPr>
                <w:rFonts w:ascii="Open Sans" w:hAnsi="Open Sans" w:cs="Arial"/>
              </w:rPr>
              <w:t>Redakcija: 1</w:t>
            </w:r>
          </w:p>
        </w:tc>
      </w:tr>
    </w:tbl>
    <w:p w14:paraId="3127DD6E" w14:textId="77777777" w:rsidR="002A681B" w:rsidRDefault="002A681B" w:rsidP="002A681B"/>
    <w:p w14:paraId="616696B5" w14:textId="77777777" w:rsidR="002A681B" w:rsidRPr="00EE3C72" w:rsidRDefault="002A681B" w:rsidP="002A681B">
      <w:pPr>
        <w:pStyle w:val="EPS"/>
      </w:pPr>
      <w:bookmarkStart w:id="39" w:name="_Toc86326520"/>
      <w:bookmarkStart w:id="40" w:name="_Toc113891717"/>
      <w:r w:rsidRPr="00EE3C72">
        <w:t>Darbības plānošana un vadība</w:t>
      </w:r>
      <w:bookmarkEnd w:id="39"/>
      <w:bookmarkEnd w:id="40"/>
    </w:p>
    <w:p w14:paraId="37B07E1D" w14:textId="77777777" w:rsidR="002A681B" w:rsidRPr="007200DB" w:rsidRDefault="002A681B" w:rsidP="002A681B">
      <w:pPr>
        <w:spacing w:after="0" w:line="240" w:lineRule="auto"/>
        <w:ind w:firstLine="720"/>
        <w:jc w:val="both"/>
        <w:rPr>
          <w:sz w:val="24"/>
          <w:szCs w:val="24"/>
        </w:rPr>
      </w:pPr>
      <w:r w:rsidRPr="007200DB">
        <w:rPr>
          <w:b/>
          <w:sz w:val="24"/>
          <w:szCs w:val="24"/>
        </w:rPr>
        <w:t>Pašvaldības ēku apsaimniekošana.</w:t>
      </w:r>
      <w:r w:rsidRPr="007200DB">
        <w:rPr>
          <w:sz w:val="24"/>
          <w:szCs w:val="24"/>
        </w:rPr>
        <w:t xml:space="preserve"> Lai nodrošinātu un kontrolētu EPS operatīvo darbību, EPS robežās katrai ēkai ir noteikta atbildīgā persona par </w:t>
      </w:r>
      <w:proofErr w:type="spellStart"/>
      <w:r w:rsidRPr="007200DB">
        <w:rPr>
          <w:sz w:val="24"/>
          <w:szCs w:val="24"/>
        </w:rPr>
        <w:t>energosnieguma</w:t>
      </w:r>
      <w:proofErr w:type="spellEnd"/>
      <w:r w:rsidRPr="007200DB">
        <w:rPr>
          <w:sz w:val="24"/>
          <w:szCs w:val="24"/>
        </w:rPr>
        <w:t xml:space="preserve"> datu apkopošanu un tiek veiktas šādas darbības: </w:t>
      </w:r>
    </w:p>
    <w:p w14:paraId="08E2E8A5" w14:textId="77777777" w:rsidR="002A681B" w:rsidRPr="00E37AE6" w:rsidRDefault="002A681B" w:rsidP="002A681B">
      <w:pPr>
        <w:pStyle w:val="ListParagraph"/>
        <w:numPr>
          <w:ilvl w:val="0"/>
          <w:numId w:val="7"/>
        </w:numPr>
        <w:spacing w:before="40" w:after="40" w:line="240" w:lineRule="auto"/>
        <w:ind w:left="992" w:hanging="425"/>
        <w:contextualSpacing w:val="0"/>
        <w:jc w:val="both"/>
        <w:rPr>
          <w:sz w:val="24"/>
          <w:szCs w:val="24"/>
        </w:rPr>
      </w:pPr>
      <w:r w:rsidRPr="007200DB">
        <w:rPr>
          <w:sz w:val="24"/>
          <w:szCs w:val="24"/>
        </w:rPr>
        <w:t>katras pašvaldības ēkas atbildīgais tehniskais darbinieks (</w:t>
      </w:r>
      <w:r w:rsidRPr="007200DB">
        <w:rPr>
          <w:rFonts w:cs="Arial"/>
          <w:sz w:val="24"/>
          <w:szCs w:val="24"/>
        </w:rPr>
        <w:t xml:space="preserve">speciālists ēkas saimniecības </w:t>
      </w:r>
      <w:r w:rsidRPr="00E37AE6">
        <w:rPr>
          <w:rFonts w:cs="Arial"/>
          <w:sz w:val="24"/>
          <w:szCs w:val="24"/>
        </w:rPr>
        <w:t>jautājumos)</w:t>
      </w:r>
      <w:r w:rsidRPr="00E37AE6">
        <w:rPr>
          <w:sz w:val="24"/>
          <w:szCs w:val="24"/>
        </w:rPr>
        <w:t xml:space="preserve"> veic ēkas apsaimniekošanu pēc līdzšinējās prakses; </w:t>
      </w:r>
    </w:p>
    <w:p w14:paraId="0403A7B6" w14:textId="4AA4AB85" w:rsidR="002A681B" w:rsidRPr="00A377AA" w:rsidRDefault="002A681B" w:rsidP="002A681B">
      <w:pPr>
        <w:pStyle w:val="ListParagraph"/>
        <w:numPr>
          <w:ilvl w:val="0"/>
          <w:numId w:val="7"/>
        </w:numPr>
        <w:spacing w:before="40" w:after="40" w:line="240" w:lineRule="auto"/>
        <w:ind w:left="992" w:hanging="425"/>
        <w:contextualSpacing w:val="0"/>
        <w:jc w:val="both"/>
        <w:rPr>
          <w:sz w:val="24"/>
          <w:szCs w:val="24"/>
        </w:rPr>
      </w:pPr>
      <w:r w:rsidRPr="00E37AE6">
        <w:rPr>
          <w:sz w:val="24"/>
          <w:szCs w:val="24"/>
        </w:rPr>
        <w:t xml:space="preserve">atbildīgais darbinieks katra mēneša </w:t>
      </w:r>
      <w:r w:rsidRPr="00A377AA">
        <w:rPr>
          <w:sz w:val="24"/>
          <w:szCs w:val="24"/>
        </w:rPr>
        <w:t xml:space="preserve">sākumā līdz 1.datumam nolasa siltumenerģijas (kurināmā), elektroenerģijas un aukstā ūdens skaitītāja rādījumus ēkā un </w:t>
      </w:r>
      <w:r w:rsidR="0087389F">
        <w:rPr>
          <w:sz w:val="24"/>
          <w:szCs w:val="24"/>
        </w:rPr>
        <w:t>1</w:t>
      </w:r>
      <w:r w:rsidRPr="00A377AA">
        <w:rPr>
          <w:sz w:val="24"/>
          <w:szCs w:val="24"/>
        </w:rPr>
        <w:t>5 dienu laikā ievada datus Enerģijas monitoringa platformā www.energoplanosana.lv. Gadījumā, ja nākamā mēneša pirmā diena ir brīvdiena, tad skaitītāja rādītājus nolasa pirmajā darba dienā no rīta;</w:t>
      </w:r>
    </w:p>
    <w:p w14:paraId="1B459336" w14:textId="77777777" w:rsidR="002A681B" w:rsidRPr="00A377AA" w:rsidRDefault="002A681B" w:rsidP="002A681B">
      <w:pPr>
        <w:pStyle w:val="ListParagraph"/>
        <w:numPr>
          <w:ilvl w:val="0"/>
          <w:numId w:val="7"/>
        </w:numPr>
        <w:spacing w:before="40" w:after="40" w:line="240" w:lineRule="auto"/>
        <w:ind w:left="992" w:hanging="425"/>
        <w:contextualSpacing w:val="0"/>
        <w:jc w:val="both"/>
        <w:rPr>
          <w:sz w:val="24"/>
          <w:szCs w:val="24"/>
        </w:rPr>
      </w:pPr>
      <w:r w:rsidRPr="00A377AA">
        <w:rPr>
          <w:sz w:val="24"/>
          <w:szCs w:val="24"/>
        </w:rPr>
        <w:t xml:space="preserve">jautājumu un neskaidrību gadījumā ēkas atbildīgais darbinieks vēršas pie </w:t>
      </w:r>
      <w:proofErr w:type="spellStart"/>
      <w:r w:rsidRPr="00A377AA">
        <w:rPr>
          <w:sz w:val="24"/>
          <w:szCs w:val="24"/>
        </w:rPr>
        <w:t>energopārvaldnieka</w:t>
      </w:r>
      <w:proofErr w:type="spellEnd"/>
      <w:r w:rsidRPr="00A377AA">
        <w:rPr>
          <w:sz w:val="24"/>
          <w:szCs w:val="24"/>
        </w:rPr>
        <w:t>;</w:t>
      </w:r>
    </w:p>
    <w:p w14:paraId="572D4AE5" w14:textId="4D56841F" w:rsidR="002A681B" w:rsidRPr="00A377AA" w:rsidRDefault="002A681B" w:rsidP="002A681B">
      <w:pPr>
        <w:pStyle w:val="ListParagraph"/>
        <w:numPr>
          <w:ilvl w:val="0"/>
          <w:numId w:val="7"/>
        </w:numPr>
        <w:spacing w:before="40" w:after="40" w:line="240" w:lineRule="auto"/>
        <w:ind w:left="992" w:hanging="425"/>
        <w:contextualSpacing w:val="0"/>
        <w:jc w:val="both"/>
        <w:rPr>
          <w:sz w:val="24"/>
          <w:szCs w:val="24"/>
        </w:rPr>
      </w:pPr>
      <w:proofErr w:type="spellStart"/>
      <w:r w:rsidRPr="00A377AA">
        <w:rPr>
          <w:sz w:val="24"/>
          <w:szCs w:val="24"/>
        </w:rPr>
        <w:t>energopārvaldnieks</w:t>
      </w:r>
      <w:proofErr w:type="spellEnd"/>
      <w:r w:rsidRPr="00A377AA">
        <w:rPr>
          <w:sz w:val="24"/>
          <w:szCs w:val="24"/>
        </w:rPr>
        <w:t xml:space="preserve"> apkopo ikmēneša datus par vidējo āra gaisa temperatūru </w:t>
      </w:r>
      <w:r w:rsidR="002453F7">
        <w:rPr>
          <w:sz w:val="24"/>
          <w:szCs w:val="24"/>
        </w:rPr>
        <w:t>Ķekavā</w:t>
      </w:r>
      <w:r w:rsidRPr="00A377AA">
        <w:rPr>
          <w:sz w:val="24"/>
          <w:szCs w:val="24"/>
        </w:rPr>
        <w:t xml:space="preserve"> un siltumenerģijas un elektroenerģijas tarifiem un ievada informāciju Enerģijas monitoringa platformā; </w:t>
      </w:r>
    </w:p>
    <w:p w14:paraId="7F9F0995" w14:textId="77777777" w:rsidR="002A681B" w:rsidRPr="00A377AA" w:rsidRDefault="002A681B" w:rsidP="002A681B">
      <w:pPr>
        <w:pStyle w:val="ListParagraph"/>
        <w:numPr>
          <w:ilvl w:val="0"/>
          <w:numId w:val="7"/>
        </w:numPr>
        <w:spacing w:before="40" w:after="40" w:line="240" w:lineRule="auto"/>
        <w:ind w:left="992" w:hanging="425"/>
        <w:contextualSpacing w:val="0"/>
        <w:jc w:val="both"/>
        <w:rPr>
          <w:sz w:val="24"/>
          <w:szCs w:val="24"/>
        </w:rPr>
      </w:pPr>
      <w:proofErr w:type="spellStart"/>
      <w:r w:rsidRPr="00A377AA">
        <w:rPr>
          <w:sz w:val="24"/>
          <w:szCs w:val="24"/>
        </w:rPr>
        <w:t>energopārvaldnieks</w:t>
      </w:r>
      <w:proofErr w:type="spellEnd"/>
      <w:r w:rsidRPr="00A377AA">
        <w:rPr>
          <w:sz w:val="24"/>
          <w:szCs w:val="24"/>
        </w:rPr>
        <w:t xml:space="preserve"> un ēkas atbildīgais darbinieks veic datu analīzi par pašvaldības ēkām, īpašu uzmanību pievēršot īpatnējā enerģijas patēriņa salīdzinājumam ar bāzes līniju;</w:t>
      </w:r>
    </w:p>
    <w:p w14:paraId="133F8388" w14:textId="0847EEE6" w:rsidR="002A681B" w:rsidRPr="007200DB" w:rsidRDefault="002A681B" w:rsidP="002A681B">
      <w:pPr>
        <w:pStyle w:val="ListParagraph"/>
        <w:numPr>
          <w:ilvl w:val="0"/>
          <w:numId w:val="7"/>
        </w:numPr>
        <w:spacing w:before="40" w:after="40" w:line="240" w:lineRule="auto"/>
        <w:ind w:left="992" w:hanging="425"/>
        <w:contextualSpacing w:val="0"/>
        <w:jc w:val="both"/>
        <w:rPr>
          <w:sz w:val="24"/>
          <w:szCs w:val="24"/>
        </w:rPr>
      </w:pPr>
      <w:r w:rsidRPr="00A377AA">
        <w:rPr>
          <w:sz w:val="24"/>
          <w:szCs w:val="24"/>
        </w:rPr>
        <w:t>gadījumā, ja tiek novērots attiecīgā mēneša enerģijas patēriņa pieaugums/samazinājums (novirze</w:t>
      </w:r>
      <w:r w:rsidRPr="0087389F">
        <w:rPr>
          <w:sz w:val="24"/>
          <w:szCs w:val="24"/>
        </w:rPr>
        <w:t xml:space="preserve">) virs </w:t>
      </w:r>
      <w:r w:rsidRPr="0087389F">
        <w:rPr>
          <w:rFonts w:cstheme="minorHAnsi"/>
          <w:sz w:val="24"/>
          <w:szCs w:val="24"/>
        </w:rPr>
        <w:t>±</w:t>
      </w:r>
      <w:r w:rsidR="0087389F" w:rsidRPr="0087389F">
        <w:rPr>
          <w:sz w:val="24"/>
          <w:szCs w:val="24"/>
        </w:rPr>
        <w:t>2</w:t>
      </w:r>
      <w:r w:rsidRPr="0087389F">
        <w:rPr>
          <w:sz w:val="24"/>
          <w:szCs w:val="24"/>
        </w:rPr>
        <w:t xml:space="preserve">0% tām ēkām, kas identificētas kā nozīmīgi enerģijas patērētāji, un virs </w:t>
      </w:r>
      <w:r w:rsidRPr="0087389F">
        <w:rPr>
          <w:rFonts w:cstheme="minorHAnsi"/>
          <w:sz w:val="24"/>
          <w:szCs w:val="24"/>
        </w:rPr>
        <w:t>±</w:t>
      </w:r>
      <w:r w:rsidRPr="0087389F">
        <w:rPr>
          <w:sz w:val="24"/>
          <w:szCs w:val="24"/>
        </w:rPr>
        <w:t>2</w:t>
      </w:r>
      <w:r w:rsidR="0087389F" w:rsidRPr="0087389F">
        <w:rPr>
          <w:sz w:val="24"/>
          <w:szCs w:val="24"/>
        </w:rPr>
        <w:t>5</w:t>
      </w:r>
      <w:r w:rsidRPr="0087389F">
        <w:rPr>
          <w:sz w:val="24"/>
          <w:szCs w:val="24"/>
        </w:rPr>
        <w:t xml:space="preserve">% pārējām ēkām, salīdzinot ar trīs gadu vidējo bāzes līniju par to pašu mēnesi, </w:t>
      </w:r>
      <w:proofErr w:type="spellStart"/>
      <w:r w:rsidRPr="0087389F">
        <w:rPr>
          <w:sz w:val="24"/>
          <w:szCs w:val="24"/>
        </w:rPr>
        <w:t>energopārvaldnieks</w:t>
      </w:r>
      <w:proofErr w:type="spellEnd"/>
      <w:r w:rsidRPr="0087389F">
        <w:rPr>
          <w:sz w:val="24"/>
          <w:szCs w:val="24"/>
        </w:rPr>
        <w:t xml:space="preserve"> izskata energoefektivitātes rādītājus, āra gaisa temperatūras mērījumus, veic pierakstus</w:t>
      </w:r>
      <w:r w:rsidRPr="007200DB">
        <w:rPr>
          <w:sz w:val="24"/>
          <w:szCs w:val="24"/>
        </w:rPr>
        <w:t xml:space="preserve">. Ja datu analīzes rezultātā </w:t>
      </w:r>
      <w:proofErr w:type="spellStart"/>
      <w:r w:rsidRPr="007200DB">
        <w:rPr>
          <w:sz w:val="24"/>
          <w:szCs w:val="24"/>
        </w:rPr>
        <w:t>energopārvaldnieks</w:t>
      </w:r>
      <w:proofErr w:type="spellEnd"/>
      <w:r w:rsidRPr="007200DB">
        <w:rPr>
          <w:sz w:val="24"/>
          <w:szCs w:val="24"/>
        </w:rPr>
        <w:t xml:space="preserve"> pārliecinās, ka rādītāji ir virs normas, viņš(-a) sazinās ar attiecīgās ēkas tehnisko darbinieku, lai noskaidrotu izmaiņu cēloni;</w:t>
      </w:r>
    </w:p>
    <w:p w14:paraId="06A5A930" w14:textId="77777777" w:rsidR="002A681B" w:rsidRPr="007200DB" w:rsidRDefault="002A681B" w:rsidP="002A681B">
      <w:pPr>
        <w:pStyle w:val="ListParagraph"/>
        <w:numPr>
          <w:ilvl w:val="0"/>
          <w:numId w:val="7"/>
        </w:numPr>
        <w:spacing w:before="40" w:after="40" w:line="240" w:lineRule="auto"/>
        <w:ind w:left="992" w:hanging="425"/>
        <w:contextualSpacing w:val="0"/>
        <w:jc w:val="both"/>
        <w:rPr>
          <w:sz w:val="24"/>
          <w:szCs w:val="24"/>
        </w:rPr>
      </w:pPr>
      <w:r w:rsidRPr="007200DB">
        <w:rPr>
          <w:sz w:val="24"/>
          <w:szCs w:val="24"/>
        </w:rPr>
        <w:t xml:space="preserve">gadījumā, ja cēlonis ir izskaidrojams un ticams, atbildīgais darbinieks kopā ar </w:t>
      </w:r>
      <w:proofErr w:type="spellStart"/>
      <w:r w:rsidRPr="007200DB">
        <w:rPr>
          <w:sz w:val="24"/>
          <w:szCs w:val="24"/>
        </w:rPr>
        <w:t>energopārvaldnieku</w:t>
      </w:r>
      <w:proofErr w:type="spellEnd"/>
      <w:r w:rsidRPr="007200DB">
        <w:rPr>
          <w:sz w:val="24"/>
          <w:szCs w:val="24"/>
        </w:rPr>
        <w:t xml:space="preserve"> vienojas par turpmāko rīcību;</w:t>
      </w:r>
    </w:p>
    <w:p w14:paraId="1C58536E" w14:textId="77777777" w:rsidR="002A681B" w:rsidRPr="007200DB" w:rsidRDefault="002A681B" w:rsidP="002A681B">
      <w:pPr>
        <w:pStyle w:val="ListParagraph"/>
        <w:numPr>
          <w:ilvl w:val="0"/>
          <w:numId w:val="7"/>
        </w:numPr>
        <w:spacing w:before="40" w:after="40" w:line="240" w:lineRule="auto"/>
        <w:ind w:left="992" w:hanging="425"/>
        <w:contextualSpacing w:val="0"/>
        <w:jc w:val="both"/>
        <w:rPr>
          <w:sz w:val="24"/>
          <w:szCs w:val="24"/>
        </w:rPr>
      </w:pPr>
      <w:r w:rsidRPr="007200DB">
        <w:rPr>
          <w:sz w:val="24"/>
          <w:szCs w:val="24"/>
        </w:rPr>
        <w:t xml:space="preserve">gadījumā, ja atbildīgajam darbiniekam nav skaidrojuma par novirzes cēloni, </w:t>
      </w:r>
      <w:proofErr w:type="spellStart"/>
      <w:r w:rsidRPr="007200DB">
        <w:rPr>
          <w:sz w:val="24"/>
          <w:szCs w:val="24"/>
        </w:rPr>
        <w:t>energopārvaldnieks</w:t>
      </w:r>
      <w:proofErr w:type="spellEnd"/>
      <w:r w:rsidRPr="007200DB">
        <w:rPr>
          <w:sz w:val="24"/>
          <w:szCs w:val="24"/>
        </w:rPr>
        <w:t xml:space="preserve"> (ja nepieciešams, pieaicinot pārstāvjus no atbilstošajām struktūrvienībām) apmeklē attiecīgo objektu un izvērtē enerģijas lietojumu un izmaiņu cēloņus, un lemj par korektīvajām darbībām;</w:t>
      </w:r>
    </w:p>
    <w:p w14:paraId="03857742" w14:textId="2BF966CB" w:rsidR="002A681B" w:rsidRPr="007200DB" w:rsidRDefault="002A681B" w:rsidP="002A681B">
      <w:pPr>
        <w:pStyle w:val="ListParagraph"/>
        <w:numPr>
          <w:ilvl w:val="0"/>
          <w:numId w:val="7"/>
        </w:numPr>
        <w:spacing w:before="40" w:after="40" w:line="240" w:lineRule="auto"/>
        <w:ind w:left="993" w:hanging="426"/>
        <w:contextualSpacing w:val="0"/>
        <w:jc w:val="both"/>
        <w:rPr>
          <w:sz w:val="24"/>
          <w:szCs w:val="24"/>
        </w:rPr>
      </w:pPr>
      <w:r w:rsidRPr="007200DB">
        <w:rPr>
          <w:sz w:val="24"/>
          <w:szCs w:val="24"/>
        </w:rPr>
        <w:t xml:space="preserve">par novērotajām novirzēm un korektīvajām darbībām un to izpildes termiņu </w:t>
      </w:r>
      <w:proofErr w:type="spellStart"/>
      <w:r w:rsidRPr="007200DB">
        <w:rPr>
          <w:sz w:val="24"/>
          <w:szCs w:val="24"/>
        </w:rPr>
        <w:t>energopārvaldnieks</w:t>
      </w:r>
      <w:proofErr w:type="spellEnd"/>
      <w:r w:rsidRPr="007200DB">
        <w:rPr>
          <w:sz w:val="24"/>
          <w:szCs w:val="24"/>
        </w:rPr>
        <w:t xml:space="preserve"> veic un saglabā pierakstus Noviržu un neatbilstību reģistrā (</w:t>
      </w:r>
      <w:r>
        <w:rPr>
          <w:sz w:val="24"/>
          <w:szCs w:val="24"/>
        </w:rPr>
        <w:t xml:space="preserve">modulī </w:t>
      </w:r>
      <w:r w:rsidR="00A22647" w:rsidRPr="00BE02B6">
        <w:rPr>
          <w:i/>
          <w:sz w:val="24"/>
          <w:szCs w:val="24"/>
        </w:rPr>
        <w:t>M0</w:t>
      </w:r>
      <w:r w:rsidRPr="00BE02B6">
        <w:rPr>
          <w:i/>
          <w:sz w:val="24"/>
          <w:szCs w:val="24"/>
        </w:rPr>
        <w:t>5_01 Noviržu reģistrs</w:t>
      </w:r>
      <w:r w:rsidRPr="007200DB">
        <w:rPr>
          <w:sz w:val="24"/>
          <w:szCs w:val="24"/>
        </w:rPr>
        <w:t>);</w:t>
      </w:r>
    </w:p>
    <w:p w14:paraId="323CDFB7" w14:textId="77777777" w:rsidR="002A681B" w:rsidRDefault="002A681B" w:rsidP="002A681B">
      <w:pPr>
        <w:pStyle w:val="ListParagraph"/>
        <w:numPr>
          <w:ilvl w:val="0"/>
          <w:numId w:val="7"/>
        </w:numPr>
        <w:spacing w:before="40" w:after="40" w:line="240" w:lineRule="auto"/>
        <w:ind w:left="993" w:hanging="426"/>
        <w:contextualSpacing w:val="0"/>
        <w:jc w:val="both"/>
        <w:rPr>
          <w:sz w:val="24"/>
          <w:szCs w:val="24"/>
        </w:rPr>
      </w:pPr>
      <w:proofErr w:type="spellStart"/>
      <w:r w:rsidRPr="007200DB">
        <w:rPr>
          <w:sz w:val="24"/>
          <w:szCs w:val="24"/>
        </w:rPr>
        <w:t>energopārvaldnieks</w:t>
      </w:r>
      <w:proofErr w:type="spellEnd"/>
      <w:r w:rsidRPr="007200DB">
        <w:rPr>
          <w:sz w:val="24"/>
          <w:szCs w:val="24"/>
        </w:rPr>
        <w:t xml:space="preserve"> reizi pusgadā (ja nepieciešams arī biežāk) informē EPS darba grupas vadītāju par konstatētajām neatbilstībām.</w:t>
      </w:r>
    </w:p>
    <w:p w14:paraId="645F46EB" w14:textId="77777777" w:rsidR="002A681B" w:rsidRDefault="002A681B" w:rsidP="002A681B">
      <w:pPr>
        <w:rPr>
          <w:sz w:val="24"/>
          <w:szCs w:val="24"/>
        </w:rPr>
      </w:pPr>
    </w:p>
    <w:p w14:paraId="3630A49A" w14:textId="77777777" w:rsidR="002A681B" w:rsidRPr="007200DB" w:rsidRDefault="002A681B" w:rsidP="002A681B">
      <w:pPr>
        <w:spacing w:after="0" w:line="240" w:lineRule="auto"/>
        <w:ind w:firstLine="720"/>
        <w:jc w:val="both"/>
        <w:rPr>
          <w:sz w:val="24"/>
          <w:szCs w:val="24"/>
        </w:rPr>
      </w:pPr>
      <w:r w:rsidRPr="007200DB">
        <w:rPr>
          <w:b/>
          <w:sz w:val="24"/>
          <w:szCs w:val="24"/>
        </w:rPr>
        <w:t>Publiskā apgaismojuma apsaimniekošana.</w:t>
      </w:r>
      <w:r w:rsidRPr="007200DB">
        <w:rPr>
          <w:sz w:val="24"/>
          <w:szCs w:val="24"/>
        </w:rPr>
        <w:t xml:space="preserve"> Lai nodrošinātu un kontrolētu EPS operatīvo darbību </w:t>
      </w:r>
      <w:r w:rsidRPr="007200DB">
        <w:rPr>
          <w:b/>
          <w:sz w:val="24"/>
          <w:szCs w:val="24"/>
        </w:rPr>
        <w:t>publiskā ielu apgaismojuma</w:t>
      </w:r>
      <w:r w:rsidRPr="007200DB">
        <w:rPr>
          <w:sz w:val="24"/>
          <w:szCs w:val="24"/>
        </w:rPr>
        <w:t xml:space="preserve"> apsaimniekošanā, tiek veiktas šādas darbības:</w:t>
      </w:r>
    </w:p>
    <w:p w14:paraId="03276BC2" w14:textId="77777777" w:rsidR="002A681B" w:rsidRPr="007200DB" w:rsidRDefault="002A681B" w:rsidP="002A681B">
      <w:pPr>
        <w:pStyle w:val="ListParagraph"/>
        <w:numPr>
          <w:ilvl w:val="0"/>
          <w:numId w:val="8"/>
        </w:numPr>
        <w:spacing w:before="40" w:after="40" w:line="240" w:lineRule="auto"/>
        <w:ind w:left="993" w:hanging="426"/>
        <w:contextualSpacing w:val="0"/>
        <w:jc w:val="both"/>
        <w:rPr>
          <w:sz w:val="24"/>
          <w:szCs w:val="24"/>
        </w:rPr>
      </w:pPr>
      <w:r w:rsidRPr="007200DB">
        <w:rPr>
          <w:sz w:val="24"/>
          <w:szCs w:val="24"/>
        </w:rPr>
        <w:t xml:space="preserve">publiskā ielu apgaismojuma apsaimniekošana tiek veikta pēc līdzšinējās prakses; </w:t>
      </w:r>
    </w:p>
    <w:p w14:paraId="1A5DB3B7" w14:textId="5801D4B3" w:rsidR="002A681B" w:rsidRPr="007200DB" w:rsidRDefault="002A681B" w:rsidP="002A681B">
      <w:pPr>
        <w:pStyle w:val="ListParagraph"/>
        <w:numPr>
          <w:ilvl w:val="0"/>
          <w:numId w:val="7"/>
        </w:numPr>
        <w:spacing w:before="40" w:after="40" w:line="240" w:lineRule="auto"/>
        <w:ind w:left="992" w:hanging="425"/>
        <w:contextualSpacing w:val="0"/>
        <w:jc w:val="both"/>
        <w:rPr>
          <w:color w:val="000000"/>
          <w:sz w:val="24"/>
          <w:szCs w:val="24"/>
        </w:rPr>
      </w:pPr>
      <w:r w:rsidRPr="007200DB">
        <w:rPr>
          <w:sz w:val="24"/>
          <w:szCs w:val="24"/>
        </w:rPr>
        <w:t xml:space="preserve">ielu </w:t>
      </w:r>
      <w:r w:rsidR="00A377AA">
        <w:rPr>
          <w:sz w:val="24"/>
          <w:szCs w:val="24"/>
        </w:rPr>
        <w:t xml:space="preserve">apgaismojuma elektroenerģijas patēriņa ik stundas dati turpmāk tiek ielasīti </w:t>
      </w:r>
      <w:r w:rsidR="00A377AA" w:rsidRPr="00F06D16">
        <w:rPr>
          <w:sz w:val="24"/>
          <w:szCs w:val="24"/>
        </w:rPr>
        <w:t>Enerģijas patēriņa monitoringa platformā www.energoplanosana.lv</w:t>
      </w:r>
      <w:r w:rsidR="00A377AA" w:rsidRPr="007200DB">
        <w:rPr>
          <w:sz w:val="24"/>
          <w:szCs w:val="24"/>
        </w:rPr>
        <w:t xml:space="preserve"> </w:t>
      </w:r>
      <w:r w:rsidR="00A377AA">
        <w:rPr>
          <w:sz w:val="24"/>
          <w:szCs w:val="24"/>
        </w:rPr>
        <w:t xml:space="preserve">automātiski no “Sadales tīkls”; </w:t>
      </w:r>
    </w:p>
    <w:p w14:paraId="17C43CD7" w14:textId="6D8010AD" w:rsidR="002A681B" w:rsidRPr="007200DB" w:rsidRDefault="00A377AA" w:rsidP="00A377AA">
      <w:pPr>
        <w:pStyle w:val="ListParagraph"/>
        <w:numPr>
          <w:ilvl w:val="0"/>
          <w:numId w:val="7"/>
        </w:numPr>
        <w:spacing w:before="40" w:after="40" w:line="240" w:lineRule="auto"/>
        <w:ind w:left="992" w:hanging="425"/>
        <w:contextualSpacing w:val="0"/>
        <w:jc w:val="both"/>
        <w:rPr>
          <w:sz w:val="24"/>
          <w:szCs w:val="24"/>
        </w:rPr>
      </w:pPr>
      <w:proofErr w:type="spellStart"/>
      <w:r>
        <w:rPr>
          <w:sz w:val="24"/>
          <w:szCs w:val="24"/>
        </w:rPr>
        <w:t>energopārvaldnieks</w:t>
      </w:r>
      <w:proofErr w:type="spellEnd"/>
      <w:r>
        <w:rPr>
          <w:sz w:val="24"/>
          <w:szCs w:val="24"/>
        </w:rPr>
        <w:t xml:space="preserve"> ievada attiecīgā mēneša vidējos </w:t>
      </w:r>
      <w:r w:rsidR="00164AF0">
        <w:rPr>
          <w:sz w:val="24"/>
          <w:szCs w:val="24"/>
        </w:rPr>
        <w:t>elektroenerģijas</w:t>
      </w:r>
      <w:r>
        <w:rPr>
          <w:sz w:val="24"/>
          <w:szCs w:val="24"/>
        </w:rPr>
        <w:t xml:space="preserve"> tarifus</w:t>
      </w:r>
      <w:r w:rsidR="002A681B" w:rsidRPr="007200DB">
        <w:rPr>
          <w:sz w:val="24"/>
          <w:szCs w:val="24"/>
        </w:rPr>
        <w:t>;</w:t>
      </w:r>
    </w:p>
    <w:p w14:paraId="24DCDE07" w14:textId="36C7716D" w:rsidR="002A681B" w:rsidRPr="0087389F" w:rsidRDefault="002A681B" w:rsidP="002A681B">
      <w:pPr>
        <w:pStyle w:val="ListParagraph"/>
        <w:numPr>
          <w:ilvl w:val="0"/>
          <w:numId w:val="8"/>
        </w:numPr>
        <w:spacing w:before="40" w:after="40" w:line="240" w:lineRule="auto"/>
        <w:ind w:left="993" w:hanging="426"/>
        <w:contextualSpacing w:val="0"/>
        <w:jc w:val="both"/>
        <w:rPr>
          <w:color w:val="000000" w:themeColor="text1"/>
          <w:sz w:val="24"/>
          <w:szCs w:val="24"/>
        </w:rPr>
      </w:pPr>
      <w:proofErr w:type="spellStart"/>
      <w:r w:rsidRPr="007200DB">
        <w:rPr>
          <w:color w:val="000000" w:themeColor="text1"/>
          <w:sz w:val="24"/>
          <w:szCs w:val="24"/>
        </w:rPr>
        <w:t>energopārvaldnieks</w:t>
      </w:r>
      <w:proofErr w:type="spellEnd"/>
      <w:r w:rsidRPr="007200DB">
        <w:rPr>
          <w:color w:val="000000" w:themeColor="text1"/>
          <w:sz w:val="24"/>
          <w:szCs w:val="24"/>
        </w:rPr>
        <w:t xml:space="preserve"> veic </w:t>
      </w:r>
      <w:r>
        <w:rPr>
          <w:color w:val="000000" w:themeColor="text1"/>
          <w:sz w:val="24"/>
          <w:szCs w:val="24"/>
        </w:rPr>
        <w:t xml:space="preserve">ikmēneša iesniegto </w:t>
      </w:r>
      <w:r w:rsidRPr="007200DB">
        <w:rPr>
          <w:color w:val="000000" w:themeColor="text1"/>
          <w:sz w:val="24"/>
          <w:szCs w:val="24"/>
        </w:rPr>
        <w:t xml:space="preserve">datu analīzi, salīdzinot elektroenerģijas </w:t>
      </w:r>
      <w:r w:rsidRPr="0087389F">
        <w:rPr>
          <w:color w:val="000000" w:themeColor="text1"/>
          <w:sz w:val="24"/>
          <w:szCs w:val="24"/>
        </w:rPr>
        <w:t>patēriņa (turpmāk īpatnējā enerģijas patēriņa) rādītājus ar bāzes līniju;</w:t>
      </w:r>
    </w:p>
    <w:p w14:paraId="483E85CA" w14:textId="0DACDB84" w:rsidR="002A681B" w:rsidRPr="007200DB" w:rsidRDefault="002A681B" w:rsidP="002A681B">
      <w:pPr>
        <w:pStyle w:val="ListParagraph"/>
        <w:numPr>
          <w:ilvl w:val="0"/>
          <w:numId w:val="8"/>
        </w:numPr>
        <w:spacing w:before="40" w:after="40" w:line="240" w:lineRule="auto"/>
        <w:ind w:left="993" w:hanging="426"/>
        <w:contextualSpacing w:val="0"/>
        <w:jc w:val="both"/>
        <w:rPr>
          <w:sz w:val="24"/>
          <w:szCs w:val="24"/>
        </w:rPr>
      </w:pPr>
      <w:r w:rsidRPr="0087389F">
        <w:rPr>
          <w:sz w:val="24"/>
          <w:szCs w:val="24"/>
        </w:rPr>
        <w:t xml:space="preserve">gadījumā, ja tiek novērots attiecīgā mēneša enerģijas patēriņa pieaugums/samazinājums virs </w:t>
      </w:r>
      <w:r w:rsidRPr="0087389F">
        <w:rPr>
          <w:rFonts w:cstheme="minorHAnsi"/>
          <w:sz w:val="24"/>
          <w:szCs w:val="24"/>
        </w:rPr>
        <w:t>±</w:t>
      </w:r>
      <w:r w:rsidRPr="0087389F">
        <w:rPr>
          <w:sz w:val="24"/>
          <w:szCs w:val="24"/>
        </w:rPr>
        <w:t xml:space="preserve">10% tiem apgaismojuma posmiem, kas identificēti kā nozīmīgi enerģijas patērētāji, un virs </w:t>
      </w:r>
      <w:r w:rsidRPr="0087389F">
        <w:rPr>
          <w:rFonts w:cstheme="minorHAnsi"/>
          <w:sz w:val="24"/>
          <w:szCs w:val="24"/>
        </w:rPr>
        <w:t>±</w:t>
      </w:r>
      <w:r w:rsidRPr="0087389F">
        <w:rPr>
          <w:sz w:val="24"/>
          <w:szCs w:val="24"/>
        </w:rPr>
        <w:t xml:space="preserve">20% pārējiem posmiem, salīdzinot ar bāzes gada to pašu mēnesi, </w:t>
      </w:r>
      <w:proofErr w:type="spellStart"/>
      <w:r w:rsidR="00164AF0" w:rsidRPr="0087389F">
        <w:rPr>
          <w:sz w:val="24"/>
          <w:szCs w:val="24"/>
        </w:rPr>
        <w:t>energopārvaldnieks</w:t>
      </w:r>
      <w:proofErr w:type="spellEnd"/>
      <w:r w:rsidR="00164AF0" w:rsidRPr="0087389F">
        <w:rPr>
          <w:sz w:val="24"/>
          <w:szCs w:val="24"/>
        </w:rPr>
        <w:t xml:space="preserve"> </w:t>
      </w:r>
      <w:r w:rsidRPr="0087389F">
        <w:rPr>
          <w:sz w:val="24"/>
          <w:szCs w:val="24"/>
        </w:rPr>
        <w:t xml:space="preserve">izskata energoefektivitātes rādītājus, veic pierakstus. Gadījumā, ja datu analīzes rezultātā </w:t>
      </w:r>
      <w:proofErr w:type="spellStart"/>
      <w:r w:rsidRPr="0087389F">
        <w:rPr>
          <w:sz w:val="24"/>
          <w:szCs w:val="24"/>
        </w:rPr>
        <w:t>energopārvaldnieks</w:t>
      </w:r>
      <w:proofErr w:type="spellEnd"/>
      <w:r w:rsidRPr="0087389F">
        <w:rPr>
          <w:sz w:val="24"/>
          <w:szCs w:val="24"/>
        </w:rPr>
        <w:t xml:space="preserve"> pārliecinās, ka rādītāji ir virs normas, viņš(-a) sazinās ar ielu apgaismojuma </w:t>
      </w:r>
      <w:proofErr w:type="spellStart"/>
      <w:r w:rsidRPr="0087389F">
        <w:rPr>
          <w:sz w:val="24"/>
          <w:szCs w:val="24"/>
        </w:rPr>
        <w:t>apsaimniekotāju</w:t>
      </w:r>
      <w:proofErr w:type="spellEnd"/>
      <w:r w:rsidRPr="0087389F">
        <w:rPr>
          <w:sz w:val="24"/>
          <w:szCs w:val="24"/>
        </w:rPr>
        <w:t>, lai noskaidrotu</w:t>
      </w:r>
      <w:r w:rsidRPr="007200DB">
        <w:rPr>
          <w:sz w:val="24"/>
          <w:szCs w:val="24"/>
        </w:rPr>
        <w:t xml:space="preserve"> izmaiņu cēloni;</w:t>
      </w:r>
    </w:p>
    <w:p w14:paraId="219F68A8" w14:textId="77777777" w:rsidR="002A681B" w:rsidRPr="007200DB" w:rsidRDefault="002A681B" w:rsidP="002A681B">
      <w:pPr>
        <w:pStyle w:val="ListParagraph"/>
        <w:numPr>
          <w:ilvl w:val="0"/>
          <w:numId w:val="8"/>
        </w:numPr>
        <w:spacing w:before="40" w:after="40" w:line="240" w:lineRule="auto"/>
        <w:ind w:left="993" w:hanging="426"/>
        <w:contextualSpacing w:val="0"/>
        <w:jc w:val="both"/>
        <w:rPr>
          <w:sz w:val="24"/>
          <w:szCs w:val="24"/>
        </w:rPr>
      </w:pPr>
      <w:r w:rsidRPr="007200DB">
        <w:rPr>
          <w:sz w:val="24"/>
          <w:szCs w:val="24"/>
        </w:rPr>
        <w:t xml:space="preserve">gadījumā, ja cēlonis ir izskaidrojams un ticams, </w:t>
      </w:r>
      <w:proofErr w:type="spellStart"/>
      <w:r w:rsidRPr="007200DB">
        <w:rPr>
          <w:sz w:val="24"/>
          <w:szCs w:val="24"/>
        </w:rPr>
        <w:t>energopārvaldnieks</w:t>
      </w:r>
      <w:proofErr w:type="spellEnd"/>
      <w:r w:rsidRPr="007200DB">
        <w:rPr>
          <w:sz w:val="24"/>
          <w:szCs w:val="24"/>
        </w:rPr>
        <w:t xml:space="preserve"> kopā ar ielu apgaismojuma </w:t>
      </w:r>
      <w:proofErr w:type="spellStart"/>
      <w:r w:rsidRPr="007200DB">
        <w:rPr>
          <w:sz w:val="24"/>
          <w:szCs w:val="24"/>
        </w:rPr>
        <w:t>apsaimniekotāju</w:t>
      </w:r>
      <w:proofErr w:type="spellEnd"/>
      <w:r w:rsidRPr="007200DB">
        <w:rPr>
          <w:sz w:val="24"/>
          <w:szCs w:val="24"/>
        </w:rPr>
        <w:t xml:space="preserve"> vienojas par turpmāko rīcību;</w:t>
      </w:r>
    </w:p>
    <w:p w14:paraId="7B7EB970" w14:textId="63EFF207" w:rsidR="002A681B" w:rsidRPr="007200DB" w:rsidRDefault="002A681B" w:rsidP="002A681B">
      <w:pPr>
        <w:pStyle w:val="ListParagraph"/>
        <w:numPr>
          <w:ilvl w:val="0"/>
          <w:numId w:val="8"/>
        </w:numPr>
        <w:spacing w:before="40" w:after="40" w:line="240" w:lineRule="auto"/>
        <w:ind w:left="993" w:hanging="426"/>
        <w:contextualSpacing w:val="0"/>
        <w:jc w:val="both"/>
        <w:rPr>
          <w:sz w:val="24"/>
          <w:szCs w:val="24"/>
        </w:rPr>
      </w:pPr>
      <w:r w:rsidRPr="007200DB">
        <w:rPr>
          <w:sz w:val="24"/>
          <w:szCs w:val="24"/>
        </w:rPr>
        <w:t xml:space="preserve">gadījumā, ja publiskā apgaismojuma </w:t>
      </w:r>
      <w:proofErr w:type="spellStart"/>
      <w:r w:rsidRPr="007200DB">
        <w:rPr>
          <w:sz w:val="24"/>
          <w:szCs w:val="24"/>
        </w:rPr>
        <w:t>apsaimniekot</w:t>
      </w:r>
      <w:r w:rsidR="00CE4B94">
        <w:rPr>
          <w:sz w:val="24"/>
          <w:szCs w:val="24"/>
        </w:rPr>
        <w:t>ā</w:t>
      </w:r>
      <w:r w:rsidRPr="007200DB">
        <w:rPr>
          <w:sz w:val="24"/>
          <w:szCs w:val="24"/>
        </w:rPr>
        <w:t>jam</w:t>
      </w:r>
      <w:proofErr w:type="spellEnd"/>
      <w:r w:rsidRPr="007200DB">
        <w:rPr>
          <w:sz w:val="24"/>
          <w:szCs w:val="24"/>
        </w:rPr>
        <w:t xml:space="preserve"> nav skaidrojuma, </w:t>
      </w:r>
      <w:proofErr w:type="spellStart"/>
      <w:r w:rsidRPr="007200DB">
        <w:rPr>
          <w:sz w:val="24"/>
          <w:szCs w:val="24"/>
        </w:rPr>
        <w:t>energopārvaldnieks</w:t>
      </w:r>
      <w:proofErr w:type="spellEnd"/>
      <w:r w:rsidRPr="007200DB">
        <w:rPr>
          <w:sz w:val="24"/>
          <w:szCs w:val="24"/>
        </w:rPr>
        <w:t xml:space="preserve"> (ja nepieciešams, pieaicinot citus speciālistus) veic attiecīgā posma apskati un izvērtē </w:t>
      </w:r>
      <w:r>
        <w:rPr>
          <w:sz w:val="24"/>
          <w:szCs w:val="24"/>
        </w:rPr>
        <w:t xml:space="preserve">dienas un stundu </w:t>
      </w:r>
      <w:r w:rsidRPr="007200DB">
        <w:rPr>
          <w:sz w:val="24"/>
          <w:szCs w:val="24"/>
        </w:rPr>
        <w:t>enerģijas lietojumu un izmaiņu cēloņus, kā lemj par korektīvajām darbībām;</w:t>
      </w:r>
    </w:p>
    <w:p w14:paraId="479CF7AC" w14:textId="27245412" w:rsidR="002A681B" w:rsidRPr="007200DB" w:rsidRDefault="002A681B" w:rsidP="002A681B">
      <w:pPr>
        <w:pStyle w:val="ListParagraph"/>
        <w:numPr>
          <w:ilvl w:val="0"/>
          <w:numId w:val="8"/>
        </w:numPr>
        <w:spacing w:before="40" w:after="40" w:line="240" w:lineRule="auto"/>
        <w:ind w:left="993"/>
        <w:contextualSpacing w:val="0"/>
        <w:jc w:val="both"/>
        <w:rPr>
          <w:sz w:val="24"/>
          <w:szCs w:val="24"/>
        </w:rPr>
      </w:pPr>
      <w:r w:rsidRPr="007200DB">
        <w:rPr>
          <w:sz w:val="24"/>
          <w:szCs w:val="24"/>
        </w:rPr>
        <w:t xml:space="preserve">par novērotajām novirzēm un korektīvajām darbībām un to izpildes termiņu </w:t>
      </w:r>
      <w:proofErr w:type="spellStart"/>
      <w:r w:rsidRPr="007200DB">
        <w:rPr>
          <w:sz w:val="24"/>
          <w:szCs w:val="24"/>
        </w:rPr>
        <w:t>energopārvaldnieks</w:t>
      </w:r>
      <w:proofErr w:type="spellEnd"/>
      <w:r w:rsidRPr="007200DB">
        <w:rPr>
          <w:sz w:val="24"/>
          <w:szCs w:val="24"/>
        </w:rPr>
        <w:t xml:space="preserve"> veic un saglabā pierakstus Noviržu un neatbilstību reģistrā (</w:t>
      </w:r>
      <w:r>
        <w:rPr>
          <w:sz w:val="24"/>
          <w:szCs w:val="24"/>
        </w:rPr>
        <w:t xml:space="preserve">modulī </w:t>
      </w:r>
      <w:r w:rsidR="00A22647" w:rsidRPr="00BE02B6">
        <w:rPr>
          <w:i/>
          <w:sz w:val="24"/>
          <w:szCs w:val="24"/>
        </w:rPr>
        <w:t>M0</w:t>
      </w:r>
      <w:r w:rsidRPr="00BE02B6">
        <w:rPr>
          <w:i/>
          <w:sz w:val="24"/>
          <w:szCs w:val="24"/>
        </w:rPr>
        <w:t>5_01 Noviržu reģistrs</w:t>
      </w:r>
      <w:r w:rsidRPr="007200DB">
        <w:rPr>
          <w:sz w:val="24"/>
          <w:szCs w:val="24"/>
        </w:rPr>
        <w:t>);</w:t>
      </w:r>
    </w:p>
    <w:p w14:paraId="6BD6503B" w14:textId="77777777" w:rsidR="002A681B" w:rsidRDefault="002A681B" w:rsidP="002A681B">
      <w:pPr>
        <w:pStyle w:val="ListParagraph"/>
        <w:numPr>
          <w:ilvl w:val="0"/>
          <w:numId w:val="7"/>
        </w:numPr>
        <w:spacing w:before="40" w:after="40" w:line="240" w:lineRule="auto"/>
        <w:ind w:left="993" w:hanging="426"/>
        <w:contextualSpacing w:val="0"/>
        <w:jc w:val="both"/>
        <w:rPr>
          <w:sz w:val="24"/>
          <w:szCs w:val="24"/>
        </w:rPr>
      </w:pPr>
      <w:proofErr w:type="spellStart"/>
      <w:r w:rsidRPr="007200DB">
        <w:rPr>
          <w:sz w:val="24"/>
          <w:szCs w:val="24"/>
        </w:rPr>
        <w:t>energopārvaldnieks</w:t>
      </w:r>
      <w:proofErr w:type="spellEnd"/>
      <w:r w:rsidRPr="007200DB">
        <w:rPr>
          <w:sz w:val="24"/>
          <w:szCs w:val="24"/>
        </w:rPr>
        <w:t xml:space="preserve"> reizi pusgadā (ja nepieciešams arī biežāk) informē EPS darba grupas vadītāju par konstatētajām neatbilstībām.</w:t>
      </w:r>
    </w:p>
    <w:p w14:paraId="17D0E3F8" w14:textId="735985F2" w:rsidR="002A681B" w:rsidRDefault="002A681B" w:rsidP="002A681B">
      <w:pPr>
        <w:spacing w:before="40" w:after="40" w:line="240" w:lineRule="auto"/>
        <w:jc w:val="both"/>
        <w:rPr>
          <w:sz w:val="24"/>
          <w:szCs w:val="24"/>
        </w:rPr>
      </w:pPr>
    </w:p>
    <w:p w14:paraId="43C65060" w14:textId="77777777" w:rsidR="002A681B" w:rsidRPr="00F30172" w:rsidRDefault="002A681B" w:rsidP="002A681B">
      <w:pPr>
        <w:pStyle w:val="EPS"/>
      </w:pPr>
      <w:bookmarkStart w:id="41" w:name="_Toc86326521"/>
      <w:bookmarkStart w:id="42" w:name="_Toc113891718"/>
      <w:r w:rsidRPr="00F30172">
        <w:t>Projektēšana</w:t>
      </w:r>
      <w:bookmarkEnd w:id="41"/>
      <w:bookmarkEnd w:id="42"/>
    </w:p>
    <w:p w14:paraId="2A063DF4" w14:textId="072851C1" w:rsidR="002A681B" w:rsidRDefault="002A681B" w:rsidP="009434F7">
      <w:pPr>
        <w:spacing w:before="60" w:after="60" w:line="240" w:lineRule="auto"/>
        <w:ind w:firstLine="720"/>
        <w:jc w:val="both"/>
        <w:rPr>
          <w:sz w:val="24"/>
          <w:szCs w:val="24"/>
        </w:rPr>
      </w:pPr>
      <w:r w:rsidRPr="007200DB">
        <w:rPr>
          <w:sz w:val="24"/>
          <w:szCs w:val="24"/>
        </w:rPr>
        <w:t xml:space="preserve">Gadījumos, kad tiek veikta tāda ēku, iekārtu un sistēmu projektēšana pašvaldības EPS robežās, kam var būt nozīmīga ietekme uz pašvaldības enerģijas patēriņu (piemēram, gaisa kondicionēšanas sistēmas, apgaismojuma rekonstrukcija, </w:t>
      </w:r>
      <w:r>
        <w:rPr>
          <w:sz w:val="24"/>
          <w:szCs w:val="24"/>
        </w:rPr>
        <w:t xml:space="preserve">ēkas atjaunošana, </w:t>
      </w:r>
      <w:r w:rsidRPr="007200DB">
        <w:rPr>
          <w:sz w:val="24"/>
          <w:szCs w:val="24"/>
        </w:rPr>
        <w:t>jaunas ēkas būvniecība</w:t>
      </w:r>
      <w:r>
        <w:rPr>
          <w:sz w:val="24"/>
          <w:szCs w:val="24"/>
        </w:rPr>
        <w:t>, ielu apgaismojuma modernizācija un/vai uzstādīšana neapgaismotajās ielās u.c.</w:t>
      </w:r>
      <w:r w:rsidRPr="007200DB">
        <w:rPr>
          <w:sz w:val="24"/>
          <w:szCs w:val="24"/>
        </w:rPr>
        <w:t xml:space="preserve">), ir jāņem vērā iespējas energoefektivitātes paaugstināšanai. </w:t>
      </w:r>
      <w:r w:rsidRPr="00007CE9">
        <w:rPr>
          <w:sz w:val="24"/>
          <w:szCs w:val="24"/>
        </w:rPr>
        <w:t>Projektēšanas darbi notiek atbilstoši projektēšanas uzdevumam un normatīvajiem aktiem. Projektēšanas uzdevuma sagatavošanu veic pašvaldības atbildīgais speciālists</w:t>
      </w:r>
      <w:r>
        <w:rPr>
          <w:sz w:val="24"/>
          <w:szCs w:val="24"/>
        </w:rPr>
        <w:t xml:space="preserve"> konsultējoties ar </w:t>
      </w:r>
      <w:proofErr w:type="spellStart"/>
      <w:r>
        <w:rPr>
          <w:sz w:val="24"/>
          <w:szCs w:val="24"/>
        </w:rPr>
        <w:t>energopārvaldnieku</w:t>
      </w:r>
      <w:proofErr w:type="spellEnd"/>
      <w:r>
        <w:rPr>
          <w:sz w:val="24"/>
          <w:szCs w:val="24"/>
        </w:rPr>
        <w:t xml:space="preserve"> par iespējamiem energoefektivitātes mērķiem un citiem faktoriem, kas ļautu uzlabot attiecīgā projekta </w:t>
      </w:r>
      <w:proofErr w:type="spellStart"/>
      <w:r>
        <w:rPr>
          <w:sz w:val="24"/>
          <w:szCs w:val="24"/>
        </w:rPr>
        <w:t>energosniegumu</w:t>
      </w:r>
      <w:proofErr w:type="spellEnd"/>
      <w:r>
        <w:rPr>
          <w:sz w:val="24"/>
          <w:szCs w:val="24"/>
        </w:rPr>
        <w:t xml:space="preserve"> un nodrošinātu minimālu enerģijas patēriņu (</w:t>
      </w:r>
      <w:r w:rsidRPr="00007CE9">
        <w:rPr>
          <w:sz w:val="24"/>
          <w:szCs w:val="24"/>
        </w:rPr>
        <w:t>siltumenerģijas, kurināmā, elektroenerģijas un/vai degvielas</w:t>
      </w:r>
      <w:r>
        <w:rPr>
          <w:sz w:val="24"/>
          <w:szCs w:val="24"/>
        </w:rPr>
        <w:t>)</w:t>
      </w:r>
      <w:r w:rsidRPr="00007CE9">
        <w:rPr>
          <w:sz w:val="24"/>
          <w:szCs w:val="24"/>
        </w:rPr>
        <w:t>.</w:t>
      </w:r>
      <w:r w:rsidR="003D69A0">
        <w:rPr>
          <w:sz w:val="24"/>
          <w:szCs w:val="24"/>
        </w:rPr>
        <w:t xml:space="preserve"> Infrastruktūras atjaunošanas un būvniecības projektos jāiekļauj energoefektivitātes garantija. </w:t>
      </w:r>
    </w:p>
    <w:p w14:paraId="30D50CE4" w14:textId="14A7C395" w:rsidR="009A4EA6" w:rsidRDefault="009A4EA6" w:rsidP="009434F7">
      <w:pPr>
        <w:spacing w:before="60" w:after="60" w:line="240" w:lineRule="auto"/>
        <w:ind w:firstLine="720"/>
        <w:jc w:val="both"/>
        <w:rPr>
          <w:sz w:val="24"/>
          <w:szCs w:val="24"/>
        </w:rPr>
      </w:pPr>
      <w:r>
        <w:t>Izmantojot ēkas energoefektivitātes garantiju, izpildītājam (projektētājam / būvniekam) tiek prasīts sasniegt noteiktu energoefektivitātes līmeni pēc ēkas atjaunošanas, nepieciešamības gadījumā uzturēt arī ēkā veiktās investīcijas.</w:t>
      </w:r>
      <w:r w:rsidRPr="009A4EA6">
        <w:rPr>
          <w:spacing w:val="-2"/>
        </w:rPr>
        <w:t xml:space="preserve"> </w:t>
      </w:r>
      <w:r>
        <w:rPr>
          <w:spacing w:val="-2"/>
        </w:rPr>
        <w:t xml:space="preserve">Šajā gadījumā izpildītājs garantē noteiktu energoefektivitātes rādītāju un to sauc par energoefektivitātes garantiju. Šis princips ir attēlots zemāk 4.attēlā. </w:t>
      </w:r>
    </w:p>
    <w:p w14:paraId="522E1B35" w14:textId="4DD692C0" w:rsidR="009A4EA6" w:rsidRDefault="009A4EA6" w:rsidP="009A4EA6">
      <w:pPr>
        <w:spacing w:before="60" w:after="60" w:line="240" w:lineRule="auto"/>
        <w:jc w:val="both"/>
        <w:rPr>
          <w:rFonts w:ascii="Verdana" w:hAnsi="Verdana" w:cs="Tahoma"/>
        </w:rPr>
      </w:pPr>
    </w:p>
    <w:p w14:paraId="3BC8A911" w14:textId="1C0AB86F" w:rsidR="009A4EA6" w:rsidRDefault="009A4EA6" w:rsidP="009A4EA6">
      <w:pPr>
        <w:spacing w:before="60" w:after="60" w:line="240" w:lineRule="auto"/>
        <w:jc w:val="both"/>
        <w:rPr>
          <w:rFonts w:ascii="Verdana" w:hAnsi="Verdana" w:cs="Tahoma"/>
        </w:rPr>
      </w:pPr>
    </w:p>
    <w:p w14:paraId="62524A32" w14:textId="1E1806EA" w:rsidR="009A4EA6" w:rsidRDefault="009A4EA6" w:rsidP="009A4EA6">
      <w:pPr>
        <w:spacing w:before="60" w:after="60" w:line="240" w:lineRule="auto"/>
        <w:jc w:val="center"/>
        <w:rPr>
          <w:rFonts w:ascii="Verdana" w:hAnsi="Verdana" w:cs="Tahoma"/>
        </w:rPr>
      </w:pPr>
      <w:r>
        <w:rPr>
          <w:noProof/>
          <w:lang w:eastAsia="lv-LV"/>
        </w:rPr>
        <w:drawing>
          <wp:inline distT="0" distB="0" distL="0" distR="0" wp14:anchorId="235CA065" wp14:editId="10C2C27C">
            <wp:extent cx="5080598" cy="27527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98850" cy="2762614"/>
                    </a:xfrm>
                    <a:prstGeom prst="rect">
                      <a:avLst/>
                    </a:prstGeom>
                    <a:noFill/>
                  </pic:spPr>
                </pic:pic>
              </a:graphicData>
            </a:graphic>
          </wp:inline>
        </w:drawing>
      </w:r>
    </w:p>
    <w:p w14:paraId="1ACDF555" w14:textId="3CCCCCFE" w:rsidR="009A4EA6" w:rsidRPr="009A4EA6" w:rsidRDefault="009A4EA6" w:rsidP="009A4EA6">
      <w:pPr>
        <w:spacing w:before="60" w:after="60" w:line="240" w:lineRule="auto"/>
        <w:jc w:val="both"/>
        <w:rPr>
          <w:i/>
          <w:iCs/>
          <w:color w:val="000000" w:themeColor="text1"/>
          <w:sz w:val="24"/>
          <w:szCs w:val="24"/>
        </w:rPr>
      </w:pPr>
      <w:r>
        <w:rPr>
          <w:i/>
          <w:iCs/>
          <w:color w:val="000000" w:themeColor="text1"/>
          <w:sz w:val="24"/>
          <w:szCs w:val="24"/>
        </w:rPr>
        <w:t>4.</w:t>
      </w:r>
      <w:r w:rsidRPr="009A4EA6">
        <w:rPr>
          <w:i/>
          <w:iCs/>
          <w:color w:val="000000" w:themeColor="text1"/>
          <w:sz w:val="24"/>
          <w:szCs w:val="24"/>
        </w:rPr>
        <w:t>attēls</w:t>
      </w:r>
      <w:r>
        <w:rPr>
          <w:i/>
          <w:iCs/>
          <w:color w:val="000000" w:themeColor="text1"/>
          <w:sz w:val="24"/>
          <w:szCs w:val="24"/>
        </w:rPr>
        <w:t>: Energoefektivitātes garantijas princips pašvaldības ēku atjaunošanā</w:t>
      </w:r>
    </w:p>
    <w:p w14:paraId="4C8393A1" w14:textId="77777777" w:rsidR="002A681B" w:rsidRDefault="002A681B" w:rsidP="002A681B">
      <w:pPr>
        <w:jc w:val="both"/>
        <w:rPr>
          <w:sz w:val="24"/>
          <w:szCs w:val="24"/>
        </w:rPr>
      </w:pPr>
    </w:p>
    <w:p w14:paraId="6EC36718" w14:textId="77777777" w:rsidR="002A681B" w:rsidRPr="00F30172" w:rsidRDefault="002A681B" w:rsidP="002A681B">
      <w:pPr>
        <w:pStyle w:val="EPS"/>
      </w:pPr>
      <w:bookmarkStart w:id="43" w:name="_Toc86326522"/>
      <w:bookmarkStart w:id="44" w:name="_Toc113891719"/>
      <w:r w:rsidRPr="00F30172">
        <w:t>Iepirkumi</w:t>
      </w:r>
      <w:bookmarkEnd w:id="43"/>
      <w:bookmarkEnd w:id="44"/>
      <w:r w:rsidRPr="00F30172">
        <w:t xml:space="preserve"> </w:t>
      </w:r>
    </w:p>
    <w:p w14:paraId="5956FB3A" w14:textId="77777777" w:rsidR="002A681B" w:rsidRPr="00F179F3" w:rsidRDefault="002A681B" w:rsidP="009434F7">
      <w:pPr>
        <w:spacing w:before="60" w:after="60" w:line="240" w:lineRule="auto"/>
        <w:ind w:firstLine="720"/>
        <w:jc w:val="both"/>
        <w:rPr>
          <w:sz w:val="24"/>
          <w:szCs w:val="24"/>
        </w:rPr>
      </w:pPr>
      <w:r w:rsidRPr="007200DB">
        <w:rPr>
          <w:sz w:val="24"/>
          <w:szCs w:val="24"/>
        </w:rPr>
        <w:t xml:space="preserve">Gadījumos, kad </w:t>
      </w:r>
      <w:r w:rsidRPr="009434F7">
        <w:rPr>
          <w:rFonts w:ascii="Calibri" w:hAnsi="Calibri"/>
          <w:sz w:val="24"/>
          <w:szCs w:val="24"/>
        </w:rPr>
        <w:t>tiek</w:t>
      </w:r>
      <w:r w:rsidRPr="007200DB">
        <w:rPr>
          <w:sz w:val="24"/>
          <w:szCs w:val="24"/>
        </w:rPr>
        <w:t xml:space="preserve"> veikts tādu energopakalpojumu, produktu, iekārtu un enerģijas iepirkums, kam ir vai var būt ietekme uz nozīmīgu enerģijas patēriņu, ir jāņem vērā energoefektivitātes kritēriji</w:t>
      </w:r>
      <w:r>
        <w:rPr>
          <w:sz w:val="24"/>
          <w:szCs w:val="24"/>
        </w:rPr>
        <w:t xml:space="preserve"> un EPS prasības</w:t>
      </w:r>
      <w:r w:rsidRPr="007200DB">
        <w:rPr>
          <w:sz w:val="24"/>
          <w:szCs w:val="24"/>
        </w:rPr>
        <w:t xml:space="preserve">. </w:t>
      </w:r>
      <w:r w:rsidRPr="00F179F3">
        <w:rPr>
          <w:sz w:val="24"/>
          <w:szCs w:val="24"/>
        </w:rPr>
        <w:t>Energopakalpojumus, produktus un iekārtas pašvaldībā, kuriem ir vai varbūt ietekme uz nozīmīgu enerģijas patēriņu, var iedalīt šādās kategorijās:</w:t>
      </w:r>
    </w:p>
    <w:p w14:paraId="78F0D57B" w14:textId="77777777" w:rsidR="002A681B" w:rsidRPr="00F179F3" w:rsidRDefault="002A681B" w:rsidP="002A681B">
      <w:pPr>
        <w:pStyle w:val="ListParagraph"/>
        <w:numPr>
          <w:ilvl w:val="0"/>
          <w:numId w:val="7"/>
        </w:numPr>
        <w:spacing w:after="160"/>
        <w:jc w:val="both"/>
        <w:rPr>
          <w:sz w:val="24"/>
          <w:szCs w:val="24"/>
        </w:rPr>
      </w:pPr>
      <w:r w:rsidRPr="00F179F3">
        <w:rPr>
          <w:sz w:val="24"/>
          <w:szCs w:val="24"/>
        </w:rPr>
        <w:t>Pakalpojumi:</w:t>
      </w:r>
    </w:p>
    <w:p w14:paraId="4A3AC1B9" w14:textId="77777777" w:rsidR="002A681B" w:rsidRDefault="002A681B" w:rsidP="002A681B">
      <w:pPr>
        <w:pStyle w:val="ListParagraph"/>
        <w:numPr>
          <w:ilvl w:val="1"/>
          <w:numId w:val="7"/>
        </w:numPr>
        <w:spacing w:after="160"/>
        <w:jc w:val="both"/>
        <w:rPr>
          <w:sz w:val="24"/>
          <w:szCs w:val="24"/>
        </w:rPr>
      </w:pPr>
      <w:r w:rsidRPr="00F179F3">
        <w:rPr>
          <w:sz w:val="24"/>
          <w:szCs w:val="24"/>
        </w:rPr>
        <w:t>siltumenerģijas pakalpojums;</w:t>
      </w:r>
    </w:p>
    <w:p w14:paraId="4B26C1BB" w14:textId="77777777" w:rsidR="002A681B" w:rsidRPr="00F179F3" w:rsidRDefault="002A681B" w:rsidP="002A681B">
      <w:pPr>
        <w:pStyle w:val="ListParagraph"/>
        <w:numPr>
          <w:ilvl w:val="1"/>
          <w:numId w:val="7"/>
        </w:numPr>
        <w:spacing w:after="160"/>
        <w:jc w:val="both"/>
        <w:rPr>
          <w:sz w:val="24"/>
          <w:szCs w:val="24"/>
        </w:rPr>
      </w:pPr>
      <w:r>
        <w:rPr>
          <w:sz w:val="24"/>
          <w:szCs w:val="24"/>
        </w:rPr>
        <w:t>apkures sistēmu apkalpošana;</w:t>
      </w:r>
    </w:p>
    <w:p w14:paraId="28E2EF83" w14:textId="77777777" w:rsidR="002A681B" w:rsidRPr="00F179F3" w:rsidRDefault="002A681B" w:rsidP="002A681B">
      <w:pPr>
        <w:pStyle w:val="ListParagraph"/>
        <w:numPr>
          <w:ilvl w:val="1"/>
          <w:numId w:val="7"/>
        </w:numPr>
        <w:spacing w:after="160"/>
        <w:jc w:val="both"/>
        <w:rPr>
          <w:sz w:val="24"/>
          <w:szCs w:val="24"/>
        </w:rPr>
      </w:pPr>
      <w:r w:rsidRPr="00F179F3">
        <w:rPr>
          <w:sz w:val="24"/>
          <w:szCs w:val="24"/>
        </w:rPr>
        <w:t>pašvaldības autoparka atjaunošana;</w:t>
      </w:r>
    </w:p>
    <w:p w14:paraId="250B407F" w14:textId="77777777" w:rsidR="002A681B" w:rsidRDefault="002A681B" w:rsidP="002A681B">
      <w:pPr>
        <w:pStyle w:val="ListParagraph"/>
        <w:numPr>
          <w:ilvl w:val="1"/>
          <w:numId w:val="7"/>
        </w:numPr>
        <w:spacing w:after="160"/>
        <w:jc w:val="both"/>
        <w:rPr>
          <w:sz w:val="24"/>
          <w:szCs w:val="24"/>
        </w:rPr>
      </w:pPr>
      <w:r w:rsidRPr="00F179F3">
        <w:rPr>
          <w:sz w:val="24"/>
          <w:szCs w:val="24"/>
        </w:rPr>
        <w:t xml:space="preserve">publiskā apgaismojuma </w:t>
      </w:r>
      <w:r>
        <w:rPr>
          <w:sz w:val="24"/>
          <w:szCs w:val="24"/>
        </w:rPr>
        <w:t>apkalpošana</w:t>
      </w:r>
      <w:r w:rsidRPr="00F179F3">
        <w:rPr>
          <w:sz w:val="24"/>
          <w:szCs w:val="24"/>
        </w:rPr>
        <w:t>;</w:t>
      </w:r>
    </w:p>
    <w:p w14:paraId="4F856794" w14:textId="77777777" w:rsidR="002A681B" w:rsidRDefault="002A681B" w:rsidP="002A681B">
      <w:pPr>
        <w:pStyle w:val="ListParagraph"/>
        <w:numPr>
          <w:ilvl w:val="1"/>
          <w:numId w:val="7"/>
        </w:numPr>
        <w:spacing w:after="160"/>
        <w:jc w:val="both"/>
        <w:rPr>
          <w:sz w:val="24"/>
          <w:szCs w:val="24"/>
        </w:rPr>
      </w:pPr>
      <w:r w:rsidRPr="00F179F3">
        <w:rPr>
          <w:sz w:val="24"/>
          <w:szCs w:val="24"/>
        </w:rPr>
        <w:t>projektēšanas dokumentu izstrādē ēkas atjaunošanai vai pārbūvei</w:t>
      </w:r>
      <w:r>
        <w:rPr>
          <w:sz w:val="24"/>
          <w:szCs w:val="24"/>
        </w:rPr>
        <w:t xml:space="preserve"> un/vai jaunas ēkas būvniecībai;</w:t>
      </w:r>
    </w:p>
    <w:p w14:paraId="4BE36E09" w14:textId="77777777" w:rsidR="002A681B" w:rsidRPr="00F179F3" w:rsidRDefault="002A681B" w:rsidP="002A681B">
      <w:pPr>
        <w:pStyle w:val="ListParagraph"/>
        <w:numPr>
          <w:ilvl w:val="1"/>
          <w:numId w:val="7"/>
        </w:numPr>
        <w:spacing w:after="160"/>
        <w:jc w:val="both"/>
        <w:rPr>
          <w:sz w:val="24"/>
          <w:szCs w:val="24"/>
        </w:rPr>
      </w:pPr>
      <w:r>
        <w:rPr>
          <w:sz w:val="24"/>
          <w:szCs w:val="24"/>
        </w:rPr>
        <w:t>u.c.</w:t>
      </w:r>
    </w:p>
    <w:p w14:paraId="6F011DDE" w14:textId="77777777" w:rsidR="002A681B" w:rsidRPr="00F179F3" w:rsidRDefault="002A681B" w:rsidP="002A681B">
      <w:pPr>
        <w:pStyle w:val="ListParagraph"/>
        <w:numPr>
          <w:ilvl w:val="0"/>
          <w:numId w:val="7"/>
        </w:numPr>
        <w:spacing w:after="160"/>
        <w:jc w:val="both"/>
        <w:rPr>
          <w:sz w:val="24"/>
          <w:szCs w:val="24"/>
        </w:rPr>
      </w:pPr>
      <w:r w:rsidRPr="00F179F3">
        <w:rPr>
          <w:sz w:val="24"/>
          <w:szCs w:val="24"/>
        </w:rPr>
        <w:t>Produkti/iekārtas:</w:t>
      </w:r>
    </w:p>
    <w:p w14:paraId="18E3BC3F" w14:textId="77777777" w:rsidR="002A681B" w:rsidRPr="00F179F3" w:rsidRDefault="002A681B" w:rsidP="002A681B">
      <w:pPr>
        <w:pStyle w:val="ListParagraph"/>
        <w:numPr>
          <w:ilvl w:val="1"/>
          <w:numId w:val="7"/>
        </w:numPr>
        <w:spacing w:after="160"/>
        <w:jc w:val="both"/>
        <w:rPr>
          <w:sz w:val="24"/>
          <w:szCs w:val="24"/>
        </w:rPr>
      </w:pPr>
      <w:r w:rsidRPr="00F179F3">
        <w:rPr>
          <w:sz w:val="24"/>
          <w:szCs w:val="24"/>
        </w:rPr>
        <w:t>elektroenerģija;</w:t>
      </w:r>
    </w:p>
    <w:p w14:paraId="73B97442" w14:textId="77777777" w:rsidR="002A681B" w:rsidRPr="00F179F3" w:rsidRDefault="002A681B" w:rsidP="002A681B">
      <w:pPr>
        <w:pStyle w:val="ListParagraph"/>
        <w:numPr>
          <w:ilvl w:val="1"/>
          <w:numId w:val="7"/>
        </w:numPr>
        <w:spacing w:after="160"/>
        <w:jc w:val="both"/>
        <w:rPr>
          <w:sz w:val="24"/>
          <w:szCs w:val="24"/>
        </w:rPr>
      </w:pPr>
      <w:r w:rsidRPr="00F179F3">
        <w:rPr>
          <w:sz w:val="24"/>
          <w:szCs w:val="24"/>
        </w:rPr>
        <w:t>ūdens uzsildīšanas iekārtas;</w:t>
      </w:r>
    </w:p>
    <w:p w14:paraId="2CADEABC" w14:textId="77777777" w:rsidR="002A681B" w:rsidRPr="00F179F3" w:rsidRDefault="002A681B" w:rsidP="002A681B">
      <w:pPr>
        <w:pStyle w:val="ListParagraph"/>
        <w:numPr>
          <w:ilvl w:val="1"/>
          <w:numId w:val="7"/>
        </w:numPr>
        <w:spacing w:after="160"/>
        <w:jc w:val="both"/>
        <w:rPr>
          <w:sz w:val="24"/>
          <w:szCs w:val="24"/>
        </w:rPr>
      </w:pPr>
      <w:r w:rsidRPr="00F179F3">
        <w:rPr>
          <w:sz w:val="24"/>
          <w:szCs w:val="24"/>
        </w:rPr>
        <w:t>ventilācijas, gaisa kondicionēšanas iekārtas;</w:t>
      </w:r>
    </w:p>
    <w:p w14:paraId="2712F15C" w14:textId="77777777" w:rsidR="002A681B" w:rsidRPr="00F179F3" w:rsidRDefault="002A681B" w:rsidP="002A681B">
      <w:pPr>
        <w:pStyle w:val="ListParagraph"/>
        <w:numPr>
          <w:ilvl w:val="1"/>
          <w:numId w:val="7"/>
        </w:numPr>
        <w:spacing w:after="160"/>
        <w:jc w:val="both"/>
        <w:rPr>
          <w:sz w:val="24"/>
          <w:szCs w:val="24"/>
        </w:rPr>
      </w:pPr>
      <w:r w:rsidRPr="00F179F3">
        <w:rPr>
          <w:sz w:val="24"/>
          <w:szCs w:val="24"/>
        </w:rPr>
        <w:t>biroja iekārtas, tai skaitā datori, printeri, kopētāji, televizori utt.</w:t>
      </w:r>
    </w:p>
    <w:p w14:paraId="1CC21FB4" w14:textId="77777777" w:rsidR="002A681B" w:rsidRPr="00F179F3" w:rsidRDefault="002A681B" w:rsidP="002A681B">
      <w:pPr>
        <w:pStyle w:val="ListParagraph"/>
        <w:numPr>
          <w:ilvl w:val="1"/>
          <w:numId w:val="7"/>
        </w:numPr>
        <w:spacing w:after="160"/>
        <w:jc w:val="both"/>
        <w:rPr>
          <w:sz w:val="24"/>
          <w:szCs w:val="24"/>
        </w:rPr>
      </w:pPr>
      <w:r w:rsidRPr="00F179F3">
        <w:rPr>
          <w:sz w:val="24"/>
          <w:szCs w:val="24"/>
        </w:rPr>
        <w:t>apgaismes objekti;</w:t>
      </w:r>
    </w:p>
    <w:p w14:paraId="5E470897" w14:textId="77777777" w:rsidR="002A681B" w:rsidRPr="00F179F3" w:rsidRDefault="002A681B" w:rsidP="002A681B">
      <w:pPr>
        <w:pStyle w:val="ListParagraph"/>
        <w:numPr>
          <w:ilvl w:val="1"/>
          <w:numId w:val="7"/>
        </w:numPr>
        <w:spacing w:after="160"/>
        <w:jc w:val="both"/>
        <w:rPr>
          <w:sz w:val="24"/>
          <w:szCs w:val="24"/>
        </w:rPr>
      </w:pPr>
      <w:r w:rsidRPr="00F179F3">
        <w:rPr>
          <w:sz w:val="24"/>
          <w:szCs w:val="24"/>
        </w:rPr>
        <w:t>transporta pakalpojumi vai transportlīdzekļi, kas tiek nomāti;</w:t>
      </w:r>
    </w:p>
    <w:p w14:paraId="2E044819" w14:textId="77777777" w:rsidR="002A681B" w:rsidRDefault="002A681B" w:rsidP="002A681B">
      <w:pPr>
        <w:pStyle w:val="ListParagraph"/>
        <w:numPr>
          <w:ilvl w:val="1"/>
          <w:numId w:val="7"/>
        </w:numPr>
        <w:spacing w:after="160"/>
        <w:jc w:val="both"/>
        <w:rPr>
          <w:sz w:val="24"/>
          <w:szCs w:val="24"/>
        </w:rPr>
      </w:pPr>
      <w:r w:rsidRPr="00F179F3">
        <w:rPr>
          <w:sz w:val="24"/>
          <w:szCs w:val="24"/>
        </w:rPr>
        <w:t>dabasgāze un/vai citi kurināmie</w:t>
      </w:r>
      <w:r>
        <w:rPr>
          <w:sz w:val="24"/>
          <w:szCs w:val="24"/>
        </w:rPr>
        <w:t>;</w:t>
      </w:r>
    </w:p>
    <w:p w14:paraId="754EBDD9" w14:textId="77777777" w:rsidR="002A681B" w:rsidRPr="00F179F3" w:rsidRDefault="002A681B" w:rsidP="002A681B">
      <w:pPr>
        <w:pStyle w:val="ListParagraph"/>
        <w:numPr>
          <w:ilvl w:val="1"/>
          <w:numId w:val="7"/>
        </w:numPr>
        <w:spacing w:after="160"/>
        <w:jc w:val="both"/>
        <w:rPr>
          <w:sz w:val="24"/>
          <w:szCs w:val="24"/>
        </w:rPr>
      </w:pPr>
      <w:r>
        <w:rPr>
          <w:sz w:val="24"/>
          <w:szCs w:val="24"/>
        </w:rPr>
        <w:t>u.c</w:t>
      </w:r>
      <w:r w:rsidRPr="00F179F3">
        <w:rPr>
          <w:sz w:val="24"/>
          <w:szCs w:val="24"/>
        </w:rPr>
        <w:t>.</w:t>
      </w:r>
    </w:p>
    <w:p w14:paraId="68D614B5" w14:textId="77777777" w:rsidR="002A681B" w:rsidRDefault="002A681B" w:rsidP="009434F7">
      <w:pPr>
        <w:spacing w:before="60" w:after="60" w:line="240" w:lineRule="auto"/>
        <w:ind w:firstLine="720"/>
        <w:jc w:val="both"/>
        <w:rPr>
          <w:sz w:val="24"/>
          <w:szCs w:val="24"/>
        </w:rPr>
      </w:pPr>
      <w:r>
        <w:rPr>
          <w:sz w:val="24"/>
          <w:szCs w:val="24"/>
        </w:rPr>
        <w:t xml:space="preserve">Iepirkuma speciālists sadarbībā ar </w:t>
      </w:r>
      <w:proofErr w:type="spellStart"/>
      <w:r>
        <w:rPr>
          <w:sz w:val="24"/>
          <w:szCs w:val="24"/>
        </w:rPr>
        <w:t>e</w:t>
      </w:r>
      <w:r w:rsidRPr="00F179F3">
        <w:rPr>
          <w:sz w:val="24"/>
          <w:szCs w:val="24"/>
        </w:rPr>
        <w:t>nergopārvaldniek</w:t>
      </w:r>
      <w:r>
        <w:rPr>
          <w:sz w:val="24"/>
          <w:szCs w:val="24"/>
        </w:rPr>
        <w:t>u</w:t>
      </w:r>
      <w:proofErr w:type="spellEnd"/>
      <w:r>
        <w:rPr>
          <w:sz w:val="24"/>
          <w:szCs w:val="24"/>
        </w:rPr>
        <w:t xml:space="preserve"> un citiem atbildīgajiem speciālistiem </w:t>
      </w:r>
      <w:r w:rsidRPr="00F179F3">
        <w:rPr>
          <w:sz w:val="24"/>
          <w:szCs w:val="24"/>
        </w:rPr>
        <w:t xml:space="preserve">sastāda </w:t>
      </w:r>
      <w:r w:rsidRPr="009434F7">
        <w:rPr>
          <w:rFonts w:ascii="Calibri" w:hAnsi="Calibri"/>
          <w:sz w:val="24"/>
          <w:szCs w:val="24"/>
        </w:rPr>
        <w:t>sarakstu</w:t>
      </w:r>
      <w:r w:rsidRPr="00F179F3">
        <w:rPr>
          <w:sz w:val="24"/>
          <w:szCs w:val="24"/>
        </w:rPr>
        <w:t xml:space="preserve"> </w:t>
      </w:r>
      <w:r>
        <w:rPr>
          <w:sz w:val="24"/>
          <w:szCs w:val="24"/>
        </w:rPr>
        <w:t xml:space="preserve">un regulāri atjauno </w:t>
      </w:r>
      <w:r w:rsidRPr="00F179F3">
        <w:rPr>
          <w:sz w:val="24"/>
          <w:szCs w:val="24"/>
        </w:rPr>
        <w:t>un informē pašvaldības citas struktūrvienības, uz kur</w:t>
      </w:r>
      <w:r>
        <w:rPr>
          <w:sz w:val="24"/>
          <w:szCs w:val="24"/>
        </w:rPr>
        <w:t>ie</w:t>
      </w:r>
      <w:r w:rsidRPr="00F179F3">
        <w:rPr>
          <w:sz w:val="24"/>
          <w:szCs w:val="24"/>
        </w:rPr>
        <w:t>m</w:t>
      </w:r>
      <w:r>
        <w:rPr>
          <w:sz w:val="24"/>
          <w:szCs w:val="24"/>
        </w:rPr>
        <w:t xml:space="preserve"> iepirkumiem </w:t>
      </w:r>
      <w:r w:rsidRPr="00F179F3">
        <w:rPr>
          <w:sz w:val="24"/>
          <w:szCs w:val="24"/>
        </w:rPr>
        <w:t xml:space="preserve">attiecas </w:t>
      </w:r>
      <w:r>
        <w:rPr>
          <w:sz w:val="24"/>
          <w:szCs w:val="24"/>
        </w:rPr>
        <w:t>EPS prasības</w:t>
      </w:r>
      <w:r w:rsidRPr="00F179F3">
        <w:rPr>
          <w:sz w:val="24"/>
          <w:szCs w:val="24"/>
        </w:rPr>
        <w:t>.</w:t>
      </w:r>
    </w:p>
    <w:p w14:paraId="77E54CBA" w14:textId="306066C3" w:rsidR="002A681B" w:rsidRPr="009E144A" w:rsidRDefault="002A681B" w:rsidP="009434F7">
      <w:pPr>
        <w:spacing w:before="60" w:after="60" w:line="240" w:lineRule="auto"/>
        <w:ind w:firstLine="720"/>
        <w:jc w:val="both"/>
        <w:rPr>
          <w:sz w:val="24"/>
          <w:szCs w:val="24"/>
        </w:rPr>
      </w:pPr>
      <w:r w:rsidRPr="009E144A">
        <w:rPr>
          <w:sz w:val="24"/>
          <w:szCs w:val="24"/>
        </w:rPr>
        <w:t xml:space="preserve">Iepirkuma dokumentācijā par tiem pakalpojumiem, iekārtām un produktiem, kas </w:t>
      </w:r>
      <w:r>
        <w:rPr>
          <w:sz w:val="24"/>
          <w:szCs w:val="24"/>
        </w:rPr>
        <w:t>uzskaitīti augstāk</w:t>
      </w:r>
      <w:r w:rsidRPr="009E144A">
        <w:rPr>
          <w:sz w:val="24"/>
          <w:szCs w:val="24"/>
        </w:rPr>
        <w:t xml:space="preserve">, </w:t>
      </w:r>
      <w:r w:rsidRPr="009434F7">
        <w:rPr>
          <w:rFonts w:ascii="Calibri" w:hAnsi="Calibri"/>
          <w:sz w:val="24"/>
          <w:szCs w:val="24"/>
        </w:rPr>
        <w:t>atbildīgais</w:t>
      </w:r>
      <w:r>
        <w:rPr>
          <w:sz w:val="24"/>
          <w:szCs w:val="24"/>
        </w:rPr>
        <w:t xml:space="preserve"> iepirkuma speciālists </w:t>
      </w:r>
      <w:r w:rsidRPr="009E144A">
        <w:rPr>
          <w:sz w:val="24"/>
          <w:szCs w:val="24"/>
        </w:rPr>
        <w:t xml:space="preserve">sadarbībā ar </w:t>
      </w:r>
      <w:proofErr w:type="spellStart"/>
      <w:r w:rsidRPr="009E144A">
        <w:rPr>
          <w:sz w:val="24"/>
          <w:szCs w:val="24"/>
        </w:rPr>
        <w:t>energopārvaldnieku</w:t>
      </w:r>
      <w:proofErr w:type="spellEnd"/>
      <w:r w:rsidRPr="009E144A">
        <w:rPr>
          <w:sz w:val="24"/>
          <w:szCs w:val="24"/>
        </w:rPr>
        <w:t>, iekļauj kritērijus, kas nodrošinās pēc iespējas augstākus energoefektivitātes rādītājus</w:t>
      </w:r>
      <w:r w:rsidR="009A4EA6">
        <w:rPr>
          <w:sz w:val="24"/>
          <w:szCs w:val="24"/>
        </w:rPr>
        <w:t xml:space="preserve"> un ilgtermiņā tas ir ekonomiski pamatoti</w:t>
      </w:r>
      <w:r w:rsidRPr="009E144A">
        <w:rPr>
          <w:sz w:val="24"/>
          <w:szCs w:val="24"/>
        </w:rPr>
        <w:t>.</w:t>
      </w:r>
    </w:p>
    <w:p w14:paraId="32BD67C5" w14:textId="77777777" w:rsidR="002A681B" w:rsidRPr="009E144A" w:rsidRDefault="002A681B" w:rsidP="009434F7">
      <w:pPr>
        <w:spacing w:before="60" w:after="60" w:line="240" w:lineRule="auto"/>
        <w:ind w:firstLine="720"/>
        <w:jc w:val="both"/>
        <w:rPr>
          <w:sz w:val="24"/>
          <w:szCs w:val="24"/>
        </w:rPr>
      </w:pPr>
      <w:r w:rsidRPr="009434F7">
        <w:rPr>
          <w:rFonts w:ascii="Calibri" w:hAnsi="Calibri"/>
          <w:sz w:val="24"/>
          <w:szCs w:val="24"/>
        </w:rPr>
        <w:t>Nosacījumi</w:t>
      </w:r>
      <w:r w:rsidRPr="009E144A">
        <w:rPr>
          <w:sz w:val="24"/>
          <w:szCs w:val="24"/>
        </w:rPr>
        <w:t xml:space="preserve"> ir </w:t>
      </w:r>
      <w:r>
        <w:rPr>
          <w:sz w:val="24"/>
          <w:szCs w:val="24"/>
        </w:rPr>
        <w:t xml:space="preserve">regulāri </w:t>
      </w:r>
      <w:r w:rsidRPr="009E144A">
        <w:rPr>
          <w:sz w:val="24"/>
          <w:szCs w:val="24"/>
        </w:rPr>
        <w:t xml:space="preserve">jāpārbauda un jāpārskata, lai nodrošinātu atbilstību normatīvajiem dokumentiem.  </w:t>
      </w:r>
    </w:p>
    <w:p w14:paraId="1B035007" w14:textId="77777777" w:rsidR="00E919D3" w:rsidRDefault="000C32A6">
      <w:pPr>
        <w:spacing w:after="160"/>
        <w:rPr>
          <w:sz w:val="24"/>
          <w:szCs w:val="24"/>
        </w:rPr>
      </w:pPr>
      <w:r>
        <w:rPr>
          <w:sz w:val="24"/>
          <w:szCs w:val="24"/>
        </w:rPr>
        <w:br w:type="page"/>
      </w:r>
    </w:p>
    <w:tbl>
      <w:tblPr>
        <w:tblStyle w:val="TableGrid"/>
        <w:tblW w:w="0" w:type="auto"/>
        <w:tblLook w:val="04A0" w:firstRow="1" w:lastRow="0" w:firstColumn="1" w:lastColumn="0" w:noHBand="0" w:noVBand="1"/>
      </w:tblPr>
      <w:tblGrid>
        <w:gridCol w:w="1496"/>
        <w:gridCol w:w="6440"/>
        <w:gridCol w:w="1691"/>
      </w:tblGrid>
      <w:tr w:rsidR="00E919D3" w:rsidRPr="007200DB" w14:paraId="2E8A1F09" w14:textId="77777777" w:rsidTr="000E266A">
        <w:tc>
          <w:tcPr>
            <w:tcW w:w="1526" w:type="dxa"/>
            <w:vAlign w:val="center"/>
          </w:tcPr>
          <w:p w14:paraId="6921EA77" w14:textId="27E50B34" w:rsidR="00E919D3" w:rsidRPr="007200DB" w:rsidRDefault="00E919D3" w:rsidP="000E266A">
            <w:pPr>
              <w:jc w:val="center"/>
              <w:rPr>
                <w:rFonts w:ascii="Open Sans" w:hAnsi="Open Sans" w:cs="Arial"/>
              </w:rPr>
            </w:pPr>
          </w:p>
        </w:tc>
        <w:tc>
          <w:tcPr>
            <w:tcW w:w="6520" w:type="dxa"/>
            <w:vAlign w:val="center"/>
          </w:tcPr>
          <w:p w14:paraId="552CD3D6" w14:textId="77777777" w:rsidR="00E919D3" w:rsidRPr="007200DB" w:rsidRDefault="00E919D3" w:rsidP="000E266A">
            <w:pPr>
              <w:pStyle w:val="EPSvirsraksts"/>
            </w:pPr>
            <w:bookmarkStart w:id="45" w:name="_Toc86326523"/>
            <w:bookmarkStart w:id="46" w:name="_Toc113891720"/>
            <w:r>
              <w:t>SNIEGUMA NOVĒRTĒŠANA</w:t>
            </w:r>
            <w:bookmarkEnd w:id="45"/>
            <w:bookmarkEnd w:id="46"/>
          </w:p>
        </w:tc>
        <w:tc>
          <w:tcPr>
            <w:tcW w:w="1701" w:type="dxa"/>
            <w:vAlign w:val="center"/>
          </w:tcPr>
          <w:p w14:paraId="33C79534" w14:textId="5401A049" w:rsidR="00E919D3" w:rsidRPr="007200DB" w:rsidRDefault="00E919D3" w:rsidP="00E919D3">
            <w:pPr>
              <w:spacing w:after="0"/>
              <w:jc w:val="center"/>
              <w:rPr>
                <w:rFonts w:ascii="Open Sans" w:hAnsi="Open Sans" w:cs="Arial"/>
              </w:rPr>
            </w:pPr>
            <w:r w:rsidRPr="007200DB">
              <w:rPr>
                <w:rFonts w:ascii="Open Sans" w:hAnsi="Open Sans" w:cs="Arial"/>
              </w:rPr>
              <w:t>Lapa</w:t>
            </w:r>
            <w:r w:rsidR="00301364">
              <w:rPr>
                <w:rFonts w:ascii="Open Sans" w:hAnsi="Open Sans" w:cs="Arial"/>
              </w:rPr>
              <w:t>s</w:t>
            </w:r>
            <w:r w:rsidRPr="007200DB">
              <w:rPr>
                <w:rFonts w:ascii="Open Sans" w:hAnsi="Open Sans" w:cs="Arial"/>
              </w:rPr>
              <w:t xml:space="preserve">: </w:t>
            </w:r>
            <w:r w:rsidR="00301364">
              <w:rPr>
                <w:rFonts w:ascii="Open Sans" w:hAnsi="Open Sans" w:cs="Arial"/>
              </w:rPr>
              <w:t>3</w:t>
            </w:r>
          </w:p>
          <w:p w14:paraId="0AB3CB47" w14:textId="77777777" w:rsidR="00E919D3" w:rsidRPr="007200DB" w:rsidRDefault="00E919D3" w:rsidP="00E919D3">
            <w:pPr>
              <w:spacing w:after="0"/>
              <w:jc w:val="center"/>
              <w:rPr>
                <w:rFonts w:ascii="Open Sans" w:hAnsi="Open Sans" w:cs="Arial"/>
              </w:rPr>
            </w:pPr>
            <w:r w:rsidRPr="007200DB">
              <w:rPr>
                <w:rFonts w:ascii="Open Sans" w:hAnsi="Open Sans" w:cs="Arial"/>
              </w:rPr>
              <w:t>Redakcija: 1</w:t>
            </w:r>
          </w:p>
        </w:tc>
      </w:tr>
    </w:tbl>
    <w:p w14:paraId="03D5779C" w14:textId="77777777" w:rsidR="00E919D3" w:rsidRPr="00CE16EC" w:rsidRDefault="00E919D3" w:rsidP="00E919D3">
      <w:pPr>
        <w:jc w:val="both"/>
        <w:rPr>
          <w:b/>
          <w:bCs/>
          <w:sz w:val="24"/>
          <w:szCs w:val="24"/>
        </w:rPr>
      </w:pPr>
    </w:p>
    <w:p w14:paraId="2F5A5F42" w14:textId="664B3165" w:rsidR="00E919D3" w:rsidRDefault="009611A6" w:rsidP="009611A6">
      <w:pPr>
        <w:pStyle w:val="EPS"/>
      </w:pPr>
      <w:bookmarkStart w:id="47" w:name="_Toc113891721"/>
      <w:proofErr w:type="spellStart"/>
      <w:r>
        <w:t>Energosnieguma</w:t>
      </w:r>
      <w:proofErr w:type="spellEnd"/>
      <w:r>
        <w:t xml:space="preserve"> un EPS uzraudzība, mērīšana, analīze un novērtēšana</w:t>
      </w:r>
      <w:bookmarkEnd w:id="47"/>
    </w:p>
    <w:p w14:paraId="3B9C60DD" w14:textId="058CFFFA" w:rsidR="00D1411A" w:rsidRDefault="003D69A0" w:rsidP="009434F7">
      <w:pPr>
        <w:spacing w:before="60" w:after="60" w:line="240" w:lineRule="auto"/>
        <w:ind w:firstLine="720"/>
        <w:jc w:val="both"/>
        <w:rPr>
          <w:sz w:val="24"/>
          <w:szCs w:val="24"/>
        </w:rPr>
      </w:pPr>
      <w:r>
        <w:rPr>
          <w:sz w:val="24"/>
          <w:szCs w:val="24"/>
        </w:rPr>
        <w:t xml:space="preserve">Ķekavas </w:t>
      </w:r>
      <w:r w:rsidR="004A66A3">
        <w:rPr>
          <w:sz w:val="24"/>
          <w:szCs w:val="24"/>
        </w:rPr>
        <w:t xml:space="preserve">novada pašvaldība </w:t>
      </w:r>
      <w:r w:rsidR="00D1411A">
        <w:rPr>
          <w:sz w:val="24"/>
          <w:szCs w:val="24"/>
        </w:rPr>
        <w:t xml:space="preserve">uzrauga un mēra šādus galvenos raksturlielumus: </w:t>
      </w:r>
    </w:p>
    <w:p w14:paraId="36358C04" w14:textId="1830B39C" w:rsidR="004A66A3" w:rsidRDefault="00D1411A" w:rsidP="00D1411A">
      <w:pPr>
        <w:pStyle w:val="ListParagraph"/>
        <w:numPr>
          <w:ilvl w:val="0"/>
          <w:numId w:val="46"/>
        </w:numPr>
        <w:spacing w:before="40" w:after="40" w:line="240" w:lineRule="auto"/>
        <w:jc w:val="both"/>
        <w:rPr>
          <w:sz w:val="24"/>
          <w:szCs w:val="24"/>
        </w:rPr>
      </w:pPr>
      <w:r w:rsidRPr="00D1411A">
        <w:rPr>
          <w:sz w:val="24"/>
          <w:szCs w:val="24"/>
        </w:rPr>
        <w:t>rīcības plānu efektivitāti mērķu sasniegšanā un uzdevumu izpildē</w:t>
      </w:r>
      <w:r w:rsidR="009E2A2B">
        <w:rPr>
          <w:sz w:val="24"/>
          <w:szCs w:val="24"/>
        </w:rPr>
        <w:t xml:space="preserve"> (gada griezumā)</w:t>
      </w:r>
      <w:r>
        <w:rPr>
          <w:sz w:val="24"/>
          <w:szCs w:val="24"/>
        </w:rPr>
        <w:t>;</w:t>
      </w:r>
    </w:p>
    <w:p w14:paraId="269364E6" w14:textId="46BF6465" w:rsidR="00D1411A" w:rsidRDefault="00D1411A" w:rsidP="00D1411A">
      <w:pPr>
        <w:pStyle w:val="ListParagraph"/>
        <w:numPr>
          <w:ilvl w:val="0"/>
          <w:numId w:val="46"/>
        </w:numPr>
        <w:spacing w:before="40" w:after="40" w:line="240" w:lineRule="auto"/>
        <w:jc w:val="both"/>
        <w:rPr>
          <w:sz w:val="24"/>
          <w:szCs w:val="24"/>
        </w:rPr>
      </w:pPr>
      <w:proofErr w:type="spellStart"/>
      <w:r>
        <w:rPr>
          <w:sz w:val="24"/>
          <w:szCs w:val="24"/>
        </w:rPr>
        <w:t>energosnieguma</w:t>
      </w:r>
      <w:proofErr w:type="spellEnd"/>
      <w:r>
        <w:rPr>
          <w:sz w:val="24"/>
          <w:szCs w:val="24"/>
        </w:rPr>
        <w:t xml:space="preserve"> rādītājus </w:t>
      </w:r>
      <w:r w:rsidR="002D17ED">
        <w:rPr>
          <w:sz w:val="24"/>
          <w:szCs w:val="24"/>
        </w:rPr>
        <w:t>(ikmēneša un gada griezumā);</w:t>
      </w:r>
    </w:p>
    <w:p w14:paraId="12E9AAC5" w14:textId="30CD8B64" w:rsidR="002D17ED" w:rsidRDefault="002D17ED" w:rsidP="00D1411A">
      <w:pPr>
        <w:pStyle w:val="ListParagraph"/>
        <w:numPr>
          <w:ilvl w:val="0"/>
          <w:numId w:val="46"/>
        </w:numPr>
        <w:spacing w:before="40" w:after="40" w:line="240" w:lineRule="auto"/>
        <w:jc w:val="both"/>
        <w:rPr>
          <w:sz w:val="24"/>
          <w:szCs w:val="24"/>
        </w:rPr>
      </w:pPr>
      <w:r>
        <w:rPr>
          <w:sz w:val="24"/>
          <w:szCs w:val="24"/>
        </w:rPr>
        <w:t>nozīmīgāko enerģijas jomu un patērētāju darbību</w:t>
      </w:r>
      <w:r w:rsidR="009E2A2B">
        <w:rPr>
          <w:sz w:val="24"/>
          <w:szCs w:val="24"/>
        </w:rPr>
        <w:t xml:space="preserve"> (gada griezumā)</w:t>
      </w:r>
      <w:r>
        <w:rPr>
          <w:sz w:val="24"/>
          <w:szCs w:val="24"/>
        </w:rPr>
        <w:t xml:space="preserve">; </w:t>
      </w:r>
    </w:p>
    <w:p w14:paraId="16E23B6B" w14:textId="59E71BF5" w:rsidR="002D17ED" w:rsidRPr="00D1411A" w:rsidRDefault="002D17ED" w:rsidP="00D1411A">
      <w:pPr>
        <w:pStyle w:val="ListParagraph"/>
        <w:numPr>
          <w:ilvl w:val="0"/>
          <w:numId w:val="46"/>
        </w:numPr>
        <w:spacing w:before="40" w:after="40" w:line="240" w:lineRule="auto"/>
        <w:jc w:val="both"/>
        <w:rPr>
          <w:sz w:val="24"/>
          <w:szCs w:val="24"/>
        </w:rPr>
      </w:pPr>
      <w:r>
        <w:rPr>
          <w:sz w:val="24"/>
          <w:szCs w:val="24"/>
        </w:rPr>
        <w:t>faktisko enerģijas patēriņu attiecībā pret plānoto</w:t>
      </w:r>
      <w:r w:rsidR="009E2A2B">
        <w:rPr>
          <w:sz w:val="24"/>
          <w:szCs w:val="24"/>
        </w:rPr>
        <w:t xml:space="preserve"> (gada griezumā)</w:t>
      </w:r>
      <w:r>
        <w:rPr>
          <w:sz w:val="24"/>
          <w:szCs w:val="24"/>
        </w:rPr>
        <w:t xml:space="preserve">. </w:t>
      </w:r>
    </w:p>
    <w:p w14:paraId="7CAD8DAC" w14:textId="77777777" w:rsidR="0003653A" w:rsidRPr="007200DB" w:rsidRDefault="0003653A" w:rsidP="009434F7">
      <w:pPr>
        <w:spacing w:before="60" w:after="60" w:line="240" w:lineRule="auto"/>
        <w:ind w:firstLine="720"/>
        <w:jc w:val="both"/>
        <w:rPr>
          <w:sz w:val="24"/>
          <w:szCs w:val="24"/>
        </w:rPr>
      </w:pPr>
      <w:r w:rsidRPr="007200DB">
        <w:rPr>
          <w:sz w:val="24"/>
          <w:szCs w:val="24"/>
        </w:rPr>
        <w:t>EPS ietvaros enerģijas patēriņa monitoringa plāns ir iedalīts divos savstarpēji saistošos posmos:</w:t>
      </w:r>
    </w:p>
    <w:p w14:paraId="2920EC82" w14:textId="77777777" w:rsidR="0003653A" w:rsidRPr="007200DB" w:rsidRDefault="0003653A" w:rsidP="0003653A">
      <w:pPr>
        <w:pStyle w:val="ListParagraph"/>
        <w:numPr>
          <w:ilvl w:val="0"/>
          <w:numId w:val="15"/>
        </w:numPr>
        <w:spacing w:before="40" w:after="40" w:line="240" w:lineRule="auto"/>
        <w:ind w:left="992" w:hanging="425"/>
        <w:contextualSpacing w:val="0"/>
        <w:jc w:val="both"/>
        <w:rPr>
          <w:sz w:val="24"/>
          <w:szCs w:val="24"/>
        </w:rPr>
      </w:pPr>
      <w:r w:rsidRPr="007200DB">
        <w:rPr>
          <w:sz w:val="24"/>
          <w:szCs w:val="24"/>
        </w:rPr>
        <w:t>ikmēneša enerģijas patēriņa monitorings;</w:t>
      </w:r>
    </w:p>
    <w:p w14:paraId="6F1DF5CA" w14:textId="77777777" w:rsidR="0003653A" w:rsidRDefault="0003653A" w:rsidP="0003653A">
      <w:pPr>
        <w:pStyle w:val="ListParagraph"/>
        <w:numPr>
          <w:ilvl w:val="0"/>
          <w:numId w:val="15"/>
        </w:numPr>
        <w:spacing w:before="40" w:after="40" w:line="240" w:lineRule="auto"/>
        <w:ind w:left="992" w:hanging="425"/>
        <w:contextualSpacing w:val="0"/>
        <w:jc w:val="both"/>
        <w:rPr>
          <w:sz w:val="24"/>
          <w:szCs w:val="24"/>
        </w:rPr>
      </w:pPr>
      <w:r w:rsidRPr="007200DB">
        <w:rPr>
          <w:sz w:val="24"/>
          <w:szCs w:val="24"/>
        </w:rPr>
        <w:t>ikgadējais enerģijas patēriņa monitorings.</w:t>
      </w:r>
    </w:p>
    <w:p w14:paraId="5CEF5632" w14:textId="77777777" w:rsidR="00AB3514" w:rsidRPr="007200DB" w:rsidRDefault="00AB3514" w:rsidP="00AB3514">
      <w:pPr>
        <w:spacing w:before="60" w:after="60" w:line="240" w:lineRule="auto"/>
        <w:ind w:firstLine="567"/>
        <w:jc w:val="both"/>
        <w:rPr>
          <w:sz w:val="24"/>
          <w:szCs w:val="24"/>
        </w:rPr>
      </w:pPr>
    </w:p>
    <w:p w14:paraId="64CA98D9" w14:textId="77777777" w:rsidR="00AB3514" w:rsidRPr="007200DB" w:rsidRDefault="00AB3514" w:rsidP="00AB3514">
      <w:pPr>
        <w:spacing w:before="60" w:after="60" w:line="240" w:lineRule="auto"/>
        <w:jc w:val="both"/>
        <w:rPr>
          <w:i/>
          <w:sz w:val="28"/>
          <w:szCs w:val="28"/>
        </w:rPr>
      </w:pPr>
      <w:r w:rsidRPr="007200DB">
        <w:rPr>
          <w:i/>
          <w:sz w:val="28"/>
          <w:szCs w:val="28"/>
        </w:rPr>
        <w:t>Ikmēneša enerģijas patēriņa monitorings</w:t>
      </w:r>
    </w:p>
    <w:p w14:paraId="4B56B11F" w14:textId="77777777" w:rsidR="00AB3514" w:rsidRPr="00EF436E" w:rsidRDefault="00AB3514" w:rsidP="009434F7">
      <w:pPr>
        <w:spacing w:before="60" w:after="60" w:line="240" w:lineRule="auto"/>
        <w:ind w:firstLine="720"/>
        <w:jc w:val="both"/>
        <w:rPr>
          <w:sz w:val="24"/>
          <w:szCs w:val="24"/>
        </w:rPr>
      </w:pPr>
      <w:r w:rsidRPr="007200DB">
        <w:rPr>
          <w:sz w:val="24"/>
          <w:szCs w:val="24"/>
        </w:rPr>
        <w:t xml:space="preserve">Ikmēneša enerģijas patēriņa uzskaite (monitorings) par pašvaldības ēkām un ielu apgaismojumu tiek organizēta, </w:t>
      </w:r>
      <w:r w:rsidRPr="00EF436E">
        <w:rPr>
          <w:sz w:val="24"/>
          <w:szCs w:val="24"/>
        </w:rPr>
        <w:t xml:space="preserve">izmantojot Enerģijas monitoringa platformu </w:t>
      </w:r>
      <w:hyperlink r:id="rId17" w:history="1">
        <w:r w:rsidRPr="00EF436E">
          <w:rPr>
            <w:sz w:val="24"/>
            <w:szCs w:val="24"/>
          </w:rPr>
          <w:t>www.energoplanosana.lv</w:t>
        </w:r>
      </w:hyperlink>
      <w:r w:rsidRPr="00EF436E">
        <w:rPr>
          <w:sz w:val="24"/>
          <w:szCs w:val="24"/>
        </w:rPr>
        <w:t xml:space="preserve">. Enerģijas monitoringa platforma nodrošina ērtu un sistemātisku enerģijas </w:t>
      </w:r>
      <w:r w:rsidRPr="009434F7">
        <w:rPr>
          <w:rFonts w:ascii="Calibri" w:hAnsi="Calibri"/>
          <w:sz w:val="24"/>
          <w:szCs w:val="24"/>
        </w:rPr>
        <w:t>patēriņa</w:t>
      </w:r>
      <w:r w:rsidRPr="00EF436E">
        <w:rPr>
          <w:sz w:val="24"/>
          <w:szCs w:val="24"/>
        </w:rPr>
        <w:t xml:space="preserve"> datu uzskaiti, ievadi, apstrādi un analīzi. Atbildīgās personas veic enerģijas patēriņa datu nolasīšanu un informācijas ievadi enerģijas monitoringa platformā atbilstoši operatīvās darbības plānam. Atbildīgie par datu ievadi enerģijas monitoringa platformā ir:</w:t>
      </w:r>
    </w:p>
    <w:p w14:paraId="57D5C881" w14:textId="77777777" w:rsidR="00AB3514" w:rsidRPr="0023688C" w:rsidRDefault="00AB3514" w:rsidP="00AB3514">
      <w:pPr>
        <w:pStyle w:val="ListParagraph"/>
        <w:numPr>
          <w:ilvl w:val="0"/>
          <w:numId w:val="17"/>
        </w:numPr>
        <w:spacing w:before="40" w:after="40" w:line="240" w:lineRule="auto"/>
        <w:ind w:left="993" w:hanging="426"/>
        <w:contextualSpacing w:val="0"/>
        <w:jc w:val="both"/>
        <w:rPr>
          <w:sz w:val="24"/>
          <w:szCs w:val="24"/>
        </w:rPr>
      </w:pPr>
      <w:r w:rsidRPr="0023688C">
        <w:rPr>
          <w:sz w:val="24"/>
          <w:szCs w:val="24"/>
        </w:rPr>
        <w:t xml:space="preserve">pašvaldības ēku atbildīgie darbinieki </w:t>
      </w:r>
      <w:r w:rsidRPr="0023688C">
        <w:rPr>
          <w:i/>
          <w:sz w:val="24"/>
          <w:szCs w:val="24"/>
        </w:rPr>
        <w:t>–</w:t>
      </w:r>
      <w:r w:rsidRPr="0023688C">
        <w:rPr>
          <w:sz w:val="24"/>
          <w:szCs w:val="24"/>
        </w:rPr>
        <w:t xml:space="preserve"> ikmēneša elektroenerģijas un siltumenerģijas (vai kurināmā) patēriņš, aukstā ūdens patēriņš (par šo prasību ievērošanu ir sagatavots rīkojums);</w:t>
      </w:r>
    </w:p>
    <w:p w14:paraId="3F79D953" w14:textId="150D1E98" w:rsidR="00AB3514" w:rsidRPr="0023688C" w:rsidRDefault="00AB3514" w:rsidP="00AB3514">
      <w:pPr>
        <w:pStyle w:val="ListParagraph"/>
        <w:numPr>
          <w:ilvl w:val="0"/>
          <w:numId w:val="17"/>
        </w:numPr>
        <w:spacing w:before="40" w:after="40" w:line="240" w:lineRule="auto"/>
        <w:ind w:left="993" w:hanging="426"/>
        <w:contextualSpacing w:val="0"/>
        <w:jc w:val="both"/>
        <w:rPr>
          <w:sz w:val="24"/>
          <w:szCs w:val="24"/>
        </w:rPr>
      </w:pPr>
      <w:proofErr w:type="spellStart"/>
      <w:r w:rsidRPr="0023688C">
        <w:rPr>
          <w:sz w:val="24"/>
          <w:szCs w:val="24"/>
        </w:rPr>
        <w:t>energopārvaldnieks</w:t>
      </w:r>
      <w:proofErr w:type="spellEnd"/>
      <w:r w:rsidRPr="0023688C">
        <w:rPr>
          <w:sz w:val="24"/>
          <w:szCs w:val="24"/>
        </w:rPr>
        <w:t xml:space="preserve"> </w:t>
      </w:r>
      <w:r w:rsidRPr="0023688C">
        <w:rPr>
          <w:i/>
          <w:sz w:val="24"/>
          <w:szCs w:val="24"/>
        </w:rPr>
        <w:t>–</w:t>
      </w:r>
      <w:r w:rsidRPr="0023688C">
        <w:rPr>
          <w:sz w:val="24"/>
          <w:szCs w:val="24"/>
        </w:rPr>
        <w:t xml:space="preserve"> ikmēneša elektroenerģijas tarifi ēkām un publiskajam apgaismojumam, siltumenerģijas un dabasgāzes tarifi, āra gaisa temperatūra, ielu apgaismojuma </w:t>
      </w:r>
      <w:r w:rsidR="00DA6ED9">
        <w:rPr>
          <w:sz w:val="24"/>
          <w:szCs w:val="24"/>
        </w:rPr>
        <w:t>vidējie elektroenerģijas tarifi</w:t>
      </w:r>
      <w:r w:rsidRPr="0023688C">
        <w:rPr>
          <w:sz w:val="24"/>
          <w:szCs w:val="24"/>
        </w:rPr>
        <w:t>;</w:t>
      </w:r>
    </w:p>
    <w:p w14:paraId="40932489" w14:textId="3C59F1DB" w:rsidR="00AB3514" w:rsidRPr="003D69A0" w:rsidRDefault="00DA6ED9" w:rsidP="003D69A0">
      <w:pPr>
        <w:pStyle w:val="ListParagraph"/>
        <w:numPr>
          <w:ilvl w:val="0"/>
          <w:numId w:val="17"/>
        </w:numPr>
        <w:spacing w:before="40" w:after="60" w:line="240" w:lineRule="auto"/>
        <w:ind w:left="992" w:hanging="425"/>
        <w:contextualSpacing w:val="0"/>
        <w:jc w:val="both"/>
        <w:rPr>
          <w:sz w:val="24"/>
          <w:szCs w:val="24"/>
        </w:rPr>
      </w:pPr>
      <w:r>
        <w:rPr>
          <w:sz w:val="24"/>
          <w:szCs w:val="24"/>
        </w:rPr>
        <w:t xml:space="preserve">dati par </w:t>
      </w:r>
      <w:r w:rsidR="00AB3514" w:rsidRPr="0023688C">
        <w:rPr>
          <w:sz w:val="24"/>
          <w:szCs w:val="24"/>
        </w:rPr>
        <w:t>ielu apgaismojum</w:t>
      </w:r>
      <w:r>
        <w:rPr>
          <w:sz w:val="24"/>
          <w:szCs w:val="24"/>
        </w:rPr>
        <w:t xml:space="preserve">u </w:t>
      </w:r>
      <w:r w:rsidR="00AB3514" w:rsidRPr="0023688C">
        <w:rPr>
          <w:i/>
          <w:sz w:val="24"/>
          <w:szCs w:val="24"/>
        </w:rPr>
        <w:t>–</w:t>
      </w:r>
      <w:r w:rsidR="00AB3514" w:rsidRPr="0023688C">
        <w:rPr>
          <w:sz w:val="24"/>
          <w:szCs w:val="24"/>
        </w:rPr>
        <w:t xml:space="preserve"> </w:t>
      </w:r>
      <w:r w:rsidRPr="009A4EA6">
        <w:rPr>
          <w:sz w:val="24"/>
          <w:szCs w:val="24"/>
        </w:rPr>
        <w:t>ik stundas</w:t>
      </w:r>
      <w:r>
        <w:rPr>
          <w:sz w:val="24"/>
          <w:szCs w:val="24"/>
        </w:rPr>
        <w:t xml:space="preserve"> </w:t>
      </w:r>
      <w:r w:rsidR="00AB3514" w:rsidRPr="0023688C">
        <w:rPr>
          <w:sz w:val="24"/>
          <w:szCs w:val="24"/>
        </w:rPr>
        <w:t>elektroenerģijas patēriņš ielu apgaismojumam, darbināšanas ilgums</w:t>
      </w:r>
      <w:r>
        <w:rPr>
          <w:sz w:val="24"/>
          <w:szCs w:val="24"/>
        </w:rPr>
        <w:t xml:space="preserve"> - ielasīsies EMP automātiski</w:t>
      </w:r>
      <w:r w:rsidRPr="003D69A0">
        <w:rPr>
          <w:sz w:val="24"/>
          <w:szCs w:val="24"/>
        </w:rPr>
        <w:t xml:space="preserve">. </w:t>
      </w:r>
      <w:r w:rsidR="00AB3514" w:rsidRPr="003D69A0">
        <w:rPr>
          <w:sz w:val="24"/>
          <w:szCs w:val="24"/>
        </w:rPr>
        <w:t xml:space="preserve"> </w:t>
      </w:r>
    </w:p>
    <w:p w14:paraId="67ED7E60" w14:textId="2B51E726" w:rsidR="00AB3514" w:rsidRPr="0023688C" w:rsidRDefault="00AB3514" w:rsidP="00AB3514">
      <w:pPr>
        <w:spacing w:before="60" w:after="60" w:line="240" w:lineRule="auto"/>
        <w:ind w:firstLine="720"/>
        <w:jc w:val="both"/>
        <w:rPr>
          <w:sz w:val="24"/>
          <w:szCs w:val="24"/>
        </w:rPr>
      </w:pPr>
      <w:r w:rsidRPr="0023688C">
        <w:rPr>
          <w:sz w:val="24"/>
          <w:szCs w:val="24"/>
        </w:rPr>
        <w:t xml:space="preserve">Katram atbildīgajam par datu ievadi ir piešķirts savs lietotāja konts enerģijas monitoringa platformā </w:t>
      </w:r>
      <w:hyperlink r:id="rId18" w:history="1">
        <w:r w:rsidRPr="0023688C">
          <w:rPr>
            <w:sz w:val="24"/>
            <w:szCs w:val="24"/>
          </w:rPr>
          <w:t>www.energoplanosana.lv</w:t>
        </w:r>
      </w:hyperlink>
      <w:r w:rsidRPr="0023688C">
        <w:rPr>
          <w:sz w:val="24"/>
          <w:szCs w:val="24"/>
        </w:rPr>
        <w:t xml:space="preserve">, kuru lietotājs izmanto piekļuvei un datu ievadei. Jautājumu gadījumā atbildīgais vēršas pie </w:t>
      </w:r>
      <w:proofErr w:type="spellStart"/>
      <w:r w:rsidRPr="0023688C">
        <w:rPr>
          <w:sz w:val="24"/>
          <w:szCs w:val="24"/>
        </w:rPr>
        <w:t>energopārvaldnieka</w:t>
      </w:r>
      <w:proofErr w:type="spellEnd"/>
      <w:r w:rsidRPr="0023688C">
        <w:rPr>
          <w:sz w:val="24"/>
          <w:szCs w:val="24"/>
        </w:rPr>
        <w:t xml:space="preserve">. </w:t>
      </w:r>
    </w:p>
    <w:p w14:paraId="7CD4B254" w14:textId="429DA23F" w:rsidR="00DA6ED9" w:rsidRDefault="00AB3514" w:rsidP="00DA6ED9">
      <w:pPr>
        <w:spacing w:before="60" w:after="60" w:line="240" w:lineRule="auto"/>
        <w:ind w:firstLine="720"/>
        <w:jc w:val="both"/>
        <w:rPr>
          <w:sz w:val="24"/>
          <w:szCs w:val="24"/>
        </w:rPr>
      </w:pPr>
      <w:r w:rsidRPr="007200DB">
        <w:rPr>
          <w:sz w:val="24"/>
          <w:szCs w:val="24"/>
        </w:rPr>
        <w:t xml:space="preserve">Enerģijas, ūdens un dabasgāzes patēriņa skaitītāju pārbaudes notiek atbilstoši likumdošanā vai piegādātāja noteiktajos termiņos un šo skaitītāju verifikāciju organizē skaitītāja īpašnieks. Pašvaldība </w:t>
      </w:r>
      <w:r w:rsidRPr="009434F7">
        <w:rPr>
          <w:rFonts w:ascii="Calibri" w:hAnsi="Calibri"/>
          <w:sz w:val="24"/>
          <w:szCs w:val="24"/>
        </w:rPr>
        <w:t>atbild</w:t>
      </w:r>
      <w:r w:rsidRPr="007200DB">
        <w:rPr>
          <w:sz w:val="24"/>
          <w:szCs w:val="24"/>
        </w:rPr>
        <w:t xml:space="preserve"> par tai piederošo skaitītāju apsaimniekošanu, un attiecīgie dokumenti tiek glabāti</w:t>
      </w:r>
      <w:r w:rsidR="00C617AC">
        <w:rPr>
          <w:sz w:val="24"/>
          <w:szCs w:val="24"/>
        </w:rPr>
        <w:t xml:space="preserve"> </w:t>
      </w:r>
      <w:r w:rsidR="00C617AC" w:rsidRPr="007200DB">
        <w:rPr>
          <w:sz w:val="24"/>
          <w:szCs w:val="24"/>
        </w:rPr>
        <w:t xml:space="preserve">kopā ar pārējo dokumentāciju. Skaitītāju kalibrēšanu un atbilstību normām pašvaldības ēkās uzrauga </w:t>
      </w:r>
      <w:r w:rsidR="003D69A0">
        <w:rPr>
          <w:sz w:val="24"/>
          <w:szCs w:val="24"/>
        </w:rPr>
        <w:t>Īpašumu pārvalde</w:t>
      </w:r>
      <w:r w:rsidR="00DA6ED9">
        <w:rPr>
          <w:sz w:val="24"/>
          <w:szCs w:val="24"/>
        </w:rPr>
        <w:t>.</w:t>
      </w:r>
    </w:p>
    <w:p w14:paraId="0E080518" w14:textId="58D2825E" w:rsidR="008F31BA" w:rsidRPr="007200DB" w:rsidRDefault="003E7246" w:rsidP="009434F7">
      <w:pPr>
        <w:spacing w:before="60" w:after="60" w:line="240" w:lineRule="auto"/>
        <w:ind w:firstLine="720"/>
        <w:jc w:val="both"/>
        <w:rPr>
          <w:sz w:val="24"/>
          <w:szCs w:val="24"/>
        </w:rPr>
      </w:pPr>
      <w:r w:rsidRPr="003E7246">
        <w:rPr>
          <w:bCs/>
          <w:sz w:val="24"/>
          <w:szCs w:val="24"/>
        </w:rPr>
        <w:t>Ikmēneša e</w:t>
      </w:r>
      <w:r w:rsidR="008F31BA" w:rsidRPr="003E7246">
        <w:rPr>
          <w:bCs/>
          <w:sz w:val="24"/>
          <w:szCs w:val="24"/>
        </w:rPr>
        <w:t>nerģijas patēriņa uzskaite visos EPS sektoros</w:t>
      </w:r>
      <w:r w:rsidR="008F31BA" w:rsidRPr="007200DB">
        <w:rPr>
          <w:sz w:val="24"/>
          <w:szCs w:val="24"/>
        </w:rPr>
        <w:t xml:space="preserve"> tiek veikta atbilstoši monitoringa plāna </w:t>
      </w:r>
      <w:r w:rsidR="008F31BA" w:rsidRPr="009434F7">
        <w:rPr>
          <w:rFonts w:ascii="Calibri" w:hAnsi="Calibri"/>
          <w:sz w:val="24"/>
          <w:szCs w:val="24"/>
        </w:rPr>
        <w:t>struktūrai</w:t>
      </w:r>
      <w:r w:rsidR="008F31BA" w:rsidRPr="007200DB">
        <w:rPr>
          <w:sz w:val="24"/>
          <w:szCs w:val="24"/>
        </w:rPr>
        <w:t xml:space="preserve"> </w:t>
      </w:r>
      <w:r w:rsidR="008F31BA" w:rsidRPr="00880487">
        <w:rPr>
          <w:i/>
          <w:sz w:val="24"/>
          <w:szCs w:val="24"/>
        </w:rPr>
        <w:t>(</w:t>
      </w:r>
      <w:r w:rsidR="00A22647" w:rsidRPr="00880487">
        <w:rPr>
          <w:i/>
          <w:sz w:val="24"/>
          <w:szCs w:val="24"/>
        </w:rPr>
        <w:t>M0</w:t>
      </w:r>
      <w:r w:rsidR="00880487" w:rsidRPr="00880487">
        <w:rPr>
          <w:i/>
          <w:sz w:val="24"/>
          <w:szCs w:val="24"/>
        </w:rPr>
        <w:t>6</w:t>
      </w:r>
      <w:r w:rsidR="008F31BA" w:rsidRPr="00880487">
        <w:rPr>
          <w:i/>
          <w:sz w:val="24"/>
          <w:szCs w:val="24"/>
        </w:rPr>
        <w:t xml:space="preserve"> modulis „Monitoringa plāns”</w:t>
      </w:r>
      <w:r w:rsidR="008F31BA" w:rsidRPr="007200DB">
        <w:rPr>
          <w:sz w:val="24"/>
          <w:szCs w:val="24"/>
        </w:rPr>
        <w:t xml:space="preserve">) un tajā ir iekļauti šādi punkti: </w:t>
      </w:r>
    </w:p>
    <w:p w14:paraId="64B818C6" w14:textId="77777777" w:rsidR="008F31BA" w:rsidRPr="007200DB" w:rsidRDefault="008F31BA" w:rsidP="008F31BA">
      <w:pPr>
        <w:pStyle w:val="ListParagraph"/>
        <w:numPr>
          <w:ilvl w:val="0"/>
          <w:numId w:val="10"/>
        </w:numPr>
        <w:spacing w:before="40" w:after="40" w:line="240" w:lineRule="auto"/>
        <w:ind w:left="993" w:hanging="426"/>
        <w:contextualSpacing w:val="0"/>
        <w:jc w:val="both"/>
        <w:rPr>
          <w:sz w:val="24"/>
          <w:szCs w:val="24"/>
        </w:rPr>
      </w:pPr>
      <w:r w:rsidRPr="007200DB">
        <w:rPr>
          <w:sz w:val="24"/>
          <w:szCs w:val="24"/>
        </w:rPr>
        <w:t>enerģijas veidi, kuriem jāveic monitorings;</w:t>
      </w:r>
    </w:p>
    <w:p w14:paraId="059B4ED6" w14:textId="77777777" w:rsidR="008F31BA" w:rsidRPr="007200DB" w:rsidRDefault="008F31BA" w:rsidP="008F31BA">
      <w:pPr>
        <w:pStyle w:val="ListParagraph"/>
        <w:numPr>
          <w:ilvl w:val="0"/>
          <w:numId w:val="10"/>
        </w:numPr>
        <w:spacing w:before="40" w:after="40" w:line="240" w:lineRule="auto"/>
        <w:ind w:left="993" w:hanging="426"/>
        <w:contextualSpacing w:val="0"/>
        <w:jc w:val="both"/>
        <w:rPr>
          <w:sz w:val="24"/>
          <w:szCs w:val="24"/>
        </w:rPr>
      </w:pPr>
      <w:r w:rsidRPr="007200DB">
        <w:rPr>
          <w:sz w:val="24"/>
          <w:szCs w:val="24"/>
        </w:rPr>
        <w:t>parametri, kas raksturo un ietekmē enerģijas patēriņu;</w:t>
      </w:r>
    </w:p>
    <w:p w14:paraId="322C2ACE" w14:textId="77777777" w:rsidR="008F31BA" w:rsidRPr="007200DB" w:rsidRDefault="008F31BA" w:rsidP="008F31BA">
      <w:pPr>
        <w:pStyle w:val="ListParagraph"/>
        <w:numPr>
          <w:ilvl w:val="0"/>
          <w:numId w:val="10"/>
        </w:numPr>
        <w:spacing w:before="40" w:after="40" w:line="240" w:lineRule="auto"/>
        <w:ind w:left="993" w:hanging="426"/>
        <w:contextualSpacing w:val="0"/>
        <w:jc w:val="both"/>
        <w:rPr>
          <w:sz w:val="24"/>
          <w:szCs w:val="24"/>
        </w:rPr>
      </w:pPr>
      <w:r w:rsidRPr="007200DB">
        <w:rPr>
          <w:sz w:val="24"/>
          <w:szCs w:val="24"/>
        </w:rPr>
        <w:t>atbildīgā iesaistītā persona, kas apkopo datus;</w:t>
      </w:r>
    </w:p>
    <w:p w14:paraId="6372EA1D" w14:textId="77777777" w:rsidR="008F31BA" w:rsidRPr="007200DB" w:rsidRDefault="008F31BA" w:rsidP="008F31BA">
      <w:pPr>
        <w:pStyle w:val="ListParagraph"/>
        <w:numPr>
          <w:ilvl w:val="0"/>
          <w:numId w:val="10"/>
        </w:numPr>
        <w:spacing w:before="40" w:after="40" w:line="240" w:lineRule="auto"/>
        <w:ind w:left="993" w:hanging="426"/>
        <w:contextualSpacing w:val="0"/>
        <w:jc w:val="both"/>
        <w:rPr>
          <w:sz w:val="24"/>
          <w:szCs w:val="24"/>
        </w:rPr>
      </w:pPr>
      <w:r w:rsidRPr="007200DB">
        <w:rPr>
          <w:sz w:val="24"/>
          <w:szCs w:val="24"/>
        </w:rPr>
        <w:t>datu uzskaites forma, kurā tiek apkopotas arī citas EPS komponentes;</w:t>
      </w:r>
    </w:p>
    <w:p w14:paraId="4A8C4D1A" w14:textId="77777777" w:rsidR="008F31BA" w:rsidRPr="007200DB" w:rsidRDefault="008F31BA" w:rsidP="008F31BA">
      <w:pPr>
        <w:pStyle w:val="ListParagraph"/>
        <w:numPr>
          <w:ilvl w:val="0"/>
          <w:numId w:val="10"/>
        </w:numPr>
        <w:spacing w:before="40" w:after="40" w:line="240" w:lineRule="auto"/>
        <w:ind w:left="993" w:hanging="426"/>
        <w:contextualSpacing w:val="0"/>
        <w:jc w:val="both"/>
        <w:rPr>
          <w:sz w:val="24"/>
          <w:szCs w:val="24"/>
        </w:rPr>
      </w:pPr>
      <w:r w:rsidRPr="007200DB">
        <w:rPr>
          <w:sz w:val="24"/>
          <w:szCs w:val="24"/>
        </w:rPr>
        <w:t>datu uzskaites periodiskums;</w:t>
      </w:r>
    </w:p>
    <w:p w14:paraId="0376ADE0" w14:textId="77777777" w:rsidR="008F31BA" w:rsidRPr="007200DB" w:rsidRDefault="008F31BA" w:rsidP="008F31BA">
      <w:pPr>
        <w:pStyle w:val="ListParagraph"/>
        <w:numPr>
          <w:ilvl w:val="0"/>
          <w:numId w:val="10"/>
        </w:numPr>
        <w:spacing w:before="40" w:after="40" w:line="240" w:lineRule="auto"/>
        <w:ind w:left="993" w:hanging="426"/>
        <w:contextualSpacing w:val="0"/>
        <w:jc w:val="both"/>
        <w:rPr>
          <w:sz w:val="24"/>
          <w:szCs w:val="24"/>
        </w:rPr>
      </w:pPr>
      <w:r w:rsidRPr="007200DB">
        <w:rPr>
          <w:sz w:val="24"/>
          <w:szCs w:val="24"/>
        </w:rPr>
        <w:t>enerģijas uzskaites sistēmas mērinstrumenti, kas nodrošina enerģijas patēriņa datu pieejamību un ticamību;</w:t>
      </w:r>
    </w:p>
    <w:p w14:paraId="7AF90C2A" w14:textId="77777777" w:rsidR="008F31BA" w:rsidRPr="007200DB" w:rsidRDefault="008F31BA" w:rsidP="008F31BA">
      <w:pPr>
        <w:pStyle w:val="ListParagraph"/>
        <w:numPr>
          <w:ilvl w:val="0"/>
          <w:numId w:val="10"/>
        </w:numPr>
        <w:spacing w:before="60" w:after="60" w:line="240" w:lineRule="auto"/>
        <w:ind w:left="993" w:hanging="426"/>
        <w:contextualSpacing w:val="0"/>
        <w:jc w:val="both"/>
        <w:rPr>
          <w:sz w:val="24"/>
          <w:szCs w:val="24"/>
        </w:rPr>
      </w:pPr>
      <w:r w:rsidRPr="007200DB">
        <w:rPr>
          <w:sz w:val="24"/>
          <w:szCs w:val="24"/>
        </w:rPr>
        <w:t xml:space="preserve">energoefektivitātes rādītāji. </w:t>
      </w:r>
    </w:p>
    <w:p w14:paraId="0027B2EE" w14:textId="347E236C" w:rsidR="008F31BA" w:rsidRDefault="0089107D" w:rsidP="009434F7">
      <w:pPr>
        <w:spacing w:before="60" w:after="60" w:line="240" w:lineRule="auto"/>
        <w:ind w:firstLine="720"/>
        <w:jc w:val="both"/>
        <w:rPr>
          <w:sz w:val="24"/>
          <w:szCs w:val="24"/>
        </w:rPr>
      </w:pPr>
      <w:r w:rsidRPr="007200DB">
        <w:rPr>
          <w:sz w:val="24"/>
          <w:szCs w:val="24"/>
        </w:rPr>
        <w:t xml:space="preserve">Katra monitoringa plāna izpildē iesaistītā struktūrvienība, balstoties uz savu kompetenci, apkopo datus, tos reģistrē un nodrošina pieeju tiem formātā, kas atrunāts monitoringa plānā. </w:t>
      </w:r>
      <w:proofErr w:type="spellStart"/>
      <w:r w:rsidRPr="007200DB">
        <w:rPr>
          <w:sz w:val="24"/>
          <w:szCs w:val="24"/>
        </w:rPr>
        <w:t>Energopārvaldnieks</w:t>
      </w:r>
      <w:proofErr w:type="spellEnd"/>
      <w:r w:rsidRPr="007200DB">
        <w:rPr>
          <w:sz w:val="24"/>
          <w:szCs w:val="24"/>
        </w:rPr>
        <w:t xml:space="preserve"> ir atbildīgs par datu apkopošanas procesa koordinēšanu, kā arī attiecīgo </w:t>
      </w:r>
      <w:r w:rsidRPr="009434F7">
        <w:rPr>
          <w:rFonts w:ascii="Calibri" w:hAnsi="Calibri"/>
          <w:sz w:val="24"/>
          <w:szCs w:val="24"/>
        </w:rPr>
        <w:t>energoefektivitātes</w:t>
      </w:r>
      <w:r w:rsidRPr="007200DB">
        <w:rPr>
          <w:sz w:val="24"/>
          <w:szCs w:val="24"/>
        </w:rPr>
        <w:t xml:space="preserve"> rādītāju izmantošanu noteiktajā periodā. Kad nepieciešams, </w:t>
      </w:r>
      <w:proofErr w:type="spellStart"/>
      <w:r w:rsidRPr="007200DB">
        <w:rPr>
          <w:sz w:val="24"/>
          <w:szCs w:val="24"/>
        </w:rPr>
        <w:t>energopārvaldnieks</w:t>
      </w:r>
      <w:proofErr w:type="spellEnd"/>
      <w:r w:rsidRPr="007200DB">
        <w:rPr>
          <w:sz w:val="24"/>
          <w:szCs w:val="24"/>
        </w:rPr>
        <w:t xml:space="preserve"> informē EPS vadības grupu par grozījumiem monitoringa plānā un energoefektivitātes rādītāju pārskatīšanā.</w:t>
      </w:r>
    </w:p>
    <w:p w14:paraId="7DE112AE" w14:textId="3717C276" w:rsidR="00FE664B" w:rsidRDefault="00E51D31" w:rsidP="009434F7">
      <w:pPr>
        <w:spacing w:before="60" w:after="60" w:line="240" w:lineRule="auto"/>
        <w:ind w:firstLine="720"/>
        <w:jc w:val="both"/>
        <w:rPr>
          <w:sz w:val="24"/>
          <w:szCs w:val="24"/>
        </w:rPr>
      </w:pPr>
      <w:r>
        <w:rPr>
          <w:sz w:val="24"/>
          <w:szCs w:val="24"/>
        </w:rPr>
        <w:t xml:space="preserve">Atbilstoši darbības plānošanai un vadībai, pašvaldība izmeklē būtiskas novirzes </w:t>
      </w:r>
      <w:proofErr w:type="spellStart"/>
      <w:r>
        <w:rPr>
          <w:sz w:val="24"/>
          <w:szCs w:val="24"/>
        </w:rPr>
        <w:t>energosniegumā</w:t>
      </w:r>
      <w:proofErr w:type="spellEnd"/>
      <w:r>
        <w:rPr>
          <w:sz w:val="24"/>
          <w:szCs w:val="24"/>
        </w:rPr>
        <w:t xml:space="preserve"> un reaģē uz tām</w:t>
      </w:r>
      <w:r w:rsidR="006C1D29">
        <w:rPr>
          <w:sz w:val="24"/>
          <w:szCs w:val="24"/>
        </w:rPr>
        <w:t>.</w:t>
      </w:r>
      <w:r w:rsidR="005136C5">
        <w:rPr>
          <w:sz w:val="24"/>
          <w:szCs w:val="24"/>
        </w:rPr>
        <w:t xml:space="preserve"> Pašvaldība ir definējusi novirzes apmērus un tie tiek mērīti mēneša </w:t>
      </w:r>
      <w:r w:rsidR="005136C5" w:rsidRPr="009434F7">
        <w:rPr>
          <w:rFonts w:ascii="Calibri" w:hAnsi="Calibri"/>
          <w:sz w:val="24"/>
          <w:szCs w:val="24"/>
        </w:rPr>
        <w:t>griezumā</w:t>
      </w:r>
      <w:r w:rsidR="005136C5">
        <w:rPr>
          <w:sz w:val="24"/>
          <w:szCs w:val="24"/>
        </w:rPr>
        <w:t xml:space="preserve"> katrā objektā Enerģijas monitoringa platformā. </w:t>
      </w:r>
      <w:r w:rsidR="001C43F9">
        <w:rPr>
          <w:sz w:val="24"/>
          <w:szCs w:val="24"/>
        </w:rPr>
        <w:t>Informācija par noviržu dokumentēšanu dota rokasgrāmatas sadaļā “Nepārtraukta uzlabošana”.</w:t>
      </w:r>
    </w:p>
    <w:p w14:paraId="24FE02A5" w14:textId="77777777" w:rsidR="00617C94" w:rsidRPr="007200DB" w:rsidRDefault="00617C94" w:rsidP="0089107D">
      <w:pPr>
        <w:spacing w:after="0" w:line="240" w:lineRule="auto"/>
        <w:ind w:firstLine="567"/>
        <w:jc w:val="both"/>
        <w:rPr>
          <w:sz w:val="24"/>
          <w:szCs w:val="24"/>
        </w:rPr>
      </w:pPr>
    </w:p>
    <w:p w14:paraId="48291B6E" w14:textId="77777777" w:rsidR="00617C94" w:rsidRDefault="00617C94" w:rsidP="00617C94">
      <w:pPr>
        <w:spacing w:after="0" w:line="240" w:lineRule="auto"/>
        <w:jc w:val="both"/>
        <w:rPr>
          <w:i/>
          <w:sz w:val="28"/>
          <w:szCs w:val="28"/>
        </w:rPr>
      </w:pPr>
      <w:r w:rsidRPr="007200DB">
        <w:rPr>
          <w:i/>
          <w:sz w:val="28"/>
          <w:szCs w:val="28"/>
        </w:rPr>
        <w:t>Ikgadējais enerģijas patēriņa monitorings</w:t>
      </w:r>
    </w:p>
    <w:p w14:paraId="6C0E2925" w14:textId="77777777" w:rsidR="00617C94" w:rsidRPr="007200DB" w:rsidRDefault="00617C94" w:rsidP="009434F7">
      <w:pPr>
        <w:spacing w:before="60" w:after="60" w:line="240" w:lineRule="auto"/>
        <w:ind w:firstLine="720"/>
        <w:jc w:val="both"/>
        <w:rPr>
          <w:sz w:val="24"/>
          <w:szCs w:val="24"/>
        </w:rPr>
      </w:pPr>
      <w:r w:rsidRPr="007200DB">
        <w:rPr>
          <w:sz w:val="24"/>
          <w:szCs w:val="24"/>
        </w:rPr>
        <w:t xml:space="preserve">Vismaz </w:t>
      </w:r>
      <w:r w:rsidRPr="009434F7">
        <w:rPr>
          <w:rFonts w:ascii="Calibri" w:hAnsi="Calibri"/>
          <w:sz w:val="24"/>
          <w:szCs w:val="24"/>
        </w:rPr>
        <w:t>vienu</w:t>
      </w:r>
      <w:r w:rsidRPr="007200DB">
        <w:rPr>
          <w:sz w:val="24"/>
          <w:szCs w:val="24"/>
        </w:rPr>
        <w:t xml:space="preserve"> reizi gadā, </w:t>
      </w:r>
      <w:proofErr w:type="spellStart"/>
      <w:r w:rsidRPr="007200DB">
        <w:rPr>
          <w:sz w:val="24"/>
          <w:szCs w:val="24"/>
        </w:rPr>
        <w:t>energopārvaldnieks</w:t>
      </w:r>
      <w:proofErr w:type="spellEnd"/>
      <w:r w:rsidRPr="007200DB">
        <w:rPr>
          <w:sz w:val="24"/>
          <w:szCs w:val="24"/>
        </w:rPr>
        <w:t xml:space="preserve"> novērtē un ziņo EPS darba grupai par enerģijas patēriņa izmaiņām EPS robežās, kur tiek uzskaitīti un pārskatīti vismaz šādi rādītāji:</w:t>
      </w:r>
    </w:p>
    <w:p w14:paraId="764D56A4" w14:textId="77777777" w:rsidR="00617C94" w:rsidRPr="007200DB" w:rsidRDefault="00617C94" w:rsidP="00617C94">
      <w:pPr>
        <w:pStyle w:val="ListParagraph"/>
        <w:numPr>
          <w:ilvl w:val="0"/>
          <w:numId w:val="16"/>
        </w:numPr>
        <w:spacing w:before="40" w:after="40" w:line="240" w:lineRule="auto"/>
        <w:ind w:left="714" w:hanging="357"/>
        <w:contextualSpacing w:val="0"/>
        <w:jc w:val="both"/>
        <w:rPr>
          <w:sz w:val="24"/>
          <w:szCs w:val="24"/>
        </w:rPr>
      </w:pPr>
      <w:r w:rsidRPr="007200DB">
        <w:rPr>
          <w:sz w:val="24"/>
          <w:szCs w:val="24"/>
        </w:rPr>
        <w:t>būtiskākie enerģijas patērētāji un to sadalījums;</w:t>
      </w:r>
    </w:p>
    <w:p w14:paraId="1001C87E" w14:textId="77777777" w:rsidR="00617C94" w:rsidRPr="007200DB" w:rsidRDefault="00617C94" w:rsidP="00617C94">
      <w:pPr>
        <w:pStyle w:val="ListParagraph"/>
        <w:numPr>
          <w:ilvl w:val="0"/>
          <w:numId w:val="16"/>
        </w:numPr>
        <w:spacing w:before="40" w:after="40" w:line="240" w:lineRule="auto"/>
        <w:ind w:left="714" w:hanging="357"/>
        <w:contextualSpacing w:val="0"/>
        <w:jc w:val="both"/>
        <w:rPr>
          <w:sz w:val="24"/>
          <w:szCs w:val="24"/>
        </w:rPr>
      </w:pPr>
      <w:r w:rsidRPr="007200DB">
        <w:rPr>
          <w:sz w:val="24"/>
          <w:szCs w:val="24"/>
        </w:rPr>
        <w:t>galvenie enerģijas patēriņu ietekmējošie faktori;</w:t>
      </w:r>
    </w:p>
    <w:p w14:paraId="2F754771" w14:textId="77777777" w:rsidR="00617C94" w:rsidRPr="007200DB" w:rsidRDefault="00617C94" w:rsidP="00617C94">
      <w:pPr>
        <w:pStyle w:val="ListParagraph"/>
        <w:numPr>
          <w:ilvl w:val="0"/>
          <w:numId w:val="16"/>
        </w:numPr>
        <w:spacing w:before="40" w:after="40" w:line="240" w:lineRule="auto"/>
        <w:ind w:left="714" w:hanging="357"/>
        <w:contextualSpacing w:val="0"/>
        <w:jc w:val="both"/>
        <w:rPr>
          <w:sz w:val="24"/>
          <w:szCs w:val="24"/>
        </w:rPr>
      </w:pPr>
      <w:r w:rsidRPr="007200DB">
        <w:rPr>
          <w:sz w:val="24"/>
          <w:szCs w:val="24"/>
        </w:rPr>
        <w:t>noteiktie energoefektivitātes rādītāji;</w:t>
      </w:r>
    </w:p>
    <w:p w14:paraId="41428055" w14:textId="77777777" w:rsidR="00617C94" w:rsidRPr="007200DB" w:rsidRDefault="00617C94" w:rsidP="00617C94">
      <w:pPr>
        <w:pStyle w:val="ListParagraph"/>
        <w:numPr>
          <w:ilvl w:val="0"/>
          <w:numId w:val="16"/>
        </w:numPr>
        <w:spacing w:before="40" w:after="40" w:line="240" w:lineRule="auto"/>
        <w:ind w:left="714" w:hanging="357"/>
        <w:contextualSpacing w:val="0"/>
        <w:jc w:val="both"/>
        <w:rPr>
          <w:sz w:val="24"/>
          <w:szCs w:val="24"/>
        </w:rPr>
      </w:pPr>
      <w:r w:rsidRPr="007200DB">
        <w:rPr>
          <w:sz w:val="24"/>
          <w:szCs w:val="24"/>
        </w:rPr>
        <w:t>rīcības plānā noteikto mērķu un uzdevumu novērtējums;</w:t>
      </w:r>
    </w:p>
    <w:p w14:paraId="2F422541" w14:textId="77777777" w:rsidR="00617C94" w:rsidRPr="007200DB" w:rsidRDefault="00617C94" w:rsidP="00617C94">
      <w:pPr>
        <w:pStyle w:val="ListParagraph"/>
        <w:numPr>
          <w:ilvl w:val="0"/>
          <w:numId w:val="16"/>
        </w:numPr>
        <w:spacing w:before="40" w:after="40" w:line="240" w:lineRule="auto"/>
        <w:ind w:left="714" w:hanging="357"/>
        <w:contextualSpacing w:val="0"/>
        <w:jc w:val="both"/>
        <w:rPr>
          <w:sz w:val="24"/>
          <w:szCs w:val="24"/>
        </w:rPr>
      </w:pPr>
      <w:r w:rsidRPr="007200DB">
        <w:rPr>
          <w:sz w:val="24"/>
          <w:szCs w:val="24"/>
        </w:rPr>
        <w:t xml:space="preserve">faktiskā enerģijas patēriņa novērtējums pret plānoto. </w:t>
      </w:r>
    </w:p>
    <w:p w14:paraId="0006CB47" w14:textId="0B6A7C87" w:rsidR="009611A6" w:rsidRDefault="00617C94" w:rsidP="009434F7">
      <w:pPr>
        <w:spacing w:before="60" w:after="60" w:line="240" w:lineRule="auto"/>
        <w:ind w:firstLine="720"/>
        <w:jc w:val="both"/>
        <w:rPr>
          <w:sz w:val="24"/>
          <w:szCs w:val="24"/>
        </w:rPr>
      </w:pPr>
      <w:r w:rsidRPr="007200DB">
        <w:rPr>
          <w:sz w:val="24"/>
          <w:szCs w:val="24"/>
        </w:rPr>
        <w:t xml:space="preserve">Šie rādītāji tiek iekļauti ikgadējā </w:t>
      </w:r>
      <w:proofErr w:type="spellStart"/>
      <w:r w:rsidR="00E372B3">
        <w:rPr>
          <w:sz w:val="24"/>
          <w:szCs w:val="24"/>
        </w:rPr>
        <w:t>energonovērtējumā</w:t>
      </w:r>
      <w:proofErr w:type="spellEnd"/>
      <w:r w:rsidR="00E372B3">
        <w:rPr>
          <w:sz w:val="24"/>
          <w:szCs w:val="24"/>
        </w:rPr>
        <w:t xml:space="preserve"> </w:t>
      </w:r>
      <w:r w:rsidRPr="007200DB">
        <w:rPr>
          <w:sz w:val="24"/>
          <w:szCs w:val="24"/>
        </w:rPr>
        <w:t>(skatīt EPS rokasgrāmatas sadaļu „</w:t>
      </w:r>
      <w:r w:rsidR="00E372B3">
        <w:rPr>
          <w:sz w:val="24"/>
          <w:szCs w:val="24"/>
        </w:rPr>
        <w:t>P</w:t>
      </w:r>
      <w:r w:rsidRPr="007200DB">
        <w:rPr>
          <w:sz w:val="24"/>
          <w:szCs w:val="24"/>
        </w:rPr>
        <w:t>lānošana”)</w:t>
      </w:r>
      <w:r w:rsidR="004F6FCC">
        <w:rPr>
          <w:sz w:val="24"/>
          <w:szCs w:val="24"/>
        </w:rPr>
        <w:t xml:space="preserve">. Visi rezultāti, kas saistīti ar uzraudzību un mērīšanu, </w:t>
      </w:r>
      <w:r w:rsidRPr="007200DB">
        <w:rPr>
          <w:sz w:val="24"/>
          <w:szCs w:val="24"/>
        </w:rPr>
        <w:t xml:space="preserve">tiek dokumentēti un </w:t>
      </w:r>
      <w:r w:rsidR="00547D04">
        <w:rPr>
          <w:sz w:val="24"/>
          <w:szCs w:val="24"/>
        </w:rPr>
        <w:t xml:space="preserve">uzglabāti atbilstoši </w:t>
      </w:r>
      <w:r w:rsidR="002B54A6" w:rsidRPr="009434F7">
        <w:rPr>
          <w:rFonts w:ascii="Calibri" w:hAnsi="Calibri"/>
          <w:sz w:val="24"/>
          <w:szCs w:val="24"/>
        </w:rPr>
        <w:t>nosacījumiem</w:t>
      </w:r>
      <w:r w:rsidR="002B54A6">
        <w:rPr>
          <w:sz w:val="24"/>
          <w:szCs w:val="24"/>
        </w:rPr>
        <w:t xml:space="preserve"> sadaļā “Dokumentētās informācijas vadība”. </w:t>
      </w:r>
    </w:p>
    <w:p w14:paraId="72CD4A33" w14:textId="77777777" w:rsidR="0033469C" w:rsidRPr="00CA3B6C" w:rsidRDefault="0033469C" w:rsidP="0033469C">
      <w:pPr>
        <w:spacing w:after="0" w:line="240" w:lineRule="auto"/>
        <w:jc w:val="both"/>
        <w:rPr>
          <w:iCs/>
          <w:sz w:val="28"/>
          <w:szCs w:val="28"/>
        </w:rPr>
      </w:pPr>
    </w:p>
    <w:p w14:paraId="47713776" w14:textId="460F460D" w:rsidR="0033469C" w:rsidRDefault="0033469C" w:rsidP="0033469C">
      <w:pPr>
        <w:spacing w:after="0" w:line="240" w:lineRule="auto"/>
        <w:jc w:val="both"/>
        <w:rPr>
          <w:i/>
          <w:sz w:val="28"/>
          <w:szCs w:val="28"/>
        </w:rPr>
      </w:pPr>
      <w:r>
        <w:rPr>
          <w:i/>
          <w:sz w:val="28"/>
          <w:szCs w:val="28"/>
        </w:rPr>
        <w:t>Atbilstības novērtēšana tiesiskajām un citām prasībām</w:t>
      </w:r>
    </w:p>
    <w:p w14:paraId="582D4E2A" w14:textId="677E9B0E" w:rsidR="004F6FCC" w:rsidRDefault="00040337" w:rsidP="009434F7">
      <w:pPr>
        <w:spacing w:before="60" w:after="60" w:line="240" w:lineRule="auto"/>
        <w:ind w:firstLine="720"/>
        <w:jc w:val="both"/>
        <w:rPr>
          <w:sz w:val="24"/>
          <w:szCs w:val="24"/>
        </w:rPr>
      </w:pPr>
      <w:r>
        <w:rPr>
          <w:sz w:val="24"/>
          <w:szCs w:val="24"/>
        </w:rPr>
        <w:t>Pašvaldība plānotajos intervālos</w:t>
      </w:r>
      <w:r w:rsidR="00742966">
        <w:rPr>
          <w:sz w:val="24"/>
          <w:szCs w:val="24"/>
        </w:rPr>
        <w:t xml:space="preserve"> (vismaz 1 reizi gadā)</w:t>
      </w:r>
      <w:r>
        <w:rPr>
          <w:sz w:val="24"/>
          <w:szCs w:val="24"/>
        </w:rPr>
        <w:t xml:space="preserve"> izvērtē atbilstību tiesiskajām un citām prasībām (skat. sadaļu “Normatīvie </w:t>
      </w:r>
      <w:r w:rsidRPr="009434F7">
        <w:rPr>
          <w:rFonts w:ascii="Calibri" w:hAnsi="Calibri"/>
          <w:sz w:val="24"/>
          <w:szCs w:val="24"/>
        </w:rPr>
        <w:t>nosacījumi</w:t>
      </w:r>
      <w:r>
        <w:rPr>
          <w:sz w:val="24"/>
          <w:szCs w:val="24"/>
        </w:rPr>
        <w:t xml:space="preserve"> un citas prasības”). </w:t>
      </w:r>
      <w:r w:rsidR="00547D04">
        <w:rPr>
          <w:sz w:val="24"/>
          <w:szCs w:val="24"/>
        </w:rPr>
        <w:t xml:space="preserve">Visa dokumentācija tiek dokumentēta un saglabāta </w:t>
      </w:r>
      <w:r w:rsidR="002B54A6">
        <w:rPr>
          <w:sz w:val="24"/>
          <w:szCs w:val="24"/>
        </w:rPr>
        <w:t>atbilstoši nosacījumiem sadaļā “Dokumentētās informācijas vadība”.</w:t>
      </w:r>
    </w:p>
    <w:p w14:paraId="1F78D9AF" w14:textId="77777777" w:rsidR="002B54A6" w:rsidRPr="00CA3B6C" w:rsidRDefault="002B54A6" w:rsidP="00CA3B6C">
      <w:pPr>
        <w:spacing w:after="0" w:line="240" w:lineRule="auto"/>
        <w:jc w:val="both"/>
        <w:rPr>
          <w:iCs/>
          <w:sz w:val="28"/>
          <w:szCs w:val="28"/>
        </w:rPr>
      </w:pPr>
    </w:p>
    <w:p w14:paraId="325C84DC" w14:textId="6D0F6A4F" w:rsidR="002B54A6" w:rsidRDefault="002B54A6" w:rsidP="002B54A6">
      <w:pPr>
        <w:pStyle w:val="EPS"/>
      </w:pPr>
      <w:bookmarkStart w:id="48" w:name="_Toc113891722"/>
      <w:r>
        <w:t>Iekšējais audits</w:t>
      </w:r>
      <w:bookmarkEnd w:id="48"/>
    </w:p>
    <w:p w14:paraId="59039CFA" w14:textId="6657E81F" w:rsidR="001C7DF7" w:rsidRPr="007200DB" w:rsidRDefault="001C7DF7" w:rsidP="009434F7">
      <w:pPr>
        <w:spacing w:before="60" w:after="60" w:line="240" w:lineRule="auto"/>
        <w:ind w:firstLine="720"/>
        <w:jc w:val="both"/>
        <w:rPr>
          <w:rFonts w:ascii="Calibri" w:hAnsi="Calibri"/>
          <w:sz w:val="24"/>
          <w:szCs w:val="24"/>
        </w:rPr>
      </w:pPr>
      <w:r w:rsidRPr="007200DB">
        <w:rPr>
          <w:rFonts w:ascii="Calibri" w:hAnsi="Calibri"/>
          <w:sz w:val="24"/>
          <w:szCs w:val="24"/>
        </w:rPr>
        <w:t xml:space="preserve">Pašvaldība </w:t>
      </w:r>
      <w:r w:rsidR="00D47E55">
        <w:rPr>
          <w:rFonts w:ascii="Calibri" w:hAnsi="Calibri"/>
          <w:sz w:val="24"/>
          <w:szCs w:val="24"/>
        </w:rPr>
        <w:t xml:space="preserve">ne retāk kā </w:t>
      </w:r>
      <w:r w:rsidRPr="007200DB">
        <w:rPr>
          <w:rFonts w:ascii="Calibri" w:hAnsi="Calibri"/>
          <w:sz w:val="24"/>
          <w:szCs w:val="24"/>
        </w:rPr>
        <w:t xml:space="preserve">reizi </w:t>
      </w:r>
      <w:r w:rsidR="00D47E55">
        <w:rPr>
          <w:rFonts w:ascii="Calibri" w:hAnsi="Calibri"/>
          <w:sz w:val="24"/>
          <w:szCs w:val="24"/>
        </w:rPr>
        <w:t xml:space="preserve">divos </w:t>
      </w:r>
      <w:r w:rsidRPr="007200DB">
        <w:rPr>
          <w:rFonts w:ascii="Calibri" w:hAnsi="Calibri"/>
          <w:sz w:val="24"/>
          <w:szCs w:val="24"/>
        </w:rPr>
        <w:t>gad</w:t>
      </w:r>
      <w:r w:rsidR="00D47E55">
        <w:rPr>
          <w:rFonts w:ascii="Calibri" w:hAnsi="Calibri"/>
          <w:sz w:val="24"/>
          <w:szCs w:val="24"/>
        </w:rPr>
        <w:t>os</w:t>
      </w:r>
      <w:r w:rsidRPr="007200DB">
        <w:rPr>
          <w:rFonts w:ascii="Calibri" w:hAnsi="Calibri"/>
          <w:sz w:val="24"/>
          <w:szCs w:val="24"/>
        </w:rPr>
        <w:t xml:space="preserve"> veic EPS iekšējo auditu, lai izvērtētu:</w:t>
      </w:r>
    </w:p>
    <w:p w14:paraId="1DD2081D" w14:textId="3028E577" w:rsidR="008D6757" w:rsidRDefault="008D6757" w:rsidP="008D6757">
      <w:pPr>
        <w:pStyle w:val="ListParagraph"/>
        <w:numPr>
          <w:ilvl w:val="0"/>
          <w:numId w:val="11"/>
        </w:numPr>
        <w:spacing w:before="40" w:after="40" w:line="240" w:lineRule="auto"/>
        <w:ind w:left="993" w:hanging="426"/>
        <w:contextualSpacing w:val="0"/>
        <w:jc w:val="both"/>
        <w:rPr>
          <w:rFonts w:ascii="Calibri" w:hAnsi="Calibri"/>
          <w:sz w:val="24"/>
          <w:szCs w:val="24"/>
        </w:rPr>
      </w:pPr>
      <w:r w:rsidRPr="007200DB">
        <w:rPr>
          <w:rFonts w:ascii="Calibri" w:hAnsi="Calibri"/>
          <w:sz w:val="24"/>
          <w:szCs w:val="24"/>
        </w:rPr>
        <w:t xml:space="preserve">vai uzlabojas </w:t>
      </w:r>
      <w:proofErr w:type="spellStart"/>
      <w:r w:rsidRPr="007200DB">
        <w:rPr>
          <w:rFonts w:ascii="Calibri" w:hAnsi="Calibri"/>
          <w:sz w:val="24"/>
          <w:szCs w:val="24"/>
        </w:rPr>
        <w:t>energo</w:t>
      </w:r>
      <w:r>
        <w:rPr>
          <w:rFonts w:ascii="Calibri" w:hAnsi="Calibri"/>
          <w:sz w:val="24"/>
          <w:szCs w:val="24"/>
        </w:rPr>
        <w:t>sniegums</w:t>
      </w:r>
      <w:proofErr w:type="spellEnd"/>
      <w:r>
        <w:rPr>
          <w:rFonts w:ascii="Calibri" w:hAnsi="Calibri"/>
          <w:sz w:val="24"/>
          <w:szCs w:val="24"/>
        </w:rPr>
        <w:t>;</w:t>
      </w:r>
    </w:p>
    <w:p w14:paraId="7AA9F610" w14:textId="14804AEC" w:rsidR="001C7DF7" w:rsidRPr="007200DB" w:rsidRDefault="00CC5C4C" w:rsidP="001C7DF7">
      <w:pPr>
        <w:pStyle w:val="ListParagraph"/>
        <w:numPr>
          <w:ilvl w:val="0"/>
          <w:numId w:val="11"/>
        </w:numPr>
        <w:spacing w:before="40" w:after="40" w:line="240" w:lineRule="auto"/>
        <w:ind w:left="993" w:hanging="426"/>
        <w:contextualSpacing w:val="0"/>
        <w:jc w:val="both"/>
        <w:rPr>
          <w:rFonts w:ascii="Calibri" w:hAnsi="Calibri"/>
          <w:sz w:val="24"/>
          <w:szCs w:val="24"/>
        </w:rPr>
      </w:pPr>
      <w:r>
        <w:rPr>
          <w:rFonts w:ascii="Calibri" w:hAnsi="Calibri"/>
          <w:sz w:val="24"/>
          <w:szCs w:val="24"/>
        </w:rPr>
        <w:t>pašvaldības prasībām tās EPS</w:t>
      </w:r>
      <w:r w:rsidR="001C7DF7" w:rsidRPr="007200DB">
        <w:rPr>
          <w:rFonts w:ascii="Calibri" w:hAnsi="Calibri"/>
          <w:sz w:val="24"/>
          <w:szCs w:val="24"/>
        </w:rPr>
        <w:t xml:space="preserve">, </w:t>
      </w:r>
      <w:proofErr w:type="spellStart"/>
      <w:r w:rsidR="00E018E1">
        <w:rPr>
          <w:rFonts w:ascii="Calibri" w:hAnsi="Calibri"/>
          <w:sz w:val="24"/>
          <w:szCs w:val="24"/>
        </w:rPr>
        <w:t>energopolitikai</w:t>
      </w:r>
      <w:proofErr w:type="spellEnd"/>
      <w:r w:rsidR="00E018E1">
        <w:rPr>
          <w:rFonts w:ascii="Calibri" w:hAnsi="Calibri"/>
          <w:sz w:val="24"/>
          <w:szCs w:val="24"/>
        </w:rPr>
        <w:t xml:space="preserve">, mērķiem un uzdevumiem, kā arī </w:t>
      </w:r>
      <w:r w:rsidR="001C7DF7" w:rsidRPr="007200DB">
        <w:rPr>
          <w:sz w:val="24"/>
          <w:szCs w:val="24"/>
        </w:rPr>
        <w:t xml:space="preserve">LVS EN ISO 50001:2018 </w:t>
      </w:r>
      <w:r w:rsidR="001C7DF7" w:rsidRPr="007200DB">
        <w:rPr>
          <w:rFonts w:ascii="Calibri" w:hAnsi="Calibri"/>
          <w:sz w:val="24"/>
          <w:szCs w:val="24"/>
        </w:rPr>
        <w:t>standarta prasībām;</w:t>
      </w:r>
    </w:p>
    <w:p w14:paraId="656CB4B9" w14:textId="2BF7CDB7" w:rsidR="008D6757" w:rsidRPr="007200DB" w:rsidRDefault="008D6757" w:rsidP="001C7DF7">
      <w:pPr>
        <w:pStyle w:val="ListParagraph"/>
        <w:numPr>
          <w:ilvl w:val="0"/>
          <w:numId w:val="11"/>
        </w:numPr>
        <w:spacing w:before="40" w:after="40" w:line="240" w:lineRule="auto"/>
        <w:ind w:left="993" w:hanging="426"/>
        <w:contextualSpacing w:val="0"/>
        <w:jc w:val="both"/>
        <w:rPr>
          <w:rFonts w:ascii="Calibri" w:hAnsi="Calibri"/>
          <w:sz w:val="24"/>
          <w:szCs w:val="24"/>
        </w:rPr>
      </w:pPr>
      <w:r w:rsidRPr="007200DB">
        <w:rPr>
          <w:rFonts w:ascii="Calibri" w:hAnsi="Calibri"/>
          <w:sz w:val="24"/>
          <w:szCs w:val="24"/>
        </w:rPr>
        <w:t>vai EPS ir efektīvi ieviesta un uzturēta</w:t>
      </w:r>
      <w:r>
        <w:rPr>
          <w:rFonts w:ascii="Calibri" w:hAnsi="Calibri"/>
          <w:sz w:val="24"/>
          <w:szCs w:val="24"/>
        </w:rPr>
        <w:t>.</w:t>
      </w:r>
    </w:p>
    <w:p w14:paraId="11F860CD" w14:textId="1704F57B" w:rsidR="001C7DF7" w:rsidRPr="007200DB" w:rsidRDefault="001C7DF7" w:rsidP="009434F7">
      <w:pPr>
        <w:spacing w:before="60" w:after="60" w:line="240" w:lineRule="auto"/>
        <w:ind w:firstLine="720"/>
        <w:jc w:val="both"/>
        <w:rPr>
          <w:rFonts w:ascii="Calibri" w:hAnsi="Calibri"/>
          <w:sz w:val="24"/>
          <w:szCs w:val="24"/>
        </w:rPr>
      </w:pPr>
      <w:r w:rsidRPr="007200DB">
        <w:rPr>
          <w:rFonts w:ascii="Calibri" w:hAnsi="Calibri"/>
          <w:sz w:val="24"/>
          <w:szCs w:val="24"/>
        </w:rPr>
        <w:t>Iekšējo auditu plāno un veic saskaņā ar audita plānu un grafiku (</w:t>
      </w:r>
      <w:r w:rsidR="007F24C5" w:rsidRPr="00880487">
        <w:rPr>
          <w:rFonts w:ascii="Calibri" w:hAnsi="Calibri"/>
          <w:i/>
          <w:sz w:val="24"/>
          <w:szCs w:val="24"/>
        </w:rPr>
        <w:t>M</w:t>
      </w:r>
      <w:r w:rsidRPr="00880487">
        <w:rPr>
          <w:i/>
          <w:sz w:val="24"/>
          <w:szCs w:val="24"/>
        </w:rPr>
        <w:t>0</w:t>
      </w:r>
      <w:r w:rsidR="00960AA8" w:rsidRPr="00880487">
        <w:rPr>
          <w:i/>
          <w:sz w:val="24"/>
          <w:szCs w:val="24"/>
        </w:rPr>
        <w:t>7</w:t>
      </w:r>
      <w:r w:rsidRPr="00880487">
        <w:rPr>
          <w:i/>
          <w:sz w:val="24"/>
          <w:szCs w:val="24"/>
        </w:rPr>
        <w:t xml:space="preserve"> modulis „Iekšējā audita programma”</w:t>
      </w:r>
      <w:r w:rsidRPr="007200DB">
        <w:rPr>
          <w:rFonts w:ascii="Calibri" w:hAnsi="Calibri"/>
          <w:sz w:val="24"/>
          <w:szCs w:val="24"/>
        </w:rPr>
        <w:t xml:space="preserve">), kas tiek sastādīts, ņemot vērā procesu nozīmīgumu, </w:t>
      </w:r>
      <w:r w:rsidR="002A1EAA">
        <w:rPr>
          <w:rFonts w:ascii="Calibri" w:hAnsi="Calibri"/>
          <w:sz w:val="24"/>
          <w:szCs w:val="24"/>
        </w:rPr>
        <w:t xml:space="preserve">pārmaiņas, </w:t>
      </w:r>
      <w:r w:rsidRPr="007200DB">
        <w:rPr>
          <w:rFonts w:ascii="Calibri" w:hAnsi="Calibri"/>
          <w:sz w:val="24"/>
          <w:szCs w:val="24"/>
        </w:rPr>
        <w:t xml:space="preserve">kā arī iepriekšējo auditu rezultātus. </w:t>
      </w:r>
      <w:r w:rsidR="00432185">
        <w:rPr>
          <w:rFonts w:ascii="Calibri" w:hAnsi="Calibri"/>
          <w:sz w:val="24"/>
          <w:szCs w:val="24"/>
        </w:rPr>
        <w:t>Katra i</w:t>
      </w:r>
      <w:r w:rsidRPr="007200DB">
        <w:rPr>
          <w:rFonts w:ascii="Calibri" w:hAnsi="Calibri"/>
          <w:sz w:val="24"/>
          <w:szCs w:val="24"/>
        </w:rPr>
        <w:t>ekšējā audita</w:t>
      </w:r>
      <w:r w:rsidR="00432185">
        <w:rPr>
          <w:rFonts w:ascii="Calibri" w:hAnsi="Calibri"/>
          <w:sz w:val="24"/>
          <w:szCs w:val="24"/>
        </w:rPr>
        <w:t>/-u</w:t>
      </w:r>
      <w:r w:rsidRPr="007200DB">
        <w:rPr>
          <w:rFonts w:ascii="Calibri" w:hAnsi="Calibri"/>
          <w:sz w:val="24"/>
          <w:szCs w:val="24"/>
        </w:rPr>
        <w:t xml:space="preserve"> rezultātus protokolē </w:t>
      </w:r>
      <w:r w:rsidR="00432185">
        <w:rPr>
          <w:rFonts w:ascii="Calibri" w:hAnsi="Calibri"/>
          <w:sz w:val="24"/>
          <w:szCs w:val="24"/>
        </w:rPr>
        <w:t xml:space="preserve">atsevišķi </w:t>
      </w:r>
      <w:r w:rsidR="0073540E" w:rsidRPr="00880487">
        <w:rPr>
          <w:rFonts w:ascii="Calibri" w:hAnsi="Calibri"/>
          <w:i/>
          <w:sz w:val="24"/>
          <w:szCs w:val="24"/>
        </w:rPr>
        <w:t>V03</w:t>
      </w:r>
      <w:r w:rsidRPr="00880487">
        <w:rPr>
          <w:rFonts w:ascii="Calibri" w:hAnsi="Calibri"/>
          <w:i/>
          <w:sz w:val="24"/>
          <w:szCs w:val="24"/>
        </w:rPr>
        <w:t xml:space="preserve"> veidlapā „Iekšējā audita protokols”</w:t>
      </w:r>
      <w:r w:rsidRPr="007200DB">
        <w:rPr>
          <w:rFonts w:ascii="Calibri" w:hAnsi="Calibri"/>
          <w:sz w:val="24"/>
          <w:szCs w:val="24"/>
        </w:rPr>
        <w:t>. Audita rezultāti tiek saglabāti kopā ar pārējo EPS dokumentāciju, un par tiem tiek ziņots EPS darba grupai un</w:t>
      </w:r>
      <w:r w:rsidR="0068082C">
        <w:rPr>
          <w:rFonts w:ascii="Calibri" w:hAnsi="Calibri"/>
          <w:sz w:val="24"/>
          <w:szCs w:val="24"/>
        </w:rPr>
        <w:t xml:space="preserve"> tiem vadības locekļiem, kurus </w:t>
      </w:r>
      <w:r w:rsidR="002E5F8D">
        <w:rPr>
          <w:rFonts w:ascii="Calibri" w:hAnsi="Calibri"/>
          <w:sz w:val="24"/>
          <w:szCs w:val="24"/>
        </w:rPr>
        <w:t xml:space="preserve">skar iekšējā audita rezultāti. </w:t>
      </w:r>
    </w:p>
    <w:p w14:paraId="6A0ECCB0" w14:textId="237804E9" w:rsidR="002B54A6" w:rsidRDefault="001C7DF7" w:rsidP="009434F7">
      <w:pPr>
        <w:spacing w:before="60" w:after="60" w:line="240" w:lineRule="auto"/>
        <w:ind w:firstLine="720"/>
        <w:jc w:val="both"/>
        <w:rPr>
          <w:rFonts w:ascii="Calibri" w:hAnsi="Calibri"/>
          <w:sz w:val="24"/>
          <w:szCs w:val="24"/>
        </w:rPr>
      </w:pPr>
      <w:r w:rsidRPr="007200DB">
        <w:rPr>
          <w:rFonts w:ascii="Calibri" w:hAnsi="Calibri"/>
          <w:sz w:val="24"/>
          <w:szCs w:val="24"/>
        </w:rPr>
        <w:t>Auditoru izvēle un to rīcība nodrošinās auditēšanas procesa objektivitāti</w:t>
      </w:r>
      <w:r w:rsidR="0041508B">
        <w:rPr>
          <w:rFonts w:ascii="Calibri" w:hAnsi="Calibri"/>
          <w:sz w:val="24"/>
          <w:szCs w:val="24"/>
        </w:rPr>
        <w:t xml:space="preserve"> un </w:t>
      </w:r>
      <w:proofErr w:type="spellStart"/>
      <w:r w:rsidR="0041508B">
        <w:rPr>
          <w:rFonts w:ascii="Calibri" w:hAnsi="Calibri"/>
          <w:sz w:val="24"/>
          <w:szCs w:val="24"/>
        </w:rPr>
        <w:t>neietekmējamību</w:t>
      </w:r>
      <w:proofErr w:type="spellEnd"/>
      <w:r w:rsidRPr="007200DB">
        <w:rPr>
          <w:rFonts w:ascii="Calibri" w:hAnsi="Calibri"/>
          <w:sz w:val="24"/>
          <w:szCs w:val="24"/>
        </w:rPr>
        <w:t xml:space="preserve">. </w:t>
      </w:r>
      <w:r w:rsidR="00410FCB">
        <w:rPr>
          <w:rFonts w:ascii="Calibri" w:hAnsi="Calibri"/>
          <w:sz w:val="24"/>
          <w:szCs w:val="24"/>
        </w:rPr>
        <w:t xml:space="preserve">Iekšējo auditu tajās </w:t>
      </w:r>
      <w:r w:rsidR="00883B4C">
        <w:rPr>
          <w:rFonts w:ascii="Calibri" w:hAnsi="Calibri"/>
          <w:sz w:val="24"/>
          <w:szCs w:val="24"/>
        </w:rPr>
        <w:t>sfērās</w:t>
      </w:r>
      <w:r w:rsidR="00410FCB">
        <w:rPr>
          <w:rFonts w:ascii="Calibri" w:hAnsi="Calibri"/>
          <w:sz w:val="24"/>
          <w:szCs w:val="24"/>
        </w:rPr>
        <w:t xml:space="preserve">, kurās </w:t>
      </w:r>
      <w:proofErr w:type="spellStart"/>
      <w:r w:rsidR="00410FCB">
        <w:rPr>
          <w:rFonts w:ascii="Calibri" w:hAnsi="Calibri"/>
          <w:sz w:val="24"/>
          <w:szCs w:val="24"/>
        </w:rPr>
        <w:t>energopārvaldnieks</w:t>
      </w:r>
      <w:proofErr w:type="spellEnd"/>
      <w:r w:rsidR="00410FCB">
        <w:rPr>
          <w:rFonts w:ascii="Calibri" w:hAnsi="Calibri"/>
          <w:sz w:val="24"/>
          <w:szCs w:val="24"/>
        </w:rPr>
        <w:t xml:space="preserve"> nav tieši iesaistīts, veic </w:t>
      </w:r>
      <w:proofErr w:type="spellStart"/>
      <w:r w:rsidR="00410FCB">
        <w:rPr>
          <w:rFonts w:ascii="Calibri" w:hAnsi="Calibri"/>
          <w:sz w:val="24"/>
          <w:szCs w:val="24"/>
        </w:rPr>
        <w:t>energopārvaldnieks</w:t>
      </w:r>
      <w:proofErr w:type="spellEnd"/>
      <w:r w:rsidR="00410FCB">
        <w:rPr>
          <w:rFonts w:ascii="Calibri" w:hAnsi="Calibri"/>
          <w:sz w:val="24"/>
          <w:szCs w:val="24"/>
        </w:rPr>
        <w:t xml:space="preserve">. Tajās EPS </w:t>
      </w:r>
      <w:r w:rsidR="00883B4C">
        <w:rPr>
          <w:rFonts w:ascii="Calibri" w:hAnsi="Calibri"/>
          <w:sz w:val="24"/>
          <w:szCs w:val="24"/>
        </w:rPr>
        <w:t>sfērās</w:t>
      </w:r>
      <w:r w:rsidR="00410FCB">
        <w:rPr>
          <w:rFonts w:ascii="Calibri" w:hAnsi="Calibri"/>
          <w:sz w:val="24"/>
          <w:szCs w:val="24"/>
        </w:rPr>
        <w:t xml:space="preserve">, kurās </w:t>
      </w:r>
      <w:proofErr w:type="spellStart"/>
      <w:r w:rsidR="00410FCB">
        <w:rPr>
          <w:rFonts w:ascii="Calibri" w:hAnsi="Calibri"/>
          <w:sz w:val="24"/>
          <w:szCs w:val="24"/>
        </w:rPr>
        <w:t>energopārvaldnieks</w:t>
      </w:r>
      <w:proofErr w:type="spellEnd"/>
      <w:r w:rsidR="00410FCB">
        <w:rPr>
          <w:rFonts w:ascii="Calibri" w:hAnsi="Calibri"/>
          <w:sz w:val="24"/>
          <w:szCs w:val="24"/>
        </w:rPr>
        <w:t xml:space="preserve"> ir tieši iesaistīts, </w:t>
      </w:r>
      <w:r w:rsidR="00AA151E">
        <w:rPr>
          <w:rFonts w:ascii="Calibri" w:hAnsi="Calibri"/>
          <w:sz w:val="24"/>
          <w:szCs w:val="24"/>
        </w:rPr>
        <w:t>l</w:t>
      </w:r>
      <w:r w:rsidRPr="007200DB">
        <w:rPr>
          <w:rFonts w:ascii="Calibri" w:hAnsi="Calibri"/>
          <w:sz w:val="24"/>
          <w:szCs w:val="24"/>
        </w:rPr>
        <w:t>ēmumu par auditor</w:t>
      </w:r>
      <w:r w:rsidR="00AA151E">
        <w:rPr>
          <w:rFonts w:ascii="Calibri" w:hAnsi="Calibri"/>
          <w:sz w:val="24"/>
          <w:szCs w:val="24"/>
        </w:rPr>
        <w:t>u/-</w:t>
      </w:r>
      <w:proofErr w:type="spellStart"/>
      <w:r w:rsidRPr="007200DB">
        <w:rPr>
          <w:rFonts w:ascii="Calibri" w:hAnsi="Calibri"/>
          <w:sz w:val="24"/>
          <w:szCs w:val="24"/>
        </w:rPr>
        <w:t>iem</w:t>
      </w:r>
      <w:proofErr w:type="spellEnd"/>
      <w:r w:rsidRPr="007200DB">
        <w:rPr>
          <w:rFonts w:ascii="Calibri" w:hAnsi="Calibri"/>
          <w:sz w:val="24"/>
          <w:szCs w:val="24"/>
        </w:rPr>
        <w:t xml:space="preserve"> pieņem EPS darba grupas vadītājs</w:t>
      </w:r>
      <w:r w:rsidR="00AA151E">
        <w:rPr>
          <w:rFonts w:ascii="Calibri" w:hAnsi="Calibri"/>
          <w:sz w:val="24"/>
          <w:szCs w:val="24"/>
        </w:rPr>
        <w:t xml:space="preserve">, konsultējoties ar </w:t>
      </w:r>
      <w:proofErr w:type="spellStart"/>
      <w:r w:rsidR="00AA151E">
        <w:rPr>
          <w:rFonts w:ascii="Calibri" w:hAnsi="Calibri"/>
          <w:sz w:val="24"/>
          <w:szCs w:val="24"/>
        </w:rPr>
        <w:t>energopārvaldnieku</w:t>
      </w:r>
      <w:proofErr w:type="spellEnd"/>
      <w:r w:rsidRPr="007200DB">
        <w:rPr>
          <w:rFonts w:ascii="Calibri" w:hAnsi="Calibri"/>
          <w:sz w:val="24"/>
          <w:szCs w:val="24"/>
        </w:rPr>
        <w:t>.</w:t>
      </w:r>
    </w:p>
    <w:p w14:paraId="28A837CE" w14:textId="5B022398" w:rsidR="0041508B" w:rsidRDefault="0041508B" w:rsidP="009434F7">
      <w:pPr>
        <w:spacing w:before="60" w:after="60" w:line="240" w:lineRule="auto"/>
        <w:ind w:firstLine="720"/>
        <w:jc w:val="both"/>
        <w:rPr>
          <w:rFonts w:ascii="Calibri" w:hAnsi="Calibri"/>
          <w:sz w:val="24"/>
          <w:szCs w:val="24"/>
        </w:rPr>
      </w:pPr>
      <w:r>
        <w:rPr>
          <w:rFonts w:ascii="Calibri" w:hAnsi="Calibri"/>
          <w:sz w:val="24"/>
          <w:szCs w:val="24"/>
        </w:rPr>
        <w:t xml:space="preserve">Iekšējais audits tiek veikts </w:t>
      </w:r>
      <w:r w:rsidR="00E24976">
        <w:rPr>
          <w:rFonts w:ascii="Calibri" w:hAnsi="Calibri"/>
          <w:sz w:val="24"/>
          <w:szCs w:val="24"/>
        </w:rPr>
        <w:t xml:space="preserve">atbilstoši visām </w:t>
      </w:r>
      <w:r w:rsidR="00FB6136">
        <w:rPr>
          <w:rFonts w:ascii="Calibri" w:hAnsi="Calibri"/>
          <w:sz w:val="24"/>
          <w:szCs w:val="24"/>
        </w:rPr>
        <w:t xml:space="preserve">standarta </w:t>
      </w:r>
      <w:r w:rsidR="00E24976">
        <w:rPr>
          <w:rFonts w:ascii="Calibri" w:hAnsi="Calibri"/>
          <w:sz w:val="24"/>
          <w:szCs w:val="24"/>
        </w:rPr>
        <w:t>sadaļām.</w:t>
      </w:r>
      <w:r w:rsidR="003077AD">
        <w:rPr>
          <w:rFonts w:ascii="Calibri" w:hAnsi="Calibri"/>
          <w:sz w:val="24"/>
          <w:szCs w:val="24"/>
        </w:rPr>
        <w:t xml:space="preserve"> To var īstenot pa daļām, piemēram, </w:t>
      </w:r>
      <w:r w:rsidR="00A03332">
        <w:rPr>
          <w:rFonts w:ascii="Calibri" w:hAnsi="Calibri"/>
          <w:sz w:val="24"/>
          <w:szCs w:val="24"/>
        </w:rPr>
        <w:t xml:space="preserve">auditējot vienu vai vairākas ēkas, iepirkuma procedūru un/vai visu EPS. </w:t>
      </w:r>
      <w:r w:rsidR="00E24976">
        <w:rPr>
          <w:rFonts w:ascii="Calibri" w:hAnsi="Calibri"/>
          <w:sz w:val="24"/>
          <w:szCs w:val="24"/>
        </w:rPr>
        <w:t xml:space="preserve"> </w:t>
      </w:r>
      <w:proofErr w:type="spellStart"/>
      <w:r w:rsidR="00FB6136">
        <w:rPr>
          <w:rFonts w:ascii="Calibri" w:hAnsi="Calibri"/>
          <w:sz w:val="24"/>
          <w:szCs w:val="24"/>
        </w:rPr>
        <w:t>Energopārvaldnieks</w:t>
      </w:r>
      <w:proofErr w:type="spellEnd"/>
      <w:r w:rsidR="00FB6136">
        <w:rPr>
          <w:rFonts w:ascii="Calibri" w:hAnsi="Calibri"/>
          <w:sz w:val="24"/>
          <w:szCs w:val="24"/>
        </w:rPr>
        <w:t xml:space="preserve"> </w:t>
      </w:r>
      <w:r w:rsidR="0077115C">
        <w:rPr>
          <w:rFonts w:ascii="Calibri" w:hAnsi="Calibri"/>
          <w:sz w:val="24"/>
          <w:szCs w:val="24"/>
        </w:rPr>
        <w:t>nosaka</w:t>
      </w:r>
      <w:r w:rsidR="00FB6136">
        <w:rPr>
          <w:rFonts w:ascii="Calibri" w:hAnsi="Calibri"/>
          <w:sz w:val="24"/>
          <w:szCs w:val="24"/>
        </w:rPr>
        <w:t xml:space="preserve"> auditējamo ēku</w:t>
      </w:r>
      <w:r w:rsidR="00B617BA">
        <w:rPr>
          <w:rFonts w:ascii="Calibri" w:hAnsi="Calibri"/>
          <w:sz w:val="24"/>
          <w:szCs w:val="24"/>
        </w:rPr>
        <w:t>, apgaismojuma posmu un transportlīdzekļu</w:t>
      </w:r>
      <w:r w:rsidR="00FB6136">
        <w:rPr>
          <w:rFonts w:ascii="Calibri" w:hAnsi="Calibri"/>
          <w:sz w:val="24"/>
          <w:szCs w:val="24"/>
        </w:rPr>
        <w:t xml:space="preserve"> skaitu</w:t>
      </w:r>
      <w:r w:rsidR="0077115C">
        <w:rPr>
          <w:rFonts w:ascii="Calibri" w:hAnsi="Calibri"/>
          <w:sz w:val="24"/>
          <w:szCs w:val="24"/>
        </w:rPr>
        <w:t xml:space="preserve">, ņemot vērā EPS </w:t>
      </w:r>
      <w:r w:rsidR="00293255">
        <w:rPr>
          <w:rFonts w:ascii="Calibri" w:hAnsi="Calibri"/>
          <w:sz w:val="24"/>
          <w:szCs w:val="24"/>
        </w:rPr>
        <w:t>ieviešanas gaitu pašvaldībā</w:t>
      </w:r>
      <w:r w:rsidR="00B617BA">
        <w:rPr>
          <w:rFonts w:ascii="Calibri" w:hAnsi="Calibri"/>
          <w:sz w:val="24"/>
          <w:szCs w:val="24"/>
        </w:rPr>
        <w:t xml:space="preserve">. </w:t>
      </w:r>
      <w:r w:rsidR="00FB6136">
        <w:rPr>
          <w:rFonts w:ascii="Calibri" w:hAnsi="Calibri"/>
          <w:sz w:val="24"/>
          <w:szCs w:val="24"/>
        </w:rPr>
        <w:t xml:space="preserve"> </w:t>
      </w:r>
    </w:p>
    <w:p w14:paraId="6B083006" w14:textId="77777777" w:rsidR="009E139B" w:rsidRDefault="009E139B" w:rsidP="009E139B">
      <w:pPr>
        <w:ind w:firstLine="567"/>
      </w:pPr>
    </w:p>
    <w:p w14:paraId="3A8670FA" w14:textId="50DEC4D9" w:rsidR="002B54A6" w:rsidRDefault="002B54A6" w:rsidP="002B54A6">
      <w:pPr>
        <w:pStyle w:val="EPS"/>
      </w:pPr>
      <w:bookmarkStart w:id="49" w:name="_Toc113891723"/>
      <w:r>
        <w:t>Vadības pārskats</w:t>
      </w:r>
      <w:bookmarkEnd w:id="49"/>
    </w:p>
    <w:p w14:paraId="3FD0E86C" w14:textId="767490A9" w:rsidR="00716EFF" w:rsidRPr="007200DB" w:rsidRDefault="00716EFF" w:rsidP="00716EFF">
      <w:pPr>
        <w:spacing w:before="60" w:after="60" w:line="240" w:lineRule="auto"/>
        <w:ind w:firstLine="720"/>
        <w:jc w:val="both"/>
        <w:rPr>
          <w:sz w:val="24"/>
          <w:szCs w:val="24"/>
        </w:rPr>
      </w:pPr>
      <w:r w:rsidRPr="007200DB">
        <w:rPr>
          <w:sz w:val="24"/>
          <w:szCs w:val="24"/>
        </w:rPr>
        <w:t xml:space="preserve">Reizi gadā </w:t>
      </w:r>
      <w:r w:rsidR="003D69A0">
        <w:rPr>
          <w:sz w:val="24"/>
          <w:szCs w:val="24"/>
        </w:rPr>
        <w:t xml:space="preserve">Ķekavas </w:t>
      </w:r>
      <w:r w:rsidRPr="007200DB">
        <w:rPr>
          <w:sz w:val="24"/>
          <w:szCs w:val="24"/>
        </w:rPr>
        <w:t xml:space="preserve">novada pašvaldība un EPS darba grupa izvērtē izveidoto EPS, lai nodrošinātu nepārtrauktu tās </w:t>
      </w:r>
      <w:r w:rsidRPr="00716EFF">
        <w:rPr>
          <w:rFonts w:ascii="Calibri" w:hAnsi="Calibri"/>
          <w:sz w:val="24"/>
          <w:szCs w:val="24"/>
        </w:rPr>
        <w:t>piemērotību</w:t>
      </w:r>
      <w:r w:rsidRPr="007200DB">
        <w:rPr>
          <w:sz w:val="24"/>
          <w:szCs w:val="24"/>
        </w:rPr>
        <w:t xml:space="preserve">, adekvātumu un efektivitāti. Visi vadības veiktie pieraksti un sanāksmju protokoli tiks saglabāti EPS dokumentācijā. </w:t>
      </w:r>
    </w:p>
    <w:p w14:paraId="4C7151AC" w14:textId="63B7E3C5" w:rsidR="00716EFF" w:rsidRPr="007200DB" w:rsidRDefault="00940D68" w:rsidP="00940D68">
      <w:pPr>
        <w:spacing w:before="60" w:after="60" w:line="240" w:lineRule="auto"/>
        <w:ind w:firstLine="720"/>
        <w:jc w:val="both"/>
        <w:rPr>
          <w:sz w:val="24"/>
          <w:szCs w:val="24"/>
        </w:rPr>
      </w:pPr>
      <w:r>
        <w:rPr>
          <w:sz w:val="24"/>
          <w:szCs w:val="24"/>
        </w:rPr>
        <w:t xml:space="preserve">Vadības pārskats </w:t>
      </w:r>
      <w:r w:rsidR="00880487">
        <w:rPr>
          <w:sz w:val="24"/>
          <w:szCs w:val="24"/>
        </w:rPr>
        <w:t>tiek</w:t>
      </w:r>
      <w:r>
        <w:rPr>
          <w:sz w:val="24"/>
          <w:szCs w:val="24"/>
        </w:rPr>
        <w:t xml:space="preserve"> sagatavots Enerģijas monitoringa platformā. </w:t>
      </w:r>
      <w:r w:rsidR="003D4269">
        <w:rPr>
          <w:sz w:val="24"/>
          <w:szCs w:val="24"/>
        </w:rPr>
        <w:t>V</w:t>
      </w:r>
      <w:r w:rsidR="00716EFF" w:rsidRPr="007200DB">
        <w:rPr>
          <w:sz w:val="24"/>
          <w:szCs w:val="24"/>
        </w:rPr>
        <w:t xml:space="preserve">adības </w:t>
      </w:r>
      <w:r w:rsidR="00716EFF" w:rsidRPr="00716EFF">
        <w:rPr>
          <w:rFonts w:ascii="Calibri" w:hAnsi="Calibri"/>
          <w:sz w:val="24"/>
          <w:szCs w:val="24"/>
        </w:rPr>
        <w:t>pārskatā</w:t>
      </w:r>
      <w:r w:rsidR="00716EFF" w:rsidRPr="007200DB">
        <w:rPr>
          <w:sz w:val="24"/>
          <w:szCs w:val="24"/>
        </w:rPr>
        <w:t xml:space="preserve"> t</w:t>
      </w:r>
      <w:r w:rsidR="00880487">
        <w:rPr>
          <w:sz w:val="24"/>
          <w:szCs w:val="24"/>
        </w:rPr>
        <w:t xml:space="preserve">iek </w:t>
      </w:r>
      <w:r w:rsidR="00716EFF" w:rsidRPr="007200DB">
        <w:rPr>
          <w:sz w:val="24"/>
          <w:szCs w:val="24"/>
        </w:rPr>
        <w:t>ņemta vērā šāda informācija:</w:t>
      </w:r>
    </w:p>
    <w:p w14:paraId="3257168A" w14:textId="77777777" w:rsidR="00716EFF" w:rsidRPr="007200DB" w:rsidRDefault="00716EFF" w:rsidP="00716EFF">
      <w:pPr>
        <w:pStyle w:val="ListParagraph"/>
        <w:numPr>
          <w:ilvl w:val="0"/>
          <w:numId w:val="18"/>
        </w:numPr>
        <w:spacing w:before="40" w:after="40" w:line="240" w:lineRule="auto"/>
        <w:ind w:left="993" w:hanging="426"/>
        <w:contextualSpacing w:val="0"/>
        <w:jc w:val="both"/>
        <w:rPr>
          <w:sz w:val="24"/>
          <w:szCs w:val="24"/>
        </w:rPr>
      </w:pPr>
      <w:r w:rsidRPr="007200DB">
        <w:rPr>
          <w:sz w:val="24"/>
          <w:szCs w:val="24"/>
        </w:rPr>
        <w:t>veiktie pasākumi kopš iepriekšējā pārvaldības pārskata;</w:t>
      </w:r>
    </w:p>
    <w:p w14:paraId="52088AEB" w14:textId="77777777" w:rsidR="00716EFF" w:rsidRPr="007200DB" w:rsidRDefault="00716EFF" w:rsidP="00716EFF">
      <w:pPr>
        <w:pStyle w:val="ListParagraph"/>
        <w:numPr>
          <w:ilvl w:val="0"/>
          <w:numId w:val="18"/>
        </w:numPr>
        <w:spacing w:before="40" w:after="40" w:line="240" w:lineRule="auto"/>
        <w:ind w:left="993" w:hanging="426"/>
        <w:contextualSpacing w:val="0"/>
        <w:jc w:val="both"/>
        <w:rPr>
          <w:sz w:val="24"/>
          <w:szCs w:val="24"/>
        </w:rPr>
      </w:pPr>
      <w:r w:rsidRPr="007200DB">
        <w:rPr>
          <w:sz w:val="24"/>
          <w:szCs w:val="24"/>
        </w:rPr>
        <w:t>izmaiņas iekšējos un ārējos faktoros, kas var ietekmēt pašvaldības EPS, un ar tiem saistītie riski un iespējas EPS darbības jomās;</w:t>
      </w:r>
    </w:p>
    <w:p w14:paraId="2CC62A98" w14:textId="77777777" w:rsidR="00716EFF" w:rsidRPr="007200DB" w:rsidRDefault="00716EFF" w:rsidP="00716EFF">
      <w:pPr>
        <w:pStyle w:val="ListParagraph"/>
        <w:numPr>
          <w:ilvl w:val="0"/>
          <w:numId w:val="18"/>
        </w:numPr>
        <w:spacing w:before="40" w:after="40" w:line="240" w:lineRule="auto"/>
        <w:ind w:left="993" w:hanging="426"/>
        <w:contextualSpacing w:val="0"/>
        <w:jc w:val="both"/>
        <w:rPr>
          <w:sz w:val="24"/>
          <w:szCs w:val="24"/>
        </w:rPr>
      </w:pPr>
      <w:r w:rsidRPr="007200DB">
        <w:rPr>
          <w:sz w:val="24"/>
          <w:szCs w:val="24"/>
        </w:rPr>
        <w:t>enerģijas politikas pārskats;</w:t>
      </w:r>
    </w:p>
    <w:p w14:paraId="495CDF29" w14:textId="77777777" w:rsidR="00716EFF" w:rsidRPr="007200DB" w:rsidRDefault="00716EFF" w:rsidP="00716EFF">
      <w:pPr>
        <w:pStyle w:val="ListParagraph"/>
        <w:numPr>
          <w:ilvl w:val="0"/>
          <w:numId w:val="18"/>
        </w:numPr>
        <w:spacing w:before="40" w:after="40" w:line="240" w:lineRule="auto"/>
        <w:ind w:left="993" w:hanging="426"/>
        <w:contextualSpacing w:val="0"/>
        <w:jc w:val="both"/>
        <w:rPr>
          <w:sz w:val="24"/>
          <w:szCs w:val="24"/>
        </w:rPr>
      </w:pPr>
      <w:r w:rsidRPr="007200DB">
        <w:rPr>
          <w:sz w:val="24"/>
          <w:szCs w:val="24"/>
        </w:rPr>
        <w:t>energoefektivitātes rādītāju un attiecīgo indikatoru pārskats;</w:t>
      </w:r>
    </w:p>
    <w:p w14:paraId="0AEA0ED9" w14:textId="77777777" w:rsidR="00716EFF" w:rsidRPr="007200DB" w:rsidRDefault="00716EFF" w:rsidP="00716EFF">
      <w:pPr>
        <w:pStyle w:val="ListParagraph"/>
        <w:numPr>
          <w:ilvl w:val="0"/>
          <w:numId w:val="18"/>
        </w:numPr>
        <w:spacing w:before="40" w:after="40" w:line="240" w:lineRule="auto"/>
        <w:ind w:left="993" w:hanging="426"/>
        <w:contextualSpacing w:val="0"/>
        <w:jc w:val="both"/>
        <w:rPr>
          <w:sz w:val="24"/>
          <w:szCs w:val="24"/>
        </w:rPr>
      </w:pPr>
      <w:r w:rsidRPr="007200DB">
        <w:rPr>
          <w:sz w:val="24"/>
          <w:szCs w:val="24"/>
        </w:rPr>
        <w:t>atbilstības novērtējuma rezultāti, kas saistīti ar normatīvajiem aktiem un to izmaiņām;</w:t>
      </w:r>
    </w:p>
    <w:p w14:paraId="50486456" w14:textId="77777777" w:rsidR="00716EFF" w:rsidRPr="007200DB" w:rsidRDefault="00716EFF" w:rsidP="00716EFF">
      <w:pPr>
        <w:pStyle w:val="ListParagraph"/>
        <w:numPr>
          <w:ilvl w:val="0"/>
          <w:numId w:val="18"/>
        </w:numPr>
        <w:spacing w:before="40" w:after="40" w:line="240" w:lineRule="auto"/>
        <w:ind w:left="993" w:hanging="426"/>
        <w:contextualSpacing w:val="0"/>
        <w:jc w:val="both"/>
        <w:rPr>
          <w:sz w:val="24"/>
          <w:szCs w:val="24"/>
        </w:rPr>
      </w:pPr>
      <w:proofErr w:type="spellStart"/>
      <w:r w:rsidRPr="007200DB">
        <w:rPr>
          <w:sz w:val="24"/>
          <w:szCs w:val="24"/>
        </w:rPr>
        <w:t>izvērtējums</w:t>
      </w:r>
      <w:proofErr w:type="spellEnd"/>
      <w:r w:rsidRPr="007200DB">
        <w:rPr>
          <w:sz w:val="24"/>
          <w:szCs w:val="24"/>
        </w:rPr>
        <w:t xml:space="preserve"> par izvirzīto mērķu sasniegšanu;</w:t>
      </w:r>
    </w:p>
    <w:p w14:paraId="043E185A" w14:textId="77777777" w:rsidR="00716EFF" w:rsidRPr="007200DB" w:rsidRDefault="00716EFF" w:rsidP="00716EFF">
      <w:pPr>
        <w:pStyle w:val="ListParagraph"/>
        <w:numPr>
          <w:ilvl w:val="0"/>
          <w:numId w:val="18"/>
        </w:numPr>
        <w:spacing w:before="40" w:after="40" w:line="240" w:lineRule="auto"/>
        <w:ind w:left="993" w:hanging="426"/>
        <w:contextualSpacing w:val="0"/>
        <w:jc w:val="both"/>
        <w:rPr>
          <w:sz w:val="24"/>
          <w:szCs w:val="24"/>
        </w:rPr>
      </w:pPr>
      <w:r w:rsidRPr="007200DB">
        <w:rPr>
          <w:sz w:val="24"/>
          <w:szCs w:val="24"/>
        </w:rPr>
        <w:t>EPS audita rezultāti;</w:t>
      </w:r>
    </w:p>
    <w:p w14:paraId="5D38F7C1" w14:textId="77777777" w:rsidR="00716EFF" w:rsidRPr="007200DB" w:rsidRDefault="00716EFF" w:rsidP="00716EFF">
      <w:pPr>
        <w:pStyle w:val="ListParagraph"/>
        <w:numPr>
          <w:ilvl w:val="0"/>
          <w:numId w:val="18"/>
        </w:numPr>
        <w:spacing w:before="40" w:after="40" w:line="240" w:lineRule="auto"/>
        <w:ind w:left="993" w:hanging="426"/>
        <w:contextualSpacing w:val="0"/>
        <w:jc w:val="both"/>
        <w:rPr>
          <w:sz w:val="24"/>
          <w:szCs w:val="24"/>
        </w:rPr>
      </w:pPr>
      <w:r w:rsidRPr="007200DB">
        <w:rPr>
          <w:sz w:val="24"/>
          <w:szCs w:val="24"/>
        </w:rPr>
        <w:t>korektīvo un preventīvo darbību statuss;</w:t>
      </w:r>
    </w:p>
    <w:p w14:paraId="6D8596C1" w14:textId="77777777" w:rsidR="00716EFF" w:rsidRPr="007200DB" w:rsidRDefault="00716EFF" w:rsidP="00716EFF">
      <w:pPr>
        <w:pStyle w:val="ListParagraph"/>
        <w:numPr>
          <w:ilvl w:val="0"/>
          <w:numId w:val="18"/>
        </w:numPr>
        <w:spacing w:before="40" w:after="40" w:line="240" w:lineRule="auto"/>
        <w:ind w:left="993" w:hanging="426"/>
        <w:contextualSpacing w:val="0"/>
        <w:jc w:val="both"/>
        <w:rPr>
          <w:sz w:val="24"/>
          <w:szCs w:val="24"/>
        </w:rPr>
      </w:pPr>
      <w:r w:rsidRPr="007200DB">
        <w:rPr>
          <w:sz w:val="24"/>
          <w:szCs w:val="24"/>
        </w:rPr>
        <w:t>prognozētie energoefektivitātes rādītāji nākamajam periodam;</w:t>
      </w:r>
    </w:p>
    <w:p w14:paraId="38F55CAE" w14:textId="77777777" w:rsidR="00716EFF" w:rsidRDefault="00716EFF" w:rsidP="00716EFF">
      <w:pPr>
        <w:pStyle w:val="ListParagraph"/>
        <w:numPr>
          <w:ilvl w:val="0"/>
          <w:numId w:val="18"/>
        </w:numPr>
        <w:spacing w:before="40" w:after="40" w:line="240" w:lineRule="auto"/>
        <w:ind w:left="993" w:hanging="426"/>
        <w:contextualSpacing w:val="0"/>
        <w:jc w:val="both"/>
        <w:rPr>
          <w:sz w:val="24"/>
          <w:szCs w:val="24"/>
        </w:rPr>
      </w:pPr>
      <w:r w:rsidRPr="007200DB">
        <w:rPr>
          <w:sz w:val="24"/>
          <w:szCs w:val="24"/>
        </w:rPr>
        <w:t>rekomendācijas uzlabojumiem.</w:t>
      </w:r>
    </w:p>
    <w:p w14:paraId="7429C04C" w14:textId="56A9B21C" w:rsidR="003D4269" w:rsidRPr="007200DB" w:rsidRDefault="003D4269" w:rsidP="003D4269">
      <w:pPr>
        <w:pStyle w:val="ListParagraph"/>
        <w:spacing w:before="40" w:after="40" w:line="240" w:lineRule="auto"/>
        <w:ind w:left="993"/>
        <w:contextualSpacing w:val="0"/>
        <w:jc w:val="both"/>
        <w:rPr>
          <w:sz w:val="24"/>
          <w:szCs w:val="24"/>
        </w:rPr>
      </w:pPr>
    </w:p>
    <w:p w14:paraId="37F14EB6" w14:textId="7507DA7B" w:rsidR="00716EFF" w:rsidRPr="007200DB" w:rsidRDefault="003D4269" w:rsidP="00716EFF">
      <w:pPr>
        <w:spacing w:before="60" w:after="60" w:line="240" w:lineRule="auto"/>
        <w:ind w:firstLine="720"/>
        <w:jc w:val="both"/>
        <w:rPr>
          <w:sz w:val="24"/>
          <w:szCs w:val="24"/>
        </w:rPr>
      </w:pPr>
      <w:r>
        <w:rPr>
          <w:rFonts w:ascii="Calibri" w:hAnsi="Calibri"/>
          <w:sz w:val="24"/>
          <w:szCs w:val="24"/>
        </w:rPr>
        <w:t>V</w:t>
      </w:r>
      <w:r w:rsidR="00716EFF" w:rsidRPr="00716EFF">
        <w:rPr>
          <w:rFonts w:ascii="Calibri" w:hAnsi="Calibri"/>
          <w:sz w:val="24"/>
          <w:szCs w:val="24"/>
        </w:rPr>
        <w:t>adības</w:t>
      </w:r>
      <w:r w:rsidR="00716EFF" w:rsidRPr="007200DB">
        <w:rPr>
          <w:sz w:val="24"/>
          <w:szCs w:val="24"/>
        </w:rPr>
        <w:t xml:space="preserve"> pārskata ziņojumā ir jāiekļauj jebkādi lēmumi vai rīcības, kas saistītas ar:</w:t>
      </w:r>
    </w:p>
    <w:p w14:paraId="3F656B3E" w14:textId="77777777" w:rsidR="00716EFF" w:rsidRPr="007200DB" w:rsidRDefault="00716EFF" w:rsidP="00716EFF">
      <w:pPr>
        <w:pStyle w:val="ListParagraph"/>
        <w:numPr>
          <w:ilvl w:val="0"/>
          <w:numId w:val="19"/>
        </w:numPr>
        <w:spacing w:before="40" w:after="40" w:line="240" w:lineRule="auto"/>
        <w:ind w:left="992" w:hanging="425"/>
        <w:contextualSpacing w:val="0"/>
        <w:jc w:val="both"/>
        <w:rPr>
          <w:sz w:val="24"/>
          <w:szCs w:val="24"/>
        </w:rPr>
      </w:pPr>
      <w:r w:rsidRPr="007200DB">
        <w:rPr>
          <w:sz w:val="24"/>
          <w:szCs w:val="24"/>
        </w:rPr>
        <w:t xml:space="preserve">izmaiņām pašvaldības enerģijas rādītāju sasniegšanā un iespējām uzlabot </w:t>
      </w:r>
      <w:proofErr w:type="spellStart"/>
      <w:r w:rsidRPr="007200DB">
        <w:rPr>
          <w:sz w:val="24"/>
          <w:szCs w:val="24"/>
        </w:rPr>
        <w:t>energosniegumu</w:t>
      </w:r>
      <w:proofErr w:type="spellEnd"/>
      <w:r w:rsidRPr="007200DB">
        <w:rPr>
          <w:sz w:val="24"/>
          <w:szCs w:val="24"/>
        </w:rPr>
        <w:t>;</w:t>
      </w:r>
    </w:p>
    <w:p w14:paraId="30CFFC2C" w14:textId="77777777" w:rsidR="00716EFF" w:rsidRPr="007200DB" w:rsidRDefault="00716EFF" w:rsidP="00716EFF">
      <w:pPr>
        <w:pStyle w:val="ListParagraph"/>
        <w:numPr>
          <w:ilvl w:val="0"/>
          <w:numId w:val="19"/>
        </w:numPr>
        <w:spacing w:before="40" w:after="40" w:line="240" w:lineRule="auto"/>
        <w:ind w:left="992" w:hanging="425"/>
        <w:contextualSpacing w:val="0"/>
        <w:jc w:val="both"/>
        <w:rPr>
          <w:sz w:val="24"/>
          <w:szCs w:val="24"/>
        </w:rPr>
      </w:pPr>
      <w:r w:rsidRPr="007200DB">
        <w:rPr>
          <w:sz w:val="24"/>
          <w:szCs w:val="24"/>
        </w:rPr>
        <w:t>enerģētikas politikas izmaiņām;</w:t>
      </w:r>
    </w:p>
    <w:p w14:paraId="3609E4E0" w14:textId="77777777" w:rsidR="00716EFF" w:rsidRPr="007200DB" w:rsidRDefault="00716EFF" w:rsidP="00716EFF">
      <w:pPr>
        <w:pStyle w:val="ListParagraph"/>
        <w:numPr>
          <w:ilvl w:val="0"/>
          <w:numId w:val="19"/>
        </w:numPr>
        <w:spacing w:before="40" w:after="40" w:line="240" w:lineRule="auto"/>
        <w:ind w:left="992" w:hanging="425"/>
        <w:contextualSpacing w:val="0"/>
        <w:jc w:val="both"/>
        <w:rPr>
          <w:sz w:val="24"/>
          <w:szCs w:val="24"/>
        </w:rPr>
      </w:pPr>
      <w:r w:rsidRPr="007200DB">
        <w:rPr>
          <w:sz w:val="24"/>
          <w:szCs w:val="24"/>
        </w:rPr>
        <w:t>energoefektivitātes indikatoru izmaiņām;</w:t>
      </w:r>
    </w:p>
    <w:p w14:paraId="349E2464" w14:textId="77777777" w:rsidR="00716EFF" w:rsidRPr="007200DB" w:rsidRDefault="00716EFF" w:rsidP="00716EFF">
      <w:pPr>
        <w:pStyle w:val="ListParagraph"/>
        <w:numPr>
          <w:ilvl w:val="0"/>
          <w:numId w:val="19"/>
        </w:numPr>
        <w:spacing w:before="40" w:after="40" w:line="240" w:lineRule="auto"/>
        <w:ind w:left="992" w:hanging="425"/>
        <w:contextualSpacing w:val="0"/>
        <w:jc w:val="both"/>
        <w:rPr>
          <w:sz w:val="24"/>
          <w:szCs w:val="24"/>
        </w:rPr>
      </w:pPr>
      <w:r w:rsidRPr="007200DB">
        <w:rPr>
          <w:sz w:val="24"/>
          <w:szCs w:val="24"/>
        </w:rPr>
        <w:t>mērķu, uzdevumu un citu EPS elementu izmaiņām, kas atbilst pašvaldības saistībām nodrošināt nepārtrauktu uzlabojumu;</w:t>
      </w:r>
    </w:p>
    <w:p w14:paraId="31E6E0F4" w14:textId="77777777" w:rsidR="00716EFF" w:rsidRPr="007200DB" w:rsidRDefault="00716EFF" w:rsidP="00716EFF">
      <w:pPr>
        <w:pStyle w:val="ListParagraph"/>
        <w:numPr>
          <w:ilvl w:val="0"/>
          <w:numId w:val="19"/>
        </w:numPr>
        <w:spacing w:before="40" w:after="40" w:line="240" w:lineRule="auto"/>
        <w:ind w:left="992" w:hanging="425"/>
        <w:contextualSpacing w:val="0"/>
        <w:jc w:val="both"/>
        <w:rPr>
          <w:sz w:val="24"/>
          <w:szCs w:val="24"/>
        </w:rPr>
      </w:pPr>
      <w:r w:rsidRPr="007200DB">
        <w:rPr>
          <w:sz w:val="24"/>
          <w:szCs w:val="24"/>
        </w:rPr>
        <w:t>izmaiņām resursu nodrošināšanā;</w:t>
      </w:r>
    </w:p>
    <w:p w14:paraId="18A8AE34" w14:textId="6C38C330" w:rsidR="00E919D3" w:rsidRDefault="00716EFF" w:rsidP="00170C2E">
      <w:pPr>
        <w:pStyle w:val="ListParagraph"/>
        <w:numPr>
          <w:ilvl w:val="0"/>
          <w:numId w:val="19"/>
        </w:numPr>
        <w:spacing w:before="40" w:after="40" w:line="240" w:lineRule="auto"/>
        <w:ind w:left="992" w:hanging="425"/>
        <w:contextualSpacing w:val="0"/>
        <w:jc w:val="both"/>
      </w:pPr>
      <w:r w:rsidRPr="003061E1">
        <w:rPr>
          <w:sz w:val="24"/>
          <w:szCs w:val="24"/>
        </w:rPr>
        <w:t>iespējām uzlabot kompetenci, informētību un komunikāciju.</w:t>
      </w:r>
      <w:r w:rsidR="00E919D3">
        <w:br w:type="page"/>
      </w:r>
    </w:p>
    <w:tbl>
      <w:tblPr>
        <w:tblStyle w:val="TableGrid"/>
        <w:tblW w:w="0" w:type="auto"/>
        <w:tblLook w:val="04A0" w:firstRow="1" w:lastRow="0" w:firstColumn="1" w:lastColumn="0" w:noHBand="0" w:noVBand="1"/>
      </w:tblPr>
      <w:tblGrid>
        <w:gridCol w:w="1497"/>
        <w:gridCol w:w="6439"/>
        <w:gridCol w:w="1691"/>
      </w:tblGrid>
      <w:tr w:rsidR="00E919D3" w:rsidRPr="007200DB" w14:paraId="4DEF9FFD" w14:textId="77777777" w:rsidTr="000E266A">
        <w:tc>
          <w:tcPr>
            <w:tcW w:w="1526" w:type="dxa"/>
            <w:vAlign w:val="center"/>
          </w:tcPr>
          <w:p w14:paraId="1A2FD2F1" w14:textId="18130391" w:rsidR="00E919D3" w:rsidRPr="007200DB" w:rsidRDefault="00E919D3" w:rsidP="000E266A">
            <w:pPr>
              <w:jc w:val="center"/>
              <w:rPr>
                <w:rFonts w:ascii="Open Sans" w:hAnsi="Open Sans" w:cs="Arial"/>
              </w:rPr>
            </w:pPr>
          </w:p>
        </w:tc>
        <w:tc>
          <w:tcPr>
            <w:tcW w:w="6520" w:type="dxa"/>
            <w:vAlign w:val="center"/>
          </w:tcPr>
          <w:p w14:paraId="37BC170E" w14:textId="77777777" w:rsidR="00E919D3" w:rsidRPr="007200DB" w:rsidRDefault="00E919D3" w:rsidP="000E266A">
            <w:pPr>
              <w:pStyle w:val="EPSvirsraksts"/>
            </w:pPr>
            <w:bookmarkStart w:id="50" w:name="_Toc86326524"/>
            <w:bookmarkStart w:id="51" w:name="_Toc113891724"/>
            <w:r>
              <w:t>UZLABOŠANA</w:t>
            </w:r>
            <w:bookmarkEnd w:id="50"/>
            <w:bookmarkEnd w:id="51"/>
          </w:p>
        </w:tc>
        <w:tc>
          <w:tcPr>
            <w:tcW w:w="1701" w:type="dxa"/>
            <w:vAlign w:val="center"/>
          </w:tcPr>
          <w:p w14:paraId="45CD5412" w14:textId="2D899005" w:rsidR="00E919D3" w:rsidRPr="007200DB" w:rsidRDefault="00E919D3" w:rsidP="00E919D3">
            <w:pPr>
              <w:spacing w:after="0"/>
              <w:jc w:val="center"/>
              <w:rPr>
                <w:rFonts w:ascii="Open Sans" w:hAnsi="Open Sans" w:cs="Arial"/>
              </w:rPr>
            </w:pPr>
            <w:r w:rsidRPr="007200DB">
              <w:rPr>
                <w:rFonts w:ascii="Open Sans" w:hAnsi="Open Sans" w:cs="Arial"/>
              </w:rPr>
              <w:t>Lapa</w:t>
            </w:r>
            <w:r w:rsidR="00301364">
              <w:rPr>
                <w:rFonts w:ascii="Open Sans" w:hAnsi="Open Sans" w:cs="Arial"/>
              </w:rPr>
              <w:t>s</w:t>
            </w:r>
            <w:r w:rsidRPr="007200DB">
              <w:rPr>
                <w:rFonts w:ascii="Open Sans" w:hAnsi="Open Sans" w:cs="Arial"/>
              </w:rPr>
              <w:t>: 1</w:t>
            </w:r>
          </w:p>
          <w:p w14:paraId="711F0429" w14:textId="77777777" w:rsidR="00E919D3" w:rsidRPr="007200DB" w:rsidRDefault="00E919D3" w:rsidP="00E919D3">
            <w:pPr>
              <w:spacing w:after="0"/>
              <w:jc w:val="center"/>
              <w:rPr>
                <w:rFonts w:ascii="Open Sans" w:hAnsi="Open Sans" w:cs="Arial"/>
              </w:rPr>
            </w:pPr>
            <w:r w:rsidRPr="007200DB">
              <w:rPr>
                <w:rFonts w:ascii="Open Sans" w:hAnsi="Open Sans" w:cs="Arial"/>
              </w:rPr>
              <w:t>Redakcija: 1</w:t>
            </w:r>
          </w:p>
        </w:tc>
      </w:tr>
    </w:tbl>
    <w:p w14:paraId="7CD999ED" w14:textId="7212FAF8" w:rsidR="00E919D3" w:rsidRDefault="00C33580" w:rsidP="00C33580">
      <w:pPr>
        <w:pStyle w:val="EPS"/>
      </w:pPr>
      <w:bookmarkStart w:id="52" w:name="_Toc113891725"/>
      <w:r>
        <w:t>Neatbilstība un korektīvas darbības</w:t>
      </w:r>
      <w:bookmarkEnd w:id="52"/>
    </w:p>
    <w:p w14:paraId="18CCAB32" w14:textId="77777777" w:rsidR="00C86B88" w:rsidRPr="007200DB" w:rsidRDefault="00C86B88" w:rsidP="00C86B88">
      <w:pPr>
        <w:spacing w:before="60" w:after="60" w:line="240" w:lineRule="auto"/>
        <w:ind w:firstLine="720"/>
        <w:jc w:val="both"/>
        <w:rPr>
          <w:sz w:val="24"/>
          <w:szCs w:val="24"/>
        </w:rPr>
      </w:pPr>
      <w:r w:rsidRPr="007200DB">
        <w:rPr>
          <w:sz w:val="24"/>
          <w:szCs w:val="24"/>
        </w:rPr>
        <w:t>Pašvaldība risina konstatētās un iespējamās neatbilstības, veicot nepieciešamās korekcijas, korektīvās un preventīvās darbības, ieskaitot:</w:t>
      </w:r>
    </w:p>
    <w:p w14:paraId="7ED04912" w14:textId="77777777" w:rsidR="00C86B88" w:rsidRPr="007200DB" w:rsidRDefault="00C86B88" w:rsidP="00C86B88">
      <w:pPr>
        <w:pStyle w:val="ListParagraph"/>
        <w:numPr>
          <w:ilvl w:val="0"/>
          <w:numId w:val="12"/>
        </w:numPr>
        <w:spacing w:before="40" w:after="40" w:line="240" w:lineRule="auto"/>
        <w:ind w:left="993" w:hanging="426"/>
        <w:contextualSpacing w:val="0"/>
        <w:jc w:val="both"/>
        <w:rPr>
          <w:sz w:val="24"/>
          <w:szCs w:val="24"/>
        </w:rPr>
      </w:pPr>
      <w:r w:rsidRPr="007200DB">
        <w:rPr>
          <w:sz w:val="24"/>
          <w:szCs w:val="24"/>
        </w:rPr>
        <w:t>pārskatot esošās vai potenciālās neatbilstības;</w:t>
      </w:r>
    </w:p>
    <w:p w14:paraId="17902251" w14:textId="77777777" w:rsidR="00C86B88" w:rsidRPr="007200DB" w:rsidRDefault="00C86B88" w:rsidP="00C86B88">
      <w:pPr>
        <w:pStyle w:val="ListParagraph"/>
        <w:numPr>
          <w:ilvl w:val="0"/>
          <w:numId w:val="12"/>
        </w:numPr>
        <w:spacing w:before="40" w:after="40" w:line="240" w:lineRule="auto"/>
        <w:ind w:left="993" w:hanging="426"/>
        <w:contextualSpacing w:val="0"/>
        <w:jc w:val="both"/>
        <w:rPr>
          <w:sz w:val="24"/>
          <w:szCs w:val="24"/>
        </w:rPr>
      </w:pPr>
      <w:r w:rsidRPr="007200DB">
        <w:rPr>
          <w:sz w:val="24"/>
          <w:szCs w:val="24"/>
        </w:rPr>
        <w:t>nosakot esošo vai potenciālo neatbilstību iemeslus;</w:t>
      </w:r>
    </w:p>
    <w:p w14:paraId="0F812AC3" w14:textId="77777777" w:rsidR="00C86B88" w:rsidRPr="007200DB" w:rsidRDefault="00C86B88" w:rsidP="00C86B88">
      <w:pPr>
        <w:pStyle w:val="ListParagraph"/>
        <w:numPr>
          <w:ilvl w:val="0"/>
          <w:numId w:val="12"/>
        </w:numPr>
        <w:spacing w:before="40" w:after="40" w:line="240" w:lineRule="auto"/>
        <w:ind w:left="993" w:hanging="426"/>
        <w:contextualSpacing w:val="0"/>
        <w:jc w:val="both"/>
        <w:rPr>
          <w:sz w:val="24"/>
          <w:szCs w:val="24"/>
        </w:rPr>
      </w:pPr>
      <w:r w:rsidRPr="007200DB">
        <w:rPr>
          <w:sz w:val="24"/>
          <w:szCs w:val="24"/>
        </w:rPr>
        <w:t>izvērtējot rīcības nepieciešamību, lai neatbilstības neatkārtotos;</w:t>
      </w:r>
    </w:p>
    <w:p w14:paraId="69522A31" w14:textId="77777777" w:rsidR="00C86B88" w:rsidRPr="007200DB" w:rsidRDefault="00C86B88" w:rsidP="00C86B88">
      <w:pPr>
        <w:pStyle w:val="ListParagraph"/>
        <w:numPr>
          <w:ilvl w:val="0"/>
          <w:numId w:val="12"/>
        </w:numPr>
        <w:spacing w:before="40" w:after="40" w:line="240" w:lineRule="auto"/>
        <w:ind w:left="993" w:hanging="426"/>
        <w:contextualSpacing w:val="0"/>
        <w:jc w:val="both"/>
        <w:rPr>
          <w:sz w:val="24"/>
          <w:szCs w:val="24"/>
        </w:rPr>
      </w:pPr>
      <w:r w:rsidRPr="007200DB">
        <w:rPr>
          <w:sz w:val="24"/>
          <w:szCs w:val="24"/>
        </w:rPr>
        <w:t>nosakot un ieviešot nepieciešamās rīcības;</w:t>
      </w:r>
    </w:p>
    <w:p w14:paraId="10299237" w14:textId="77777777" w:rsidR="00C86B88" w:rsidRPr="007200DB" w:rsidRDefault="00C86B88" w:rsidP="00C86B88">
      <w:pPr>
        <w:pStyle w:val="ListParagraph"/>
        <w:numPr>
          <w:ilvl w:val="0"/>
          <w:numId w:val="12"/>
        </w:numPr>
        <w:spacing w:before="40" w:after="40" w:line="240" w:lineRule="auto"/>
        <w:ind w:left="993" w:hanging="426"/>
        <w:contextualSpacing w:val="0"/>
        <w:jc w:val="both"/>
        <w:rPr>
          <w:sz w:val="24"/>
          <w:szCs w:val="24"/>
        </w:rPr>
      </w:pPr>
      <w:r w:rsidRPr="007200DB">
        <w:rPr>
          <w:sz w:val="24"/>
          <w:szCs w:val="24"/>
        </w:rPr>
        <w:t>saglabājot korektīvo un preventīvo darbību pierakstus;</w:t>
      </w:r>
    </w:p>
    <w:p w14:paraId="25DAF77D" w14:textId="77777777" w:rsidR="00C86B88" w:rsidRPr="007200DB" w:rsidRDefault="00C86B88" w:rsidP="00C86B88">
      <w:pPr>
        <w:pStyle w:val="ListParagraph"/>
        <w:numPr>
          <w:ilvl w:val="0"/>
          <w:numId w:val="12"/>
        </w:numPr>
        <w:spacing w:before="40" w:after="40" w:line="240" w:lineRule="auto"/>
        <w:ind w:left="993" w:hanging="426"/>
        <w:contextualSpacing w:val="0"/>
        <w:jc w:val="both"/>
        <w:rPr>
          <w:sz w:val="24"/>
          <w:szCs w:val="24"/>
        </w:rPr>
      </w:pPr>
      <w:r w:rsidRPr="007200DB">
        <w:rPr>
          <w:sz w:val="24"/>
          <w:szCs w:val="24"/>
        </w:rPr>
        <w:t xml:space="preserve">izvērtējot korektīvo vai preventīvo rīcību efektivitāti. </w:t>
      </w:r>
    </w:p>
    <w:p w14:paraId="5C553007" w14:textId="77777777" w:rsidR="00C86B88" w:rsidRPr="007200DB" w:rsidRDefault="00C86B88" w:rsidP="00C86B88">
      <w:pPr>
        <w:spacing w:before="60" w:after="60" w:line="240" w:lineRule="auto"/>
        <w:ind w:firstLine="720"/>
        <w:jc w:val="both"/>
        <w:rPr>
          <w:sz w:val="24"/>
          <w:szCs w:val="24"/>
        </w:rPr>
      </w:pPr>
      <w:r w:rsidRPr="007200DB">
        <w:rPr>
          <w:sz w:val="24"/>
          <w:szCs w:val="24"/>
        </w:rPr>
        <w:t xml:space="preserve">Pašvaldībā korektīvās darbības izstrādātas, lai identificētu neatbilstības, noteiktu neatbilstību cēloņus, novērstu neatbilstības un to atkārtotu rašanos, īstenotu nepieciešamos neatbilstību novēršanas pasākumus un protokolēt tos. </w:t>
      </w:r>
    </w:p>
    <w:p w14:paraId="4B207088" w14:textId="00239479" w:rsidR="00C86B88" w:rsidRPr="007200DB" w:rsidRDefault="00C86B88" w:rsidP="00C86B88">
      <w:pPr>
        <w:spacing w:before="60" w:after="60" w:line="240" w:lineRule="auto"/>
        <w:ind w:firstLine="720"/>
        <w:jc w:val="both"/>
        <w:rPr>
          <w:sz w:val="24"/>
          <w:szCs w:val="24"/>
        </w:rPr>
      </w:pPr>
      <w:r w:rsidRPr="007200DB">
        <w:rPr>
          <w:sz w:val="24"/>
          <w:szCs w:val="24"/>
        </w:rPr>
        <w:t xml:space="preserve">Neatbilstību dokumentēšanai tiek izmantota </w:t>
      </w:r>
      <w:r w:rsidRPr="00880487">
        <w:rPr>
          <w:i/>
          <w:sz w:val="24"/>
          <w:szCs w:val="24"/>
        </w:rPr>
        <w:t>V04 veidlapa „EPS neatbilstības identificēšanas, cēloņu un novēršanas veidlapa”</w:t>
      </w:r>
      <w:r w:rsidRPr="007200DB">
        <w:rPr>
          <w:sz w:val="24"/>
          <w:szCs w:val="24"/>
        </w:rPr>
        <w:t xml:space="preserve">. Visas konstatētās neatbilstības un enerģijas patēriņa novirzes </w:t>
      </w:r>
      <w:proofErr w:type="spellStart"/>
      <w:r w:rsidRPr="007200DB">
        <w:rPr>
          <w:sz w:val="24"/>
          <w:szCs w:val="24"/>
        </w:rPr>
        <w:t>energopārvaldnieks</w:t>
      </w:r>
      <w:proofErr w:type="spellEnd"/>
      <w:r w:rsidRPr="007200DB">
        <w:rPr>
          <w:sz w:val="24"/>
          <w:szCs w:val="24"/>
        </w:rPr>
        <w:t xml:space="preserve"> reģistrē Noviržu un neatbilstību reģistrā (</w:t>
      </w:r>
      <w:r w:rsidR="00726FCF" w:rsidRPr="00880487">
        <w:rPr>
          <w:i/>
          <w:sz w:val="24"/>
          <w:szCs w:val="24"/>
        </w:rPr>
        <w:t>M</w:t>
      </w:r>
      <w:r w:rsidRPr="00880487">
        <w:rPr>
          <w:i/>
          <w:sz w:val="24"/>
          <w:szCs w:val="24"/>
        </w:rPr>
        <w:t>0</w:t>
      </w:r>
      <w:r w:rsidR="00726FCF" w:rsidRPr="00880487">
        <w:rPr>
          <w:i/>
          <w:sz w:val="24"/>
          <w:szCs w:val="24"/>
        </w:rPr>
        <w:t>5</w:t>
      </w:r>
      <w:r w:rsidRPr="00880487">
        <w:rPr>
          <w:i/>
          <w:sz w:val="24"/>
          <w:szCs w:val="24"/>
        </w:rPr>
        <w:t xml:space="preserve"> modulis</w:t>
      </w:r>
      <w:r w:rsidRPr="007200DB">
        <w:rPr>
          <w:sz w:val="24"/>
          <w:szCs w:val="24"/>
        </w:rPr>
        <w:t xml:space="preserve">). Veiktie EPS uzlabošanas pasākumi, atbilstoši atbildībai un termiņiem, arī tiek apkopoti šajā reģistrā. Šo moduli aizpilda </w:t>
      </w:r>
      <w:proofErr w:type="spellStart"/>
      <w:r w:rsidRPr="007200DB">
        <w:rPr>
          <w:sz w:val="24"/>
          <w:szCs w:val="24"/>
        </w:rPr>
        <w:t>energopārvaldnieks</w:t>
      </w:r>
      <w:proofErr w:type="spellEnd"/>
      <w:r w:rsidRPr="007200DB">
        <w:rPr>
          <w:sz w:val="24"/>
          <w:szCs w:val="24"/>
        </w:rPr>
        <w:t xml:space="preserve">, pamatojoties uz audita rezultātiem, ieteikumiem vai citu EPS sniegto informāciju. Neatbilstību maksimālais novēršanas laiks ir 30 dienas no neatbilstības reģistrēšanas. </w:t>
      </w:r>
      <w:r w:rsidR="0000699E">
        <w:rPr>
          <w:sz w:val="24"/>
          <w:szCs w:val="24"/>
        </w:rPr>
        <w:t xml:space="preserve">Gadījumā, ja neatbilstību nav iespējams novērst 30 dienu laikā, par tās novēršanas termiņu un pasākumiem lemj darba grupa. </w:t>
      </w:r>
      <w:proofErr w:type="spellStart"/>
      <w:r w:rsidRPr="007200DB">
        <w:rPr>
          <w:sz w:val="24"/>
          <w:szCs w:val="24"/>
        </w:rPr>
        <w:t>Energopārvaldnieks</w:t>
      </w:r>
      <w:proofErr w:type="spellEnd"/>
      <w:r w:rsidRPr="007200DB">
        <w:rPr>
          <w:sz w:val="24"/>
          <w:szCs w:val="24"/>
        </w:rPr>
        <w:t xml:space="preserve"> ne retāk kā vienu reizi pusgadā informē EPS darba grupas vadītāju par konstatētajām neatbilstībām. </w:t>
      </w:r>
    </w:p>
    <w:p w14:paraId="3689F224" w14:textId="77777777" w:rsidR="00C86B88" w:rsidRPr="007200DB" w:rsidRDefault="00C86B88" w:rsidP="00C86B88"/>
    <w:p w14:paraId="651B15A9" w14:textId="77777777" w:rsidR="00C86B88" w:rsidRPr="007200DB" w:rsidRDefault="00C86B88" w:rsidP="00C86B88">
      <w:pPr>
        <w:spacing w:before="60" w:after="60" w:line="240" w:lineRule="auto"/>
        <w:jc w:val="both"/>
        <w:rPr>
          <w:rFonts w:eastAsiaTheme="majorEastAsia" w:cs="Arial"/>
          <w:b/>
          <w:color w:val="222222"/>
          <w:sz w:val="28"/>
          <w:szCs w:val="28"/>
        </w:rPr>
      </w:pPr>
      <w:r w:rsidRPr="007200DB">
        <w:rPr>
          <w:rFonts w:eastAsiaTheme="majorEastAsia" w:cs="Arial"/>
          <w:b/>
          <w:color w:val="222222"/>
          <w:sz w:val="28"/>
          <w:szCs w:val="28"/>
        </w:rPr>
        <w:t>Pierakstu kontrole</w:t>
      </w:r>
    </w:p>
    <w:p w14:paraId="053B2E9A" w14:textId="5B1AD247" w:rsidR="00C33580" w:rsidRDefault="00C86B88" w:rsidP="00C86B88">
      <w:pPr>
        <w:spacing w:before="60" w:after="60" w:line="240" w:lineRule="auto"/>
        <w:ind w:firstLine="720"/>
        <w:jc w:val="both"/>
        <w:rPr>
          <w:sz w:val="24"/>
          <w:szCs w:val="24"/>
        </w:rPr>
      </w:pPr>
      <w:r w:rsidRPr="007200DB">
        <w:rPr>
          <w:sz w:val="24"/>
          <w:szCs w:val="24"/>
        </w:rPr>
        <w:t>Pašvaldība ir izveidojusi un uztur pierakstus, lai demonstrētu atbilstību EPS nosacījumiem un LVS EN ISO 50001:2018 standartam, kā arī sasniegtajiem energoefektivitātes rādītājiem. Pašvaldība nodrošina pierakstu identifikāciju, atgūšanu un saglabāšanu. Pieraksti ir un būs lasāmi, identificējami un izsekojami.</w:t>
      </w:r>
    </w:p>
    <w:p w14:paraId="522FE21D" w14:textId="77777777" w:rsidR="00C86B88" w:rsidRDefault="00C86B88" w:rsidP="00C86B88">
      <w:pPr>
        <w:spacing w:before="60" w:after="60" w:line="240" w:lineRule="auto"/>
        <w:ind w:firstLine="720"/>
        <w:jc w:val="both"/>
      </w:pPr>
    </w:p>
    <w:p w14:paraId="0875DC64" w14:textId="2F628143" w:rsidR="00C33580" w:rsidRDefault="00C33580" w:rsidP="00C33580">
      <w:pPr>
        <w:pStyle w:val="EPS"/>
      </w:pPr>
      <w:bookmarkStart w:id="53" w:name="_Toc113891726"/>
      <w:r>
        <w:t>Pastāvīga uzlabošana</w:t>
      </w:r>
      <w:bookmarkEnd w:id="53"/>
    </w:p>
    <w:p w14:paraId="6D02E48A" w14:textId="06940C45" w:rsidR="006A0272" w:rsidRPr="00880487" w:rsidRDefault="006A0272" w:rsidP="006A0272">
      <w:pPr>
        <w:spacing w:before="60" w:after="60" w:line="240" w:lineRule="auto"/>
        <w:ind w:firstLine="720"/>
        <w:jc w:val="both"/>
        <w:rPr>
          <w:sz w:val="24"/>
        </w:rPr>
      </w:pPr>
      <w:r w:rsidRPr="00880487">
        <w:rPr>
          <w:sz w:val="24"/>
        </w:rPr>
        <w:t xml:space="preserve">Pašvaldība ir izveidojusi un ievieš tādu </w:t>
      </w:r>
      <w:proofErr w:type="spellStart"/>
      <w:r w:rsidRPr="00880487">
        <w:rPr>
          <w:sz w:val="24"/>
        </w:rPr>
        <w:t>energopārvaldības</w:t>
      </w:r>
      <w:proofErr w:type="spellEnd"/>
      <w:r w:rsidRPr="00880487">
        <w:rPr>
          <w:sz w:val="24"/>
        </w:rPr>
        <w:t xml:space="preserve"> sistēmu, kas nepārtraukti uzlabo tās piemērotību, atbilstību un efektivitāti. </w:t>
      </w:r>
      <w:r w:rsidR="005611A0" w:rsidRPr="00880487">
        <w:rPr>
          <w:sz w:val="24"/>
        </w:rPr>
        <w:t xml:space="preserve">Ar ieviestajiem mehānismiem, kas nodrošina </w:t>
      </w:r>
      <w:proofErr w:type="spellStart"/>
      <w:r w:rsidR="005611A0" w:rsidRPr="00880487">
        <w:rPr>
          <w:sz w:val="24"/>
        </w:rPr>
        <w:t>energosniegumu</w:t>
      </w:r>
      <w:proofErr w:type="spellEnd"/>
      <w:r w:rsidR="005611A0" w:rsidRPr="00880487">
        <w:rPr>
          <w:sz w:val="24"/>
        </w:rPr>
        <w:t xml:space="preserve"> novērtējumu, mērķu izvirzīšanu, rīcību īstenošanu un novērtēšanu, kā arī ikdienas </w:t>
      </w:r>
      <w:r w:rsidR="001D573C" w:rsidRPr="00880487">
        <w:rPr>
          <w:sz w:val="24"/>
        </w:rPr>
        <w:t xml:space="preserve">darbības kontroli un citām aktivitātēm, pašvaldība demonstrē </w:t>
      </w:r>
      <w:proofErr w:type="spellStart"/>
      <w:r w:rsidR="001D573C" w:rsidRPr="00880487">
        <w:rPr>
          <w:sz w:val="24"/>
        </w:rPr>
        <w:t>energosnieguma</w:t>
      </w:r>
      <w:proofErr w:type="spellEnd"/>
      <w:r w:rsidR="001D573C" w:rsidRPr="00880487">
        <w:rPr>
          <w:sz w:val="24"/>
        </w:rPr>
        <w:t xml:space="preserve"> uzlabojumu. </w:t>
      </w:r>
    </w:p>
    <w:p w14:paraId="5466778A" w14:textId="4CE57D43" w:rsidR="00E919D3" w:rsidRDefault="00E919D3">
      <w:pPr>
        <w:spacing w:after="160"/>
        <w:rPr>
          <w:sz w:val="24"/>
          <w:szCs w:val="24"/>
        </w:rPr>
      </w:pPr>
      <w:r>
        <w:rPr>
          <w:sz w:val="24"/>
          <w:szCs w:val="24"/>
        </w:rPr>
        <w:br w:type="page"/>
      </w:r>
    </w:p>
    <w:tbl>
      <w:tblPr>
        <w:tblStyle w:val="TableGrid"/>
        <w:tblW w:w="0" w:type="auto"/>
        <w:tblLook w:val="04A0" w:firstRow="1" w:lastRow="0" w:firstColumn="1" w:lastColumn="0" w:noHBand="0" w:noVBand="1"/>
      </w:tblPr>
      <w:tblGrid>
        <w:gridCol w:w="1498"/>
        <w:gridCol w:w="6446"/>
        <w:gridCol w:w="1683"/>
      </w:tblGrid>
      <w:tr w:rsidR="0029539F" w:rsidRPr="007200DB" w14:paraId="306E6D02" w14:textId="77777777" w:rsidTr="00E919D3">
        <w:tc>
          <w:tcPr>
            <w:tcW w:w="1498" w:type="dxa"/>
            <w:vAlign w:val="center"/>
          </w:tcPr>
          <w:p w14:paraId="5136F3A3" w14:textId="14BA0F11" w:rsidR="0029539F" w:rsidRPr="007200DB" w:rsidRDefault="0029539F" w:rsidP="00AF5204">
            <w:pPr>
              <w:jc w:val="center"/>
              <w:rPr>
                <w:rFonts w:ascii="Open Sans" w:hAnsi="Open Sans" w:cs="Arial"/>
              </w:rPr>
            </w:pPr>
            <w:r w:rsidRPr="007200DB">
              <w:rPr>
                <w:sz w:val="24"/>
                <w:szCs w:val="24"/>
              </w:rPr>
              <w:br w:type="page"/>
            </w:r>
          </w:p>
        </w:tc>
        <w:tc>
          <w:tcPr>
            <w:tcW w:w="6446" w:type="dxa"/>
            <w:vAlign w:val="center"/>
          </w:tcPr>
          <w:p w14:paraId="442D8C41" w14:textId="411339AE" w:rsidR="0029539F" w:rsidRPr="007200DB" w:rsidRDefault="0029539F" w:rsidP="00480DAA">
            <w:pPr>
              <w:pStyle w:val="EPSvirsraksts"/>
            </w:pPr>
            <w:bookmarkStart w:id="54" w:name="_Toc113891727"/>
            <w:r w:rsidRPr="007200DB">
              <w:t>A PIELIKUMS. ENERGOPĀRVALDĪBAS SISTĒMAS ROBEŽAS</w:t>
            </w:r>
            <w:bookmarkEnd w:id="54"/>
          </w:p>
        </w:tc>
        <w:tc>
          <w:tcPr>
            <w:tcW w:w="1683" w:type="dxa"/>
            <w:vAlign w:val="center"/>
          </w:tcPr>
          <w:p w14:paraId="226A83DD" w14:textId="2B9B15F9" w:rsidR="0029539F" w:rsidRPr="007200DB" w:rsidRDefault="0029539F" w:rsidP="00E919D3">
            <w:pPr>
              <w:spacing w:after="0"/>
              <w:jc w:val="center"/>
              <w:rPr>
                <w:rFonts w:ascii="Open Sans" w:hAnsi="Open Sans" w:cs="Arial"/>
              </w:rPr>
            </w:pPr>
            <w:r w:rsidRPr="007200DB">
              <w:rPr>
                <w:rFonts w:ascii="Open Sans" w:hAnsi="Open Sans" w:cs="Arial"/>
              </w:rPr>
              <w:t xml:space="preserve">Lapa: 1 no </w:t>
            </w:r>
            <w:r w:rsidR="00880487">
              <w:rPr>
                <w:rFonts w:ascii="Open Sans" w:hAnsi="Open Sans" w:cs="Arial"/>
              </w:rPr>
              <w:t>..</w:t>
            </w:r>
          </w:p>
          <w:p w14:paraId="6B517E7D" w14:textId="77777777" w:rsidR="0029539F" w:rsidRPr="007200DB" w:rsidRDefault="0029539F" w:rsidP="00E919D3">
            <w:pPr>
              <w:spacing w:after="0"/>
              <w:jc w:val="center"/>
              <w:rPr>
                <w:rFonts w:ascii="Open Sans" w:hAnsi="Open Sans" w:cs="Arial"/>
              </w:rPr>
            </w:pPr>
            <w:r w:rsidRPr="007200DB">
              <w:rPr>
                <w:rFonts w:ascii="Open Sans" w:hAnsi="Open Sans" w:cs="Arial"/>
              </w:rPr>
              <w:t xml:space="preserve">Redakcija: 1 </w:t>
            </w:r>
          </w:p>
        </w:tc>
      </w:tr>
    </w:tbl>
    <w:p w14:paraId="367F66F7" w14:textId="33E54F17" w:rsidR="00C65D39" w:rsidRDefault="00C65D39" w:rsidP="00D93A01">
      <w:pPr>
        <w:spacing w:before="240" w:after="240" w:line="240" w:lineRule="auto"/>
        <w:rPr>
          <w:rFonts w:eastAsiaTheme="majorEastAsia" w:cstheme="majorBidi"/>
          <w:b/>
          <w:sz w:val="28"/>
          <w:szCs w:val="28"/>
        </w:rPr>
      </w:pPr>
      <w:bookmarkStart w:id="55" w:name="_Toc508362490"/>
      <w:r w:rsidRPr="007200DB">
        <w:rPr>
          <w:rFonts w:eastAsiaTheme="majorEastAsia" w:cstheme="majorBidi"/>
          <w:b/>
          <w:sz w:val="28"/>
          <w:szCs w:val="28"/>
        </w:rPr>
        <w:t>EPS ietve</w:t>
      </w:r>
      <w:r w:rsidR="00F55CA5" w:rsidRPr="007200DB">
        <w:rPr>
          <w:rFonts w:eastAsiaTheme="majorEastAsia" w:cstheme="majorBidi"/>
          <w:b/>
          <w:sz w:val="28"/>
          <w:szCs w:val="28"/>
        </w:rPr>
        <w:t>rtās pašvaldības ēka</w:t>
      </w:r>
      <w:r w:rsidRPr="007200DB">
        <w:rPr>
          <w:rFonts w:eastAsiaTheme="majorEastAsia" w:cstheme="majorBidi"/>
          <w:b/>
          <w:sz w:val="28"/>
          <w:szCs w:val="28"/>
        </w:rPr>
        <w:t>s</w:t>
      </w:r>
    </w:p>
    <w:tbl>
      <w:tblPr>
        <w:tblStyle w:val="ListTable3-Accent6"/>
        <w:tblW w:w="9271" w:type="dxa"/>
        <w:tblLook w:val="04A0" w:firstRow="1" w:lastRow="0" w:firstColumn="1" w:lastColumn="0" w:noHBand="0" w:noVBand="1"/>
      </w:tblPr>
      <w:tblGrid>
        <w:gridCol w:w="500"/>
        <w:gridCol w:w="3720"/>
        <w:gridCol w:w="3713"/>
        <w:gridCol w:w="1338"/>
      </w:tblGrid>
      <w:tr w:rsidR="00A90C62" w:rsidRPr="00A90C62" w14:paraId="66FB8448" w14:textId="77777777" w:rsidTr="00157ABD">
        <w:trPr>
          <w:cnfStyle w:val="100000000000" w:firstRow="1" w:lastRow="0" w:firstColumn="0" w:lastColumn="0" w:oddVBand="0" w:evenVBand="0" w:oddHBand="0" w:evenHBand="0" w:firstRowFirstColumn="0" w:firstRowLastColumn="0" w:lastRowFirstColumn="0" w:lastRowLastColumn="0"/>
          <w:trHeight w:val="203"/>
        </w:trPr>
        <w:tc>
          <w:tcPr>
            <w:cnfStyle w:val="001000000100" w:firstRow="0" w:lastRow="0" w:firstColumn="1" w:lastColumn="0" w:oddVBand="0" w:evenVBand="0" w:oddHBand="0" w:evenHBand="0" w:firstRowFirstColumn="1" w:firstRowLastColumn="0" w:lastRowFirstColumn="0" w:lastRowLastColumn="0"/>
            <w:tcW w:w="500" w:type="dxa"/>
            <w:noWrap/>
            <w:hideMark/>
          </w:tcPr>
          <w:p w14:paraId="7EEB4B19" w14:textId="77777777" w:rsidR="00A90C62" w:rsidRPr="00A90C62" w:rsidRDefault="00A90C62" w:rsidP="00A90C62">
            <w:pPr>
              <w:spacing w:after="0"/>
              <w:jc w:val="center"/>
              <w:rPr>
                <w:rFonts w:ascii="Calibri" w:eastAsia="Times New Roman" w:hAnsi="Calibri" w:cs="Calibri"/>
                <w:color w:val="000000"/>
                <w:lang w:eastAsia="lv-LV"/>
              </w:rPr>
            </w:pPr>
            <w:r w:rsidRPr="00A90C62">
              <w:rPr>
                <w:rFonts w:ascii="Calibri" w:eastAsia="Times New Roman" w:hAnsi="Calibri" w:cs="Calibri"/>
                <w:color w:val="000000"/>
                <w:lang w:eastAsia="lv-LV"/>
              </w:rPr>
              <w:t>Nr.</w:t>
            </w:r>
          </w:p>
        </w:tc>
        <w:tc>
          <w:tcPr>
            <w:tcW w:w="3720" w:type="dxa"/>
            <w:noWrap/>
            <w:hideMark/>
          </w:tcPr>
          <w:p w14:paraId="23AD004F" w14:textId="77777777" w:rsidR="00A90C62" w:rsidRPr="00A90C62" w:rsidRDefault="00A90C62" w:rsidP="00A90C62">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Ēkas nosaukums</w:t>
            </w:r>
          </w:p>
        </w:tc>
        <w:tc>
          <w:tcPr>
            <w:tcW w:w="3713" w:type="dxa"/>
            <w:noWrap/>
            <w:hideMark/>
          </w:tcPr>
          <w:p w14:paraId="3EF1A4DA" w14:textId="77777777" w:rsidR="00A90C62" w:rsidRPr="00A90C62" w:rsidRDefault="00A90C62" w:rsidP="00A90C62">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Adrese</w:t>
            </w:r>
          </w:p>
        </w:tc>
        <w:tc>
          <w:tcPr>
            <w:tcW w:w="1338" w:type="dxa"/>
            <w:noWrap/>
            <w:hideMark/>
          </w:tcPr>
          <w:p w14:paraId="574E03FA" w14:textId="659D4346" w:rsidR="00A90C62" w:rsidRPr="00A90C62" w:rsidRDefault="00A90C62" w:rsidP="00A90C62">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eastAsia="Times New Roman" w:hAnsi="Calibri" w:cs="Calibri"/>
                <w:color w:val="000000"/>
                <w:lang w:eastAsia="lv-LV"/>
              </w:rPr>
              <w:t>Apkurināmā p</w:t>
            </w:r>
            <w:r w:rsidRPr="00A90C62">
              <w:rPr>
                <w:rFonts w:ascii="Calibri" w:eastAsia="Times New Roman" w:hAnsi="Calibri" w:cs="Calibri"/>
                <w:color w:val="000000"/>
                <w:lang w:eastAsia="lv-LV"/>
              </w:rPr>
              <w:t>latība, m</w:t>
            </w:r>
            <w:r w:rsidRPr="00A90C62">
              <w:rPr>
                <w:rFonts w:ascii="Calibri" w:eastAsia="Times New Roman" w:hAnsi="Calibri" w:cs="Calibri"/>
                <w:color w:val="000000"/>
                <w:vertAlign w:val="superscript"/>
                <w:lang w:eastAsia="lv-LV"/>
              </w:rPr>
              <w:t>2</w:t>
            </w:r>
          </w:p>
        </w:tc>
      </w:tr>
      <w:tr w:rsidR="00157ABD" w:rsidRPr="00A90C62" w14:paraId="3AB69E77"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5A0E9EAA" w14:textId="77777777"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w:t>
            </w:r>
          </w:p>
        </w:tc>
        <w:tc>
          <w:tcPr>
            <w:tcW w:w="3720" w:type="dxa"/>
            <w:noWrap/>
            <w:vAlign w:val="bottom"/>
            <w:hideMark/>
          </w:tcPr>
          <w:p w14:paraId="7DE9B7CC" w14:textId="7CC1A82D"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Ķekavas mākslas skola</w:t>
            </w:r>
          </w:p>
        </w:tc>
        <w:tc>
          <w:tcPr>
            <w:tcW w:w="3713" w:type="dxa"/>
            <w:noWrap/>
            <w:vAlign w:val="bottom"/>
            <w:hideMark/>
          </w:tcPr>
          <w:p w14:paraId="0A3CF75C" w14:textId="2423E625"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Gaismas iela 17B, 17C, Ķekava</w:t>
            </w:r>
          </w:p>
        </w:tc>
        <w:tc>
          <w:tcPr>
            <w:tcW w:w="1338" w:type="dxa"/>
            <w:noWrap/>
            <w:vAlign w:val="bottom"/>
            <w:hideMark/>
          </w:tcPr>
          <w:p w14:paraId="5FEA4DC6" w14:textId="23B12623"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963</w:t>
            </w:r>
          </w:p>
        </w:tc>
      </w:tr>
      <w:tr w:rsidR="00157ABD" w:rsidRPr="00A90C62" w14:paraId="0D468AD0"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0AEA0689" w14:textId="77777777"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w:t>
            </w:r>
          </w:p>
        </w:tc>
        <w:tc>
          <w:tcPr>
            <w:tcW w:w="3720" w:type="dxa"/>
            <w:noWrap/>
            <w:vAlign w:val="bottom"/>
            <w:hideMark/>
          </w:tcPr>
          <w:p w14:paraId="4F097E4D" w14:textId="4578B4A7"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Doles tautas nams</w:t>
            </w:r>
          </w:p>
        </w:tc>
        <w:tc>
          <w:tcPr>
            <w:tcW w:w="3713" w:type="dxa"/>
            <w:noWrap/>
            <w:vAlign w:val="bottom"/>
            <w:hideMark/>
          </w:tcPr>
          <w:p w14:paraId="3A3F2338" w14:textId="0A08B535"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Rīgas iela 26, Ķekava</w:t>
            </w:r>
          </w:p>
        </w:tc>
        <w:tc>
          <w:tcPr>
            <w:tcW w:w="1338" w:type="dxa"/>
            <w:noWrap/>
            <w:vAlign w:val="bottom"/>
            <w:hideMark/>
          </w:tcPr>
          <w:p w14:paraId="2336ED9E" w14:textId="5A9FF24E"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1220</w:t>
            </w:r>
          </w:p>
        </w:tc>
      </w:tr>
      <w:tr w:rsidR="00157ABD" w:rsidRPr="00A90C62" w14:paraId="09A819FB"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6647FAD1" w14:textId="77777777"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w:t>
            </w:r>
          </w:p>
        </w:tc>
        <w:tc>
          <w:tcPr>
            <w:tcW w:w="3720" w:type="dxa"/>
            <w:noWrap/>
            <w:vAlign w:val="bottom"/>
            <w:hideMark/>
          </w:tcPr>
          <w:p w14:paraId="726E1909" w14:textId="62FAD10B"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Ķekavas jauniešu centrs, Ķekavas vidusskolas sākumskolas vecā ēka</w:t>
            </w:r>
          </w:p>
        </w:tc>
        <w:tc>
          <w:tcPr>
            <w:tcW w:w="3713" w:type="dxa"/>
            <w:noWrap/>
            <w:vAlign w:val="bottom"/>
            <w:hideMark/>
          </w:tcPr>
          <w:p w14:paraId="04C36ACE" w14:textId="6B7FDD24"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Skolas iela 2, Ķekava</w:t>
            </w:r>
          </w:p>
        </w:tc>
        <w:tc>
          <w:tcPr>
            <w:tcW w:w="1338" w:type="dxa"/>
            <w:noWrap/>
            <w:vAlign w:val="bottom"/>
            <w:hideMark/>
          </w:tcPr>
          <w:p w14:paraId="57E5101D" w14:textId="599191A9"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850</w:t>
            </w:r>
          </w:p>
        </w:tc>
      </w:tr>
      <w:tr w:rsidR="00157ABD" w:rsidRPr="00A90C62" w14:paraId="42B8FB69"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10F965D0" w14:textId="77777777"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4</w:t>
            </w:r>
          </w:p>
        </w:tc>
        <w:tc>
          <w:tcPr>
            <w:tcW w:w="3720" w:type="dxa"/>
            <w:noWrap/>
            <w:vAlign w:val="bottom"/>
            <w:hideMark/>
          </w:tcPr>
          <w:p w14:paraId="4AC395CF" w14:textId="20D3F51D"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Ķekavas kultūras nams</w:t>
            </w:r>
          </w:p>
        </w:tc>
        <w:tc>
          <w:tcPr>
            <w:tcW w:w="3713" w:type="dxa"/>
            <w:noWrap/>
            <w:vAlign w:val="bottom"/>
            <w:hideMark/>
          </w:tcPr>
          <w:p w14:paraId="4C56F759" w14:textId="0624D453"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Gaismas iela 17, Ķekava</w:t>
            </w:r>
          </w:p>
        </w:tc>
        <w:tc>
          <w:tcPr>
            <w:tcW w:w="1338" w:type="dxa"/>
            <w:noWrap/>
            <w:vAlign w:val="bottom"/>
            <w:hideMark/>
          </w:tcPr>
          <w:p w14:paraId="3F5BE04F" w14:textId="5EC19354"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1598</w:t>
            </w:r>
          </w:p>
        </w:tc>
      </w:tr>
      <w:tr w:rsidR="00157ABD" w:rsidRPr="00A90C62" w14:paraId="11FBE926"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4D91B446" w14:textId="77777777"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5</w:t>
            </w:r>
          </w:p>
        </w:tc>
        <w:tc>
          <w:tcPr>
            <w:tcW w:w="3720" w:type="dxa"/>
            <w:noWrap/>
            <w:vAlign w:val="bottom"/>
            <w:hideMark/>
          </w:tcPr>
          <w:p w14:paraId="69BDC60E" w14:textId="3B389928"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Ķekavas Sporta nams</w:t>
            </w:r>
          </w:p>
        </w:tc>
        <w:tc>
          <w:tcPr>
            <w:tcW w:w="3713" w:type="dxa"/>
            <w:noWrap/>
            <w:vAlign w:val="bottom"/>
            <w:hideMark/>
          </w:tcPr>
          <w:p w14:paraId="3064051E" w14:textId="2A6EBDF2"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Bultas, Ķekava</w:t>
            </w:r>
          </w:p>
        </w:tc>
        <w:tc>
          <w:tcPr>
            <w:tcW w:w="1338" w:type="dxa"/>
            <w:noWrap/>
            <w:vAlign w:val="bottom"/>
            <w:hideMark/>
          </w:tcPr>
          <w:p w14:paraId="0825174F" w14:textId="5B2F72C4"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2407</w:t>
            </w:r>
          </w:p>
        </w:tc>
      </w:tr>
      <w:tr w:rsidR="00157ABD" w:rsidRPr="00A90C62" w14:paraId="2E9E05B5"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082C1A2B" w14:textId="77777777"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6</w:t>
            </w:r>
          </w:p>
        </w:tc>
        <w:tc>
          <w:tcPr>
            <w:tcW w:w="3720" w:type="dxa"/>
            <w:noWrap/>
            <w:vAlign w:val="bottom"/>
            <w:hideMark/>
          </w:tcPr>
          <w:p w14:paraId="1EF4A26A" w14:textId="7D3EF3C9" w:rsidR="00157ABD" w:rsidRPr="00742966" w:rsidRDefault="00742966" w:rsidP="0074296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42966">
              <w:rPr>
                <w:rFonts w:ascii="Calibri" w:hAnsi="Calibri" w:cs="Calibri"/>
                <w:color w:val="000000"/>
              </w:rPr>
              <w:t>Reģionālā Pašvaldības policija</w:t>
            </w:r>
          </w:p>
        </w:tc>
        <w:tc>
          <w:tcPr>
            <w:tcW w:w="3713" w:type="dxa"/>
            <w:noWrap/>
            <w:vAlign w:val="bottom"/>
            <w:hideMark/>
          </w:tcPr>
          <w:p w14:paraId="2A07783A" w14:textId="5FAA94CE"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Gaismas iela, 4A, Ķekava</w:t>
            </w:r>
          </w:p>
        </w:tc>
        <w:tc>
          <w:tcPr>
            <w:tcW w:w="1338" w:type="dxa"/>
            <w:noWrap/>
            <w:vAlign w:val="bottom"/>
            <w:hideMark/>
          </w:tcPr>
          <w:p w14:paraId="7B9C19FD" w14:textId="73BDDA26"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 </w:t>
            </w:r>
          </w:p>
        </w:tc>
      </w:tr>
      <w:tr w:rsidR="00157ABD" w:rsidRPr="00A90C62" w14:paraId="160519C6"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7F4DC1E6" w14:textId="1D7055BB" w:rsidR="00157ABD" w:rsidRPr="00A90C62" w:rsidRDefault="00157ABD" w:rsidP="00157ABD">
            <w:pPr>
              <w:spacing w:after="0"/>
              <w:jc w:val="center"/>
              <w:rPr>
                <w:rFonts w:ascii="Calibri" w:eastAsia="Times New Roman" w:hAnsi="Calibri" w:cs="Calibri"/>
                <w:b w:val="0"/>
                <w:bCs w:val="0"/>
                <w:color w:val="000000"/>
                <w:lang w:eastAsia="lv-LV"/>
              </w:rPr>
            </w:pPr>
            <w:r>
              <w:rPr>
                <w:rFonts w:ascii="Calibri" w:eastAsia="Times New Roman" w:hAnsi="Calibri" w:cs="Calibri"/>
                <w:b w:val="0"/>
                <w:bCs w:val="0"/>
                <w:color w:val="000000"/>
                <w:lang w:eastAsia="lv-LV"/>
              </w:rPr>
              <w:t>7</w:t>
            </w:r>
          </w:p>
        </w:tc>
        <w:tc>
          <w:tcPr>
            <w:tcW w:w="3720" w:type="dxa"/>
            <w:noWrap/>
            <w:vAlign w:val="bottom"/>
            <w:hideMark/>
          </w:tcPr>
          <w:p w14:paraId="651489E4" w14:textId="6631FEE3"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Bērnudārzs "Ieviņa"</w:t>
            </w:r>
          </w:p>
        </w:tc>
        <w:tc>
          <w:tcPr>
            <w:tcW w:w="3713" w:type="dxa"/>
            <w:noWrap/>
            <w:vAlign w:val="bottom"/>
            <w:hideMark/>
          </w:tcPr>
          <w:p w14:paraId="5FFADB0D" w14:textId="1A9F9611"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Gaismas iela 25, Ķekava</w:t>
            </w:r>
          </w:p>
        </w:tc>
        <w:tc>
          <w:tcPr>
            <w:tcW w:w="1338" w:type="dxa"/>
            <w:noWrap/>
            <w:vAlign w:val="bottom"/>
            <w:hideMark/>
          </w:tcPr>
          <w:p w14:paraId="35B258CA" w14:textId="58B24335"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1622</w:t>
            </w:r>
          </w:p>
        </w:tc>
      </w:tr>
      <w:tr w:rsidR="00157ABD" w:rsidRPr="00A90C62" w14:paraId="5C78F368"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5CBA72FB" w14:textId="6E1B1952"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8</w:t>
            </w:r>
          </w:p>
        </w:tc>
        <w:tc>
          <w:tcPr>
            <w:tcW w:w="3720" w:type="dxa"/>
            <w:noWrap/>
            <w:vAlign w:val="bottom"/>
            <w:hideMark/>
          </w:tcPr>
          <w:p w14:paraId="77D9EDE8" w14:textId="43F446FA"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Ķekavas mūzikas skola</w:t>
            </w:r>
          </w:p>
        </w:tc>
        <w:tc>
          <w:tcPr>
            <w:tcW w:w="3713" w:type="dxa"/>
            <w:noWrap/>
            <w:vAlign w:val="bottom"/>
            <w:hideMark/>
          </w:tcPr>
          <w:p w14:paraId="7E88DE9B" w14:textId="618F6203"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Skolas iela 3, Ķekava</w:t>
            </w:r>
          </w:p>
        </w:tc>
        <w:tc>
          <w:tcPr>
            <w:tcW w:w="1338" w:type="dxa"/>
            <w:noWrap/>
            <w:vAlign w:val="bottom"/>
            <w:hideMark/>
          </w:tcPr>
          <w:p w14:paraId="63D0CDED" w14:textId="7DECEB17"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1167</w:t>
            </w:r>
          </w:p>
        </w:tc>
      </w:tr>
      <w:tr w:rsidR="00157ABD" w:rsidRPr="00A90C62" w14:paraId="35FE81A4"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271ED5B8" w14:textId="20A76117"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9</w:t>
            </w:r>
          </w:p>
        </w:tc>
        <w:tc>
          <w:tcPr>
            <w:tcW w:w="3720" w:type="dxa"/>
            <w:noWrap/>
            <w:vAlign w:val="bottom"/>
            <w:hideMark/>
          </w:tcPr>
          <w:p w14:paraId="64F9ADC3" w14:textId="7FBBDEFC"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Ķekavas vidusskolas sākumskola</w:t>
            </w:r>
          </w:p>
        </w:tc>
        <w:tc>
          <w:tcPr>
            <w:tcW w:w="3713" w:type="dxa"/>
            <w:noWrap/>
            <w:vAlign w:val="bottom"/>
            <w:hideMark/>
          </w:tcPr>
          <w:p w14:paraId="598BFB56" w14:textId="23B4AAC7"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Nākotnes iela 1A, Ķekava</w:t>
            </w:r>
          </w:p>
        </w:tc>
        <w:tc>
          <w:tcPr>
            <w:tcW w:w="1338" w:type="dxa"/>
            <w:noWrap/>
            <w:vAlign w:val="bottom"/>
            <w:hideMark/>
          </w:tcPr>
          <w:p w14:paraId="6A3608DA" w14:textId="0EF485D9"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13328</w:t>
            </w:r>
          </w:p>
        </w:tc>
      </w:tr>
      <w:tr w:rsidR="00157ABD" w:rsidRPr="00A90C62" w14:paraId="5CF161C2"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7FC04060" w14:textId="50448466"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10</w:t>
            </w:r>
          </w:p>
        </w:tc>
        <w:tc>
          <w:tcPr>
            <w:tcW w:w="3720" w:type="dxa"/>
            <w:noWrap/>
            <w:vAlign w:val="bottom"/>
            <w:hideMark/>
          </w:tcPr>
          <w:p w14:paraId="0D728DE0" w14:textId="2EFDD924"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Ķekavas vidusskola</w:t>
            </w:r>
          </w:p>
        </w:tc>
        <w:tc>
          <w:tcPr>
            <w:tcW w:w="3713" w:type="dxa"/>
            <w:noWrap/>
            <w:vAlign w:val="bottom"/>
            <w:hideMark/>
          </w:tcPr>
          <w:p w14:paraId="7EB98C88" w14:textId="5A2D1FB1"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Gaismas iela 9, Ķekava</w:t>
            </w:r>
          </w:p>
        </w:tc>
        <w:tc>
          <w:tcPr>
            <w:tcW w:w="1338" w:type="dxa"/>
            <w:noWrap/>
            <w:vAlign w:val="bottom"/>
            <w:hideMark/>
          </w:tcPr>
          <w:p w14:paraId="2F514C85" w14:textId="0EDC4EA9"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5442</w:t>
            </w:r>
          </w:p>
        </w:tc>
      </w:tr>
      <w:tr w:rsidR="00157ABD" w:rsidRPr="00A90C62" w14:paraId="5CCAB107"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33402858" w14:textId="6F981D1C"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11</w:t>
            </w:r>
          </w:p>
        </w:tc>
        <w:tc>
          <w:tcPr>
            <w:tcW w:w="3720" w:type="dxa"/>
            <w:noWrap/>
            <w:vAlign w:val="bottom"/>
            <w:hideMark/>
          </w:tcPr>
          <w:p w14:paraId="3F587BC7" w14:textId="1DF359E3"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Ambulance Gaismas iela 15, Ķekava</w:t>
            </w:r>
          </w:p>
        </w:tc>
        <w:tc>
          <w:tcPr>
            <w:tcW w:w="3713" w:type="dxa"/>
            <w:noWrap/>
            <w:vAlign w:val="bottom"/>
            <w:hideMark/>
          </w:tcPr>
          <w:p w14:paraId="409169E5" w14:textId="7FAE98FC"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Gaismas iela 15, Ķekava</w:t>
            </w:r>
          </w:p>
        </w:tc>
        <w:tc>
          <w:tcPr>
            <w:tcW w:w="1338" w:type="dxa"/>
            <w:noWrap/>
            <w:vAlign w:val="bottom"/>
            <w:hideMark/>
          </w:tcPr>
          <w:p w14:paraId="25983F8C" w14:textId="12F0F10D"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755</w:t>
            </w:r>
          </w:p>
        </w:tc>
      </w:tr>
      <w:tr w:rsidR="00157ABD" w:rsidRPr="00A90C62" w14:paraId="470C370C"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66F64B35" w14:textId="39A1B621"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12</w:t>
            </w:r>
          </w:p>
        </w:tc>
        <w:tc>
          <w:tcPr>
            <w:tcW w:w="3720" w:type="dxa"/>
            <w:noWrap/>
            <w:vAlign w:val="bottom"/>
            <w:hideMark/>
          </w:tcPr>
          <w:p w14:paraId="11B01F27" w14:textId="2C7299B5"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Pašvaldības centrālās administrācijas ēka</w:t>
            </w:r>
          </w:p>
        </w:tc>
        <w:tc>
          <w:tcPr>
            <w:tcW w:w="3713" w:type="dxa"/>
            <w:noWrap/>
            <w:vAlign w:val="bottom"/>
            <w:hideMark/>
          </w:tcPr>
          <w:p w14:paraId="2CA7C80D" w14:textId="100F8913"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Gaismas iela 19, k.9, Ķekava</w:t>
            </w:r>
          </w:p>
        </w:tc>
        <w:tc>
          <w:tcPr>
            <w:tcW w:w="1338" w:type="dxa"/>
            <w:noWrap/>
            <w:vAlign w:val="bottom"/>
            <w:hideMark/>
          </w:tcPr>
          <w:p w14:paraId="3BB26CFF" w14:textId="0AC3DDB2"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1398</w:t>
            </w:r>
          </w:p>
        </w:tc>
      </w:tr>
      <w:tr w:rsidR="00157ABD" w:rsidRPr="00A90C62" w14:paraId="3E9B5A73"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3AA89AFB" w14:textId="0BD4ECAE"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13</w:t>
            </w:r>
          </w:p>
        </w:tc>
        <w:tc>
          <w:tcPr>
            <w:tcW w:w="3720" w:type="dxa"/>
            <w:noWrap/>
            <w:vAlign w:val="bottom"/>
            <w:hideMark/>
          </w:tcPr>
          <w:p w14:paraId="714E5DEE" w14:textId="44745A83"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Ķekavas Sociālās aprūpes centrs</w:t>
            </w:r>
          </w:p>
        </w:tc>
        <w:tc>
          <w:tcPr>
            <w:tcW w:w="3713" w:type="dxa"/>
            <w:noWrap/>
            <w:vAlign w:val="bottom"/>
            <w:hideMark/>
          </w:tcPr>
          <w:p w14:paraId="66766FFD" w14:textId="16292D6B"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Gaismas iela 19, k.8, Ķekava</w:t>
            </w:r>
          </w:p>
        </w:tc>
        <w:tc>
          <w:tcPr>
            <w:tcW w:w="1338" w:type="dxa"/>
            <w:noWrap/>
            <w:vAlign w:val="bottom"/>
            <w:hideMark/>
          </w:tcPr>
          <w:p w14:paraId="68B338EA" w14:textId="183C264A"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4600</w:t>
            </w:r>
          </w:p>
        </w:tc>
      </w:tr>
      <w:tr w:rsidR="00157ABD" w:rsidRPr="00A90C62" w14:paraId="7685674C"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68E9C7C4" w14:textId="028876C7"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14</w:t>
            </w:r>
          </w:p>
        </w:tc>
        <w:tc>
          <w:tcPr>
            <w:tcW w:w="3720" w:type="dxa"/>
            <w:noWrap/>
            <w:vAlign w:val="bottom"/>
            <w:hideMark/>
          </w:tcPr>
          <w:p w14:paraId="6BA189CF" w14:textId="4838C299"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eastAsia="lv-LV"/>
              </w:rPr>
            </w:pPr>
            <w:r>
              <w:rPr>
                <w:rFonts w:ascii="Calibri" w:hAnsi="Calibri" w:cs="Calibri"/>
                <w:color w:val="000000"/>
              </w:rPr>
              <w:t>Daugmales pamatskola</w:t>
            </w:r>
          </w:p>
        </w:tc>
        <w:tc>
          <w:tcPr>
            <w:tcW w:w="3713" w:type="dxa"/>
            <w:noWrap/>
            <w:vAlign w:val="bottom"/>
            <w:hideMark/>
          </w:tcPr>
          <w:p w14:paraId="2F30C1B6" w14:textId="1EBE9170"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eastAsia="lv-LV"/>
              </w:rPr>
            </w:pPr>
            <w:r>
              <w:rPr>
                <w:rFonts w:ascii="Calibri" w:hAnsi="Calibri" w:cs="Calibri"/>
                <w:color w:val="000000"/>
              </w:rPr>
              <w:t>“Skola”, Daugmale, Daugmales pag.</w:t>
            </w:r>
          </w:p>
        </w:tc>
        <w:tc>
          <w:tcPr>
            <w:tcW w:w="1338" w:type="dxa"/>
            <w:noWrap/>
            <w:vAlign w:val="bottom"/>
            <w:hideMark/>
          </w:tcPr>
          <w:p w14:paraId="7C84322A" w14:textId="5A119417"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2575</w:t>
            </w:r>
          </w:p>
        </w:tc>
      </w:tr>
      <w:tr w:rsidR="00157ABD" w:rsidRPr="00A90C62" w14:paraId="70B83EA1"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76D8BA21" w14:textId="4841602C"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15</w:t>
            </w:r>
          </w:p>
        </w:tc>
        <w:tc>
          <w:tcPr>
            <w:tcW w:w="3720" w:type="dxa"/>
            <w:noWrap/>
            <w:vAlign w:val="bottom"/>
            <w:hideMark/>
          </w:tcPr>
          <w:p w14:paraId="73697700" w14:textId="7C305F1D"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eastAsia="lv-LV"/>
              </w:rPr>
            </w:pPr>
            <w:r>
              <w:rPr>
                <w:rFonts w:ascii="Calibri" w:hAnsi="Calibri" w:cs="Calibri"/>
                <w:color w:val="000000"/>
              </w:rPr>
              <w:t>Daugmales pamatskolas pirmsskolas grupu telpas "Namiņš"</w:t>
            </w:r>
          </w:p>
        </w:tc>
        <w:tc>
          <w:tcPr>
            <w:tcW w:w="3713" w:type="dxa"/>
            <w:noWrap/>
            <w:vAlign w:val="bottom"/>
            <w:hideMark/>
          </w:tcPr>
          <w:p w14:paraId="3007344F" w14:textId="1B8FBFD3"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eastAsia="lv-LV"/>
              </w:rPr>
            </w:pPr>
            <w:r>
              <w:rPr>
                <w:rFonts w:ascii="Calibri" w:hAnsi="Calibri" w:cs="Calibri"/>
                <w:color w:val="000000"/>
              </w:rPr>
              <w:t>“Skola”, Daugmale, Daugmales pag.</w:t>
            </w:r>
          </w:p>
        </w:tc>
        <w:tc>
          <w:tcPr>
            <w:tcW w:w="1338" w:type="dxa"/>
            <w:noWrap/>
            <w:vAlign w:val="bottom"/>
            <w:hideMark/>
          </w:tcPr>
          <w:p w14:paraId="1F6E978A" w14:textId="55FD84B7"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2031</w:t>
            </w:r>
          </w:p>
        </w:tc>
      </w:tr>
      <w:tr w:rsidR="00157ABD" w:rsidRPr="00A90C62" w14:paraId="788C001A"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67479ADA" w14:textId="0F135474"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16</w:t>
            </w:r>
          </w:p>
        </w:tc>
        <w:tc>
          <w:tcPr>
            <w:tcW w:w="3720" w:type="dxa"/>
            <w:noWrap/>
            <w:vAlign w:val="bottom"/>
            <w:hideMark/>
          </w:tcPr>
          <w:p w14:paraId="410C7A7B" w14:textId="746BC135"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eastAsia="lv-LV"/>
              </w:rPr>
            </w:pPr>
            <w:r>
              <w:rPr>
                <w:rFonts w:ascii="Calibri" w:hAnsi="Calibri" w:cs="Calibri"/>
                <w:color w:val="000000"/>
              </w:rPr>
              <w:t xml:space="preserve">Daugmales </w:t>
            </w:r>
            <w:proofErr w:type="spellStart"/>
            <w:r>
              <w:rPr>
                <w:rFonts w:ascii="Calibri" w:hAnsi="Calibri" w:cs="Calibri"/>
                <w:color w:val="000000"/>
              </w:rPr>
              <w:t>Multifunkcionāl</w:t>
            </w:r>
            <w:r w:rsidR="00D130FE">
              <w:rPr>
                <w:rFonts w:ascii="Calibri" w:hAnsi="Calibri" w:cs="Calibri"/>
                <w:color w:val="000000"/>
              </w:rPr>
              <w:t>ais</w:t>
            </w:r>
            <w:proofErr w:type="spellEnd"/>
            <w:r>
              <w:rPr>
                <w:rFonts w:ascii="Calibri" w:hAnsi="Calibri" w:cs="Calibri"/>
                <w:color w:val="000000"/>
              </w:rPr>
              <w:t xml:space="preserve"> </w:t>
            </w:r>
            <w:r w:rsidR="00D130FE">
              <w:rPr>
                <w:rFonts w:ascii="Calibri" w:hAnsi="Calibri" w:cs="Calibri"/>
                <w:color w:val="000000"/>
              </w:rPr>
              <w:t>centrs</w:t>
            </w:r>
          </w:p>
        </w:tc>
        <w:tc>
          <w:tcPr>
            <w:tcW w:w="3713" w:type="dxa"/>
            <w:noWrap/>
            <w:vAlign w:val="bottom"/>
            <w:hideMark/>
          </w:tcPr>
          <w:p w14:paraId="16C39FFF" w14:textId="5A52BEA6"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lang w:eastAsia="lv-LV"/>
              </w:rPr>
            </w:pPr>
            <w:r>
              <w:rPr>
                <w:rFonts w:ascii="Calibri" w:hAnsi="Calibri" w:cs="Calibri"/>
                <w:color w:val="000000"/>
              </w:rPr>
              <w:t>“Skola”, Daugmale, Daugmales pag.</w:t>
            </w:r>
          </w:p>
        </w:tc>
        <w:tc>
          <w:tcPr>
            <w:tcW w:w="1338" w:type="dxa"/>
            <w:noWrap/>
            <w:vAlign w:val="bottom"/>
            <w:hideMark/>
          </w:tcPr>
          <w:p w14:paraId="69DDAEE9" w14:textId="55805306"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1396</w:t>
            </w:r>
          </w:p>
        </w:tc>
      </w:tr>
      <w:tr w:rsidR="00157ABD" w:rsidRPr="00A90C62" w14:paraId="386FD3FD"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2DECCF05" w14:textId="739B8FCC"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17</w:t>
            </w:r>
          </w:p>
        </w:tc>
        <w:tc>
          <w:tcPr>
            <w:tcW w:w="3720" w:type="dxa"/>
            <w:noWrap/>
            <w:vAlign w:val="bottom"/>
            <w:hideMark/>
          </w:tcPr>
          <w:p w14:paraId="70CECA1B" w14:textId="49155423"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Sociālais centrs "Adatiņas"</w:t>
            </w:r>
          </w:p>
        </w:tc>
        <w:tc>
          <w:tcPr>
            <w:tcW w:w="3713" w:type="dxa"/>
            <w:noWrap/>
            <w:vAlign w:val="bottom"/>
            <w:hideMark/>
          </w:tcPr>
          <w:p w14:paraId="482C5F1A" w14:textId="6FBF65F5"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Daugmale Adatiņas, Daugmales pag.</w:t>
            </w:r>
          </w:p>
        </w:tc>
        <w:tc>
          <w:tcPr>
            <w:tcW w:w="1338" w:type="dxa"/>
            <w:noWrap/>
            <w:vAlign w:val="bottom"/>
            <w:hideMark/>
          </w:tcPr>
          <w:p w14:paraId="6949347F" w14:textId="431A0B85"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150</w:t>
            </w:r>
          </w:p>
        </w:tc>
      </w:tr>
      <w:tr w:rsidR="00157ABD" w:rsidRPr="00A90C62" w14:paraId="1ED8B4F5"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3524614F" w14:textId="31E88503"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18</w:t>
            </w:r>
          </w:p>
        </w:tc>
        <w:tc>
          <w:tcPr>
            <w:tcW w:w="3720" w:type="dxa"/>
            <w:noWrap/>
            <w:vAlign w:val="bottom"/>
            <w:hideMark/>
          </w:tcPr>
          <w:p w14:paraId="4FB5E9B7" w14:textId="6FEFD5B6"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proofErr w:type="spellStart"/>
            <w:r>
              <w:rPr>
                <w:rFonts w:ascii="Calibri" w:hAnsi="Calibri" w:cs="Calibri"/>
                <w:color w:val="000000"/>
              </w:rPr>
              <w:t>Mellupu</w:t>
            </w:r>
            <w:proofErr w:type="spellEnd"/>
            <w:r>
              <w:rPr>
                <w:rFonts w:ascii="Calibri" w:hAnsi="Calibri" w:cs="Calibri"/>
                <w:color w:val="000000"/>
              </w:rPr>
              <w:t xml:space="preserve"> sociālās aprūpes centrs</w:t>
            </w:r>
          </w:p>
        </w:tc>
        <w:tc>
          <w:tcPr>
            <w:tcW w:w="3713" w:type="dxa"/>
            <w:noWrap/>
            <w:vAlign w:val="bottom"/>
            <w:hideMark/>
          </w:tcPr>
          <w:p w14:paraId="10D3FF67" w14:textId="51BC25D0"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Lilijas 1, Mellupi, Ķekavas pag.</w:t>
            </w:r>
          </w:p>
        </w:tc>
        <w:tc>
          <w:tcPr>
            <w:tcW w:w="1338" w:type="dxa"/>
            <w:noWrap/>
            <w:vAlign w:val="bottom"/>
            <w:hideMark/>
          </w:tcPr>
          <w:p w14:paraId="2FF9D7CE" w14:textId="347A2137"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493</w:t>
            </w:r>
          </w:p>
        </w:tc>
      </w:tr>
      <w:tr w:rsidR="00157ABD" w:rsidRPr="00A90C62" w14:paraId="6EA03A6A"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7AA2DA8A" w14:textId="4043A054"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19</w:t>
            </w:r>
          </w:p>
        </w:tc>
        <w:tc>
          <w:tcPr>
            <w:tcW w:w="3720" w:type="dxa"/>
            <w:noWrap/>
            <w:vAlign w:val="bottom"/>
            <w:hideMark/>
          </w:tcPr>
          <w:p w14:paraId="54A6E188" w14:textId="11806274"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Bērnudārzs "Zvaigznīte"</w:t>
            </w:r>
          </w:p>
        </w:tc>
        <w:tc>
          <w:tcPr>
            <w:tcW w:w="3713" w:type="dxa"/>
            <w:noWrap/>
            <w:vAlign w:val="bottom"/>
            <w:hideMark/>
          </w:tcPr>
          <w:p w14:paraId="212712EC" w14:textId="12CC95C0"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 xml:space="preserve">Jaunatnes iela 2, </w:t>
            </w:r>
            <w:proofErr w:type="spellStart"/>
            <w:r>
              <w:rPr>
                <w:rFonts w:ascii="Calibri" w:hAnsi="Calibri" w:cs="Calibri"/>
                <w:color w:val="000000"/>
              </w:rPr>
              <w:t>Valdlauči</w:t>
            </w:r>
            <w:proofErr w:type="spellEnd"/>
          </w:p>
        </w:tc>
        <w:tc>
          <w:tcPr>
            <w:tcW w:w="1338" w:type="dxa"/>
            <w:noWrap/>
            <w:vAlign w:val="bottom"/>
            <w:hideMark/>
          </w:tcPr>
          <w:p w14:paraId="730DAC84" w14:textId="1B67B618"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3978</w:t>
            </w:r>
          </w:p>
        </w:tc>
      </w:tr>
      <w:tr w:rsidR="00157ABD" w:rsidRPr="00A90C62" w14:paraId="3AF79BC6"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13EDD518" w14:textId="7D6A80FE"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20</w:t>
            </w:r>
          </w:p>
        </w:tc>
        <w:tc>
          <w:tcPr>
            <w:tcW w:w="3720" w:type="dxa"/>
            <w:noWrap/>
            <w:vAlign w:val="bottom"/>
            <w:hideMark/>
          </w:tcPr>
          <w:p w14:paraId="2614B271" w14:textId="34DB13A4"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proofErr w:type="spellStart"/>
            <w:r>
              <w:rPr>
                <w:rFonts w:ascii="Calibri" w:hAnsi="Calibri" w:cs="Calibri"/>
                <w:color w:val="000000"/>
              </w:rPr>
              <w:t>Pļavniekkalna</w:t>
            </w:r>
            <w:proofErr w:type="spellEnd"/>
            <w:r>
              <w:rPr>
                <w:rFonts w:ascii="Calibri" w:hAnsi="Calibri" w:cs="Calibri"/>
                <w:color w:val="000000"/>
              </w:rPr>
              <w:t xml:space="preserve"> </w:t>
            </w:r>
            <w:r w:rsidR="009F0017">
              <w:rPr>
                <w:rFonts w:ascii="Calibri" w:hAnsi="Calibri" w:cs="Calibri"/>
                <w:color w:val="000000"/>
              </w:rPr>
              <w:t>s</w:t>
            </w:r>
            <w:r>
              <w:rPr>
                <w:rFonts w:ascii="Calibri" w:hAnsi="Calibri" w:cs="Calibri"/>
                <w:color w:val="000000"/>
              </w:rPr>
              <w:t>ākumskola</w:t>
            </w:r>
          </w:p>
        </w:tc>
        <w:tc>
          <w:tcPr>
            <w:tcW w:w="3713" w:type="dxa"/>
            <w:noWrap/>
            <w:vAlign w:val="bottom"/>
            <w:hideMark/>
          </w:tcPr>
          <w:p w14:paraId="030E5FCA" w14:textId="15ED2566"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proofErr w:type="spellStart"/>
            <w:r>
              <w:rPr>
                <w:rFonts w:ascii="Calibri" w:hAnsi="Calibri" w:cs="Calibri"/>
                <w:color w:val="000000"/>
              </w:rPr>
              <w:t>Pļavniekkalna</w:t>
            </w:r>
            <w:proofErr w:type="spellEnd"/>
            <w:r>
              <w:rPr>
                <w:rFonts w:ascii="Calibri" w:hAnsi="Calibri" w:cs="Calibri"/>
                <w:color w:val="000000"/>
              </w:rPr>
              <w:t xml:space="preserve"> iela 20, Katlakalns</w:t>
            </w:r>
          </w:p>
        </w:tc>
        <w:tc>
          <w:tcPr>
            <w:tcW w:w="1338" w:type="dxa"/>
            <w:noWrap/>
            <w:vAlign w:val="bottom"/>
            <w:hideMark/>
          </w:tcPr>
          <w:p w14:paraId="597D677A" w14:textId="05F12125"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1620</w:t>
            </w:r>
          </w:p>
        </w:tc>
      </w:tr>
      <w:tr w:rsidR="00157ABD" w:rsidRPr="00A90C62" w14:paraId="33D8FD00"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481FCD5A" w14:textId="79E37F3D"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21</w:t>
            </w:r>
          </w:p>
        </w:tc>
        <w:tc>
          <w:tcPr>
            <w:tcW w:w="3720" w:type="dxa"/>
            <w:noWrap/>
            <w:vAlign w:val="bottom"/>
            <w:hideMark/>
          </w:tcPr>
          <w:p w14:paraId="0715C80C" w14:textId="0722065F" w:rsidR="00157ABD" w:rsidRPr="00A90C62" w:rsidRDefault="00BE65EF"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Katlakalna</w:t>
            </w:r>
            <w:r w:rsidR="00157ABD">
              <w:rPr>
                <w:rFonts w:ascii="Calibri" w:hAnsi="Calibri" w:cs="Calibri"/>
                <w:color w:val="000000"/>
              </w:rPr>
              <w:t xml:space="preserve"> Tautas nams</w:t>
            </w:r>
          </w:p>
        </w:tc>
        <w:tc>
          <w:tcPr>
            <w:tcW w:w="3713" w:type="dxa"/>
            <w:noWrap/>
            <w:vAlign w:val="bottom"/>
            <w:hideMark/>
          </w:tcPr>
          <w:p w14:paraId="69A8195F" w14:textId="200000ED"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proofErr w:type="spellStart"/>
            <w:r>
              <w:rPr>
                <w:rFonts w:ascii="Calibri" w:hAnsi="Calibri" w:cs="Calibri"/>
                <w:color w:val="000000"/>
              </w:rPr>
              <w:t>Pļavniekkalna</w:t>
            </w:r>
            <w:proofErr w:type="spellEnd"/>
            <w:r>
              <w:rPr>
                <w:rFonts w:ascii="Calibri" w:hAnsi="Calibri" w:cs="Calibri"/>
                <w:color w:val="000000"/>
              </w:rPr>
              <w:t xml:space="preserve"> iela 35, Katlakalns</w:t>
            </w:r>
          </w:p>
        </w:tc>
        <w:tc>
          <w:tcPr>
            <w:tcW w:w="1338" w:type="dxa"/>
            <w:noWrap/>
            <w:vAlign w:val="bottom"/>
            <w:hideMark/>
          </w:tcPr>
          <w:p w14:paraId="70E2475F" w14:textId="4720CDEC"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517</w:t>
            </w:r>
          </w:p>
        </w:tc>
      </w:tr>
      <w:tr w:rsidR="00157ABD" w:rsidRPr="00A90C62" w14:paraId="03352958"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266EBBA6" w14:textId="279547D0"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22</w:t>
            </w:r>
          </w:p>
        </w:tc>
        <w:tc>
          <w:tcPr>
            <w:tcW w:w="3720" w:type="dxa"/>
            <w:noWrap/>
            <w:vAlign w:val="bottom"/>
            <w:hideMark/>
          </w:tcPr>
          <w:p w14:paraId="01219032" w14:textId="28A2954A"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Bērnudārzs "Bitīte"</w:t>
            </w:r>
          </w:p>
        </w:tc>
        <w:tc>
          <w:tcPr>
            <w:tcW w:w="3713" w:type="dxa"/>
            <w:noWrap/>
            <w:vAlign w:val="bottom"/>
            <w:hideMark/>
          </w:tcPr>
          <w:p w14:paraId="7FA58D2D" w14:textId="1890757F"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,,Sportiņš’’, Katlakalns, Ķekavas pag.</w:t>
            </w:r>
          </w:p>
        </w:tc>
        <w:tc>
          <w:tcPr>
            <w:tcW w:w="1338" w:type="dxa"/>
            <w:noWrap/>
            <w:vAlign w:val="bottom"/>
            <w:hideMark/>
          </w:tcPr>
          <w:p w14:paraId="0D25EE57" w14:textId="699B6C25"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3574</w:t>
            </w:r>
          </w:p>
        </w:tc>
      </w:tr>
      <w:tr w:rsidR="00157ABD" w:rsidRPr="00A90C62" w14:paraId="6EE8AE0A"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297FCF1D" w14:textId="24F0CBC2"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23</w:t>
            </w:r>
          </w:p>
        </w:tc>
        <w:tc>
          <w:tcPr>
            <w:tcW w:w="3720" w:type="dxa"/>
            <w:noWrap/>
            <w:vAlign w:val="bottom"/>
            <w:hideMark/>
          </w:tcPr>
          <w:p w14:paraId="27396395" w14:textId="6DC0E833"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Baložu pilsētas pārvalde</w:t>
            </w:r>
          </w:p>
        </w:tc>
        <w:tc>
          <w:tcPr>
            <w:tcW w:w="3713" w:type="dxa"/>
            <w:noWrap/>
            <w:vAlign w:val="bottom"/>
            <w:hideMark/>
          </w:tcPr>
          <w:p w14:paraId="5FADFFA7" w14:textId="2F6E6E53"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Uzvaras prospekts 1A, Baloži</w:t>
            </w:r>
          </w:p>
        </w:tc>
        <w:tc>
          <w:tcPr>
            <w:tcW w:w="1338" w:type="dxa"/>
            <w:noWrap/>
            <w:vAlign w:val="bottom"/>
            <w:hideMark/>
          </w:tcPr>
          <w:p w14:paraId="3135902C" w14:textId="071AD361"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985</w:t>
            </w:r>
          </w:p>
        </w:tc>
      </w:tr>
      <w:tr w:rsidR="00157ABD" w:rsidRPr="00A90C62" w14:paraId="15026458"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6F69AF77" w14:textId="44C5991C"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24</w:t>
            </w:r>
          </w:p>
        </w:tc>
        <w:tc>
          <w:tcPr>
            <w:tcW w:w="3720" w:type="dxa"/>
            <w:noWrap/>
            <w:vAlign w:val="bottom"/>
            <w:hideMark/>
          </w:tcPr>
          <w:p w14:paraId="447D4F8F" w14:textId="4B3972C4"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Baložu kultūras nams</w:t>
            </w:r>
          </w:p>
        </w:tc>
        <w:tc>
          <w:tcPr>
            <w:tcW w:w="3713" w:type="dxa"/>
            <w:noWrap/>
            <w:vAlign w:val="bottom"/>
            <w:hideMark/>
          </w:tcPr>
          <w:p w14:paraId="1661E703" w14:textId="4880E7BE"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Skolas iela, 4, Baloži</w:t>
            </w:r>
          </w:p>
        </w:tc>
        <w:tc>
          <w:tcPr>
            <w:tcW w:w="1338" w:type="dxa"/>
            <w:noWrap/>
            <w:vAlign w:val="bottom"/>
            <w:hideMark/>
          </w:tcPr>
          <w:p w14:paraId="44E80B32" w14:textId="0A232FB9"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2091</w:t>
            </w:r>
          </w:p>
        </w:tc>
      </w:tr>
      <w:tr w:rsidR="00157ABD" w:rsidRPr="00A90C62" w14:paraId="4333C247"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17D03C05" w14:textId="6B8F9385"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25</w:t>
            </w:r>
          </w:p>
        </w:tc>
        <w:tc>
          <w:tcPr>
            <w:tcW w:w="3720" w:type="dxa"/>
            <w:noWrap/>
            <w:vAlign w:val="bottom"/>
            <w:hideMark/>
          </w:tcPr>
          <w:p w14:paraId="2A9B3A33" w14:textId="7895F53A"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Baložu vidusskola</w:t>
            </w:r>
          </w:p>
        </w:tc>
        <w:tc>
          <w:tcPr>
            <w:tcW w:w="3713" w:type="dxa"/>
            <w:noWrap/>
            <w:vAlign w:val="bottom"/>
            <w:hideMark/>
          </w:tcPr>
          <w:p w14:paraId="20147AB7" w14:textId="57A69E12"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Skolas iela 6, Baloži</w:t>
            </w:r>
          </w:p>
        </w:tc>
        <w:tc>
          <w:tcPr>
            <w:tcW w:w="1338" w:type="dxa"/>
            <w:noWrap/>
            <w:vAlign w:val="bottom"/>
            <w:hideMark/>
          </w:tcPr>
          <w:p w14:paraId="4CB47D32" w14:textId="77098D80"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7771</w:t>
            </w:r>
          </w:p>
        </w:tc>
      </w:tr>
      <w:tr w:rsidR="00157ABD" w:rsidRPr="00A90C62" w14:paraId="547AD057"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33B0F2D6" w14:textId="7E1B5909"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26</w:t>
            </w:r>
          </w:p>
        </w:tc>
        <w:tc>
          <w:tcPr>
            <w:tcW w:w="3720" w:type="dxa"/>
            <w:noWrap/>
            <w:vAlign w:val="bottom"/>
            <w:hideMark/>
          </w:tcPr>
          <w:p w14:paraId="2660DBCD" w14:textId="70A77458"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Bērnudārzs "Avotiņš"</w:t>
            </w:r>
          </w:p>
        </w:tc>
        <w:tc>
          <w:tcPr>
            <w:tcW w:w="3713" w:type="dxa"/>
            <w:noWrap/>
            <w:vAlign w:val="bottom"/>
            <w:hideMark/>
          </w:tcPr>
          <w:p w14:paraId="6CDD1C10" w14:textId="7345B6CD"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Jaunatnes iela 3, Baloži</w:t>
            </w:r>
          </w:p>
        </w:tc>
        <w:tc>
          <w:tcPr>
            <w:tcW w:w="1338" w:type="dxa"/>
            <w:noWrap/>
            <w:vAlign w:val="bottom"/>
            <w:hideMark/>
          </w:tcPr>
          <w:p w14:paraId="798A94C9" w14:textId="3705C41D"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3027</w:t>
            </w:r>
          </w:p>
        </w:tc>
      </w:tr>
      <w:tr w:rsidR="00157ABD" w:rsidRPr="00A90C62" w14:paraId="7DB60796"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0697740C" w14:textId="7A33BB0E"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27</w:t>
            </w:r>
          </w:p>
        </w:tc>
        <w:tc>
          <w:tcPr>
            <w:tcW w:w="3720" w:type="dxa"/>
            <w:noWrap/>
            <w:vAlign w:val="bottom"/>
            <w:hideMark/>
          </w:tcPr>
          <w:p w14:paraId="7B4BAD0C" w14:textId="2FAADAEB"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Sociālās aprūpes centrs Baldone</w:t>
            </w:r>
          </w:p>
        </w:tc>
        <w:tc>
          <w:tcPr>
            <w:tcW w:w="3713" w:type="dxa"/>
            <w:noWrap/>
            <w:vAlign w:val="bottom"/>
            <w:hideMark/>
          </w:tcPr>
          <w:p w14:paraId="213AAA82" w14:textId="5228974F"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Iecavas iela 4, Baldone</w:t>
            </w:r>
          </w:p>
        </w:tc>
        <w:tc>
          <w:tcPr>
            <w:tcW w:w="1338" w:type="dxa"/>
            <w:noWrap/>
            <w:vAlign w:val="bottom"/>
            <w:hideMark/>
          </w:tcPr>
          <w:p w14:paraId="62AC0E86" w14:textId="4033F790"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2102,4</w:t>
            </w:r>
          </w:p>
        </w:tc>
      </w:tr>
      <w:tr w:rsidR="00157ABD" w:rsidRPr="00A90C62" w14:paraId="5D42D793"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4B4E0EAF" w14:textId="2D9C13FA"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28</w:t>
            </w:r>
          </w:p>
        </w:tc>
        <w:tc>
          <w:tcPr>
            <w:tcW w:w="3720" w:type="dxa"/>
            <w:noWrap/>
            <w:vAlign w:val="bottom"/>
            <w:hideMark/>
          </w:tcPr>
          <w:p w14:paraId="0C963FE5" w14:textId="21EE1065"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Policija/kultūras centrs</w:t>
            </w:r>
          </w:p>
        </w:tc>
        <w:tc>
          <w:tcPr>
            <w:tcW w:w="3713" w:type="dxa"/>
            <w:noWrap/>
            <w:vAlign w:val="bottom"/>
            <w:hideMark/>
          </w:tcPr>
          <w:p w14:paraId="7B1DF261" w14:textId="6D46BEED"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Daugavas iela, 2A, Baldone</w:t>
            </w:r>
          </w:p>
        </w:tc>
        <w:tc>
          <w:tcPr>
            <w:tcW w:w="1338" w:type="dxa"/>
            <w:noWrap/>
            <w:vAlign w:val="bottom"/>
            <w:hideMark/>
          </w:tcPr>
          <w:p w14:paraId="46E86A4D" w14:textId="769A8F4E"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216,9</w:t>
            </w:r>
          </w:p>
        </w:tc>
      </w:tr>
      <w:tr w:rsidR="00157ABD" w:rsidRPr="00A90C62" w14:paraId="1C89CE59"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685506CE" w14:textId="57B73C74"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29</w:t>
            </w:r>
          </w:p>
        </w:tc>
        <w:tc>
          <w:tcPr>
            <w:tcW w:w="3720" w:type="dxa"/>
            <w:noWrap/>
            <w:vAlign w:val="bottom"/>
            <w:hideMark/>
          </w:tcPr>
          <w:p w14:paraId="20F2F5F6" w14:textId="07E1E592"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Baldones pārvaldes ēka</w:t>
            </w:r>
          </w:p>
        </w:tc>
        <w:tc>
          <w:tcPr>
            <w:tcW w:w="3713" w:type="dxa"/>
            <w:noWrap/>
            <w:vAlign w:val="bottom"/>
            <w:hideMark/>
          </w:tcPr>
          <w:p w14:paraId="23D2B224" w14:textId="6CE7AA29"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Pārupes iela 3, Baldone</w:t>
            </w:r>
          </w:p>
        </w:tc>
        <w:tc>
          <w:tcPr>
            <w:tcW w:w="1338" w:type="dxa"/>
            <w:noWrap/>
            <w:vAlign w:val="bottom"/>
            <w:hideMark/>
          </w:tcPr>
          <w:p w14:paraId="6508C566" w14:textId="290EE876"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1536,5</w:t>
            </w:r>
          </w:p>
        </w:tc>
      </w:tr>
      <w:tr w:rsidR="00157ABD" w:rsidRPr="00A90C62" w14:paraId="0528C1C4"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6DBDDC35" w14:textId="2B9717CB"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30</w:t>
            </w:r>
          </w:p>
        </w:tc>
        <w:tc>
          <w:tcPr>
            <w:tcW w:w="3720" w:type="dxa"/>
            <w:noWrap/>
            <w:vAlign w:val="bottom"/>
            <w:hideMark/>
          </w:tcPr>
          <w:p w14:paraId="27B5E015" w14:textId="505AC4BB"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Baldones kinoteātris</w:t>
            </w:r>
          </w:p>
        </w:tc>
        <w:tc>
          <w:tcPr>
            <w:tcW w:w="3713" w:type="dxa"/>
            <w:noWrap/>
            <w:vAlign w:val="bottom"/>
            <w:hideMark/>
          </w:tcPr>
          <w:p w14:paraId="07623ECE" w14:textId="61E42FC7"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Daugavas iela, 2, Baldone</w:t>
            </w:r>
          </w:p>
        </w:tc>
        <w:tc>
          <w:tcPr>
            <w:tcW w:w="1338" w:type="dxa"/>
            <w:noWrap/>
            <w:vAlign w:val="bottom"/>
            <w:hideMark/>
          </w:tcPr>
          <w:p w14:paraId="5F1008A6" w14:textId="36F2BF1D"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748,5</w:t>
            </w:r>
          </w:p>
        </w:tc>
      </w:tr>
      <w:tr w:rsidR="00157ABD" w:rsidRPr="00A90C62" w14:paraId="6DC587D9"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079E408B" w14:textId="5E787E91"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31</w:t>
            </w:r>
          </w:p>
        </w:tc>
        <w:tc>
          <w:tcPr>
            <w:tcW w:w="3720" w:type="dxa"/>
            <w:noWrap/>
            <w:vAlign w:val="bottom"/>
            <w:hideMark/>
          </w:tcPr>
          <w:p w14:paraId="5D1EBAC8" w14:textId="538D3A44" w:rsidR="00157ABD" w:rsidRPr="00A90C62" w:rsidRDefault="00E81056"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lang w:eastAsia="lv-LV"/>
              </w:rPr>
            </w:pPr>
            <w:r>
              <w:rPr>
                <w:rFonts w:ascii="Calibri" w:hAnsi="Calibri" w:cs="Calibri"/>
                <w:color w:val="000000"/>
              </w:rPr>
              <w:t>Kultūras nams</w:t>
            </w:r>
          </w:p>
        </w:tc>
        <w:tc>
          <w:tcPr>
            <w:tcW w:w="3713" w:type="dxa"/>
            <w:noWrap/>
            <w:vAlign w:val="bottom"/>
            <w:hideMark/>
          </w:tcPr>
          <w:p w14:paraId="7EF083E3" w14:textId="41A9A745"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Iecavas iela, 2A, Baldone</w:t>
            </w:r>
          </w:p>
        </w:tc>
        <w:tc>
          <w:tcPr>
            <w:tcW w:w="1338" w:type="dxa"/>
            <w:noWrap/>
            <w:vAlign w:val="bottom"/>
            <w:hideMark/>
          </w:tcPr>
          <w:p w14:paraId="6C00979E" w14:textId="487524E5"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465,7</w:t>
            </w:r>
          </w:p>
        </w:tc>
      </w:tr>
      <w:tr w:rsidR="00157ABD" w:rsidRPr="00A90C62" w14:paraId="36270E15"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4DF98EFC" w14:textId="4F9C66E1"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32</w:t>
            </w:r>
          </w:p>
        </w:tc>
        <w:tc>
          <w:tcPr>
            <w:tcW w:w="3720" w:type="dxa"/>
            <w:noWrap/>
            <w:vAlign w:val="bottom"/>
            <w:hideMark/>
          </w:tcPr>
          <w:p w14:paraId="79EF3CD3" w14:textId="3A1F650C"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Baldones vidusskola, sporta zāle, mācību korpuss ar ēdnīcu</w:t>
            </w:r>
          </w:p>
        </w:tc>
        <w:tc>
          <w:tcPr>
            <w:tcW w:w="3713" w:type="dxa"/>
            <w:noWrap/>
            <w:vAlign w:val="bottom"/>
            <w:hideMark/>
          </w:tcPr>
          <w:p w14:paraId="69FD5E57" w14:textId="49055CE5"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Iecavas iela, 2, Baldone</w:t>
            </w:r>
          </w:p>
        </w:tc>
        <w:tc>
          <w:tcPr>
            <w:tcW w:w="1338" w:type="dxa"/>
            <w:noWrap/>
            <w:vAlign w:val="bottom"/>
            <w:hideMark/>
          </w:tcPr>
          <w:p w14:paraId="38191AD4" w14:textId="6A68F76E"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10016,5</w:t>
            </w:r>
          </w:p>
        </w:tc>
      </w:tr>
      <w:tr w:rsidR="00157ABD" w:rsidRPr="00A90C62" w14:paraId="48F9B836"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13541805" w14:textId="3E239649"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33</w:t>
            </w:r>
          </w:p>
        </w:tc>
        <w:tc>
          <w:tcPr>
            <w:tcW w:w="3720" w:type="dxa"/>
            <w:noWrap/>
            <w:vAlign w:val="bottom"/>
            <w:hideMark/>
          </w:tcPr>
          <w:p w14:paraId="1C2A29DF" w14:textId="247E0B67"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Bērnudārzs "Vāverīte"</w:t>
            </w:r>
          </w:p>
        </w:tc>
        <w:tc>
          <w:tcPr>
            <w:tcW w:w="3713" w:type="dxa"/>
            <w:noWrap/>
            <w:vAlign w:val="bottom"/>
            <w:hideMark/>
          </w:tcPr>
          <w:p w14:paraId="18951061" w14:textId="0FCD6EB9"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Pilskalna iela, 6, Baldone</w:t>
            </w:r>
          </w:p>
        </w:tc>
        <w:tc>
          <w:tcPr>
            <w:tcW w:w="1338" w:type="dxa"/>
            <w:noWrap/>
            <w:vAlign w:val="bottom"/>
            <w:hideMark/>
          </w:tcPr>
          <w:p w14:paraId="29A20DD7" w14:textId="1E56DA20"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5177,3</w:t>
            </w:r>
          </w:p>
        </w:tc>
      </w:tr>
      <w:tr w:rsidR="00157ABD" w:rsidRPr="00A90C62" w14:paraId="0C4543E7"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2F1CD7EB" w14:textId="76495279"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34</w:t>
            </w:r>
          </w:p>
        </w:tc>
        <w:tc>
          <w:tcPr>
            <w:tcW w:w="3720" w:type="dxa"/>
            <w:noWrap/>
            <w:vAlign w:val="bottom"/>
            <w:hideMark/>
          </w:tcPr>
          <w:p w14:paraId="00942638" w14:textId="24B8D275"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proofErr w:type="spellStart"/>
            <w:r>
              <w:rPr>
                <w:rFonts w:ascii="Calibri" w:hAnsi="Calibri" w:cs="Calibri"/>
                <w:color w:val="000000"/>
              </w:rPr>
              <w:t>Mercendarbes</w:t>
            </w:r>
            <w:proofErr w:type="spellEnd"/>
            <w:r>
              <w:rPr>
                <w:rFonts w:ascii="Calibri" w:hAnsi="Calibri" w:cs="Calibri"/>
                <w:color w:val="000000"/>
              </w:rPr>
              <w:t xml:space="preserve"> muiža</w:t>
            </w:r>
          </w:p>
        </w:tc>
        <w:tc>
          <w:tcPr>
            <w:tcW w:w="3713" w:type="dxa"/>
            <w:noWrap/>
            <w:vAlign w:val="bottom"/>
            <w:hideMark/>
          </w:tcPr>
          <w:p w14:paraId="4E8AEFA2" w14:textId="6C554EF8" w:rsidR="00157ABD" w:rsidRPr="00A90C62" w:rsidRDefault="00157ABD" w:rsidP="00157ABD">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proofErr w:type="spellStart"/>
            <w:r>
              <w:rPr>
                <w:rFonts w:ascii="Calibri" w:hAnsi="Calibri" w:cs="Calibri"/>
                <w:color w:val="000000"/>
              </w:rPr>
              <w:t>Mercendarbes</w:t>
            </w:r>
            <w:proofErr w:type="spellEnd"/>
            <w:r>
              <w:rPr>
                <w:rFonts w:ascii="Calibri" w:hAnsi="Calibri" w:cs="Calibri"/>
                <w:color w:val="000000"/>
              </w:rPr>
              <w:t xml:space="preserve"> muiža, Baldones pag.</w:t>
            </w:r>
          </w:p>
        </w:tc>
        <w:tc>
          <w:tcPr>
            <w:tcW w:w="1338" w:type="dxa"/>
            <w:noWrap/>
            <w:vAlign w:val="bottom"/>
            <w:hideMark/>
          </w:tcPr>
          <w:p w14:paraId="43180A05" w14:textId="26915E3A" w:rsidR="00157ABD" w:rsidRPr="00A90C62" w:rsidRDefault="00157ABD" w:rsidP="00157ABD">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920,3</w:t>
            </w:r>
          </w:p>
        </w:tc>
      </w:tr>
      <w:tr w:rsidR="00157ABD" w:rsidRPr="00A90C62" w14:paraId="61644F3E"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584A9F7A" w14:textId="75EDD1A2" w:rsidR="00157ABD" w:rsidRPr="00A90C62" w:rsidRDefault="00157ABD" w:rsidP="00157ABD">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35</w:t>
            </w:r>
          </w:p>
        </w:tc>
        <w:tc>
          <w:tcPr>
            <w:tcW w:w="3720" w:type="dxa"/>
            <w:noWrap/>
            <w:vAlign w:val="bottom"/>
            <w:hideMark/>
          </w:tcPr>
          <w:p w14:paraId="41D4EBC1" w14:textId="5BF186E6"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Baldones mūzikas skola</w:t>
            </w:r>
          </w:p>
        </w:tc>
        <w:tc>
          <w:tcPr>
            <w:tcW w:w="3713" w:type="dxa"/>
            <w:noWrap/>
            <w:vAlign w:val="bottom"/>
            <w:hideMark/>
          </w:tcPr>
          <w:p w14:paraId="20651C30" w14:textId="7F9FCC4B" w:rsidR="00157ABD" w:rsidRPr="00A90C62" w:rsidRDefault="00157ABD" w:rsidP="00157ABD">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Daugavas iela 23, Baldone</w:t>
            </w:r>
          </w:p>
        </w:tc>
        <w:tc>
          <w:tcPr>
            <w:tcW w:w="1338" w:type="dxa"/>
            <w:noWrap/>
            <w:vAlign w:val="bottom"/>
            <w:hideMark/>
          </w:tcPr>
          <w:p w14:paraId="61F72571" w14:textId="6F4C743E" w:rsidR="00157ABD" w:rsidRPr="00A90C62" w:rsidRDefault="00157ABD" w:rsidP="00157A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826,1</w:t>
            </w:r>
          </w:p>
        </w:tc>
      </w:tr>
      <w:tr w:rsidR="006B665F" w:rsidRPr="00A90C62" w14:paraId="71A5BB9D" w14:textId="77777777" w:rsidTr="008D57BC">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404BAF01" w14:textId="03067F7C" w:rsidR="006B665F" w:rsidRPr="00A90C62" w:rsidRDefault="006B665F" w:rsidP="008D57BC">
            <w:pPr>
              <w:spacing w:after="0"/>
              <w:jc w:val="center"/>
              <w:rPr>
                <w:rFonts w:ascii="Calibri" w:eastAsia="Times New Roman" w:hAnsi="Calibri" w:cs="Calibri"/>
                <w:b w:val="0"/>
                <w:bCs w:val="0"/>
                <w:color w:val="000000"/>
                <w:lang w:eastAsia="lv-LV"/>
              </w:rPr>
            </w:pPr>
            <w:r>
              <w:rPr>
                <w:rFonts w:ascii="Calibri" w:eastAsia="Times New Roman" w:hAnsi="Calibri" w:cs="Calibri"/>
                <w:b w:val="0"/>
                <w:bCs w:val="0"/>
                <w:color w:val="000000"/>
                <w:lang w:eastAsia="lv-LV"/>
              </w:rPr>
              <w:t>36</w:t>
            </w:r>
          </w:p>
        </w:tc>
        <w:tc>
          <w:tcPr>
            <w:tcW w:w="3720" w:type="dxa"/>
            <w:noWrap/>
            <w:vAlign w:val="bottom"/>
          </w:tcPr>
          <w:p w14:paraId="32859334" w14:textId="77777777" w:rsidR="006B665F" w:rsidRDefault="006B665F" w:rsidP="008D57B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Dzīvojamā ēka</w:t>
            </w:r>
          </w:p>
        </w:tc>
        <w:tc>
          <w:tcPr>
            <w:tcW w:w="3713" w:type="dxa"/>
            <w:noWrap/>
            <w:vAlign w:val="bottom"/>
          </w:tcPr>
          <w:p w14:paraId="496D0390" w14:textId="77777777" w:rsidR="006B665F" w:rsidRDefault="006B665F" w:rsidP="008D57BC">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Jaunatnes iela 1, Baloži</w:t>
            </w:r>
          </w:p>
        </w:tc>
        <w:tc>
          <w:tcPr>
            <w:tcW w:w="1338" w:type="dxa"/>
            <w:noWrap/>
            <w:vAlign w:val="bottom"/>
          </w:tcPr>
          <w:p w14:paraId="762E84B3" w14:textId="77777777" w:rsidR="006B665F" w:rsidRDefault="006B665F" w:rsidP="008D57B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1598,9</w:t>
            </w:r>
          </w:p>
        </w:tc>
      </w:tr>
      <w:tr w:rsidR="000E51D1" w:rsidRPr="00A90C62" w14:paraId="271AAEAB" w14:textId="77777777" w:rsidTr="008D57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4BCD89E2" w14:textId="7B06839B" w:rsidR="000E51D1" w:rsidRDefault="000E51D1" w:rsidP="000E51D1">
            <w:pPr>
              <w:spacing w:after="0"/>
              <w:jc w:val="center"/>
              <w:rPr>
                <w:rFonts w:ascii="Calibri" w:eastAsia="Times New Roman" w:hAnsi="Calibri" w:cs="Calibri"/>
                <w:color w:val="000000"/>
                <w:lang w:eastAsia="lv-LV"/>
              </w:rPr>
            </w:pPr>
            <w:r w:rsidRPr="00A90C62">
              <w:rPr>
                <w:rFonts w:ascii="Calibri" w:eastAsia="Times New Roman" w:hAnsi="Calibri" w:cs="Calibri"/>
                <w:b w:val="0"/>
                <w:bCs w:val="0"/>
                <w:color w:val="000000"/>
                <w:lang w:eastAsia="lv-LV"/>
              </w:rPr>
              <w:t>3</w:t>
            </w:r>
            <w:r>
              <w:rPr>
                <w:rFonts w:ascii="Calibri" w:eastAsia="Times New Roman" w:hAnsi="Calibri" w:cs="Calibri"/>
                <w:b w:val="0"/>
                <w:bCs w:val="0"/>
                <w:color w:val="000000"/>
                <w:lang w:eastAsia="lv-LV"/>
              </w:rPr>
              <w:t>7</w:t>
            </w:r>
          </w:p>
        </w:tc>
        <w:tc>
          <w:tcPr>
            <w:tcW w:w="3720" w:type="dxa"/>
            <w:noWrap/>
            <w:vAlign w:val="bottom"/>
          </w:tcPr>
          <w:p w14:paraId="272F86AF" w14:textId="49B97332" w:rsidR="000E51D1" w:rsidRDefault="004809D4" w:rsidP="000E51D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Ķekavas novada sporta skolas riteņbraukšanas bāze</w:t>
            </w:r>
          </w:p>
        </w:tc>
        <w:tc>
          <w:tcPr>
            <w:tcW w:w="3713" w:type="dxa"/>
            <w:noWrap/>
            <w:vAlign w:val="bottom"/>
          </w:tcPr>
          <w:p w14:paraId="654EAA69" w14:textId="7A18114B" w:rsidR="000E51D1" w:rsidRDefault="004809D4" w:rsidP="000E51D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Baložu iela 4</w:t>
            </w:r>
          </w:p>
        </w:tc>
        <w:tc>
          <w:tcPr>
            <w:tcW w:w="1338" w:type="dxa"/>
            <w:noWrap/>
            <w:vAlign w:val="bottom"/>
          </w:tcPr>
          <w:p w14:paraId="15EC58E3" w14:textId="0B2FC386" w:rsidR="000E51D1" w:rsidRDefault="004809D4" w:rsidP="000E51D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70</w:t>
            </w:r>
          </w:p>
        </w:tc>
      </w:tr>
      <w:tr w:rsidR="000E51D1" w:rsidRPr="00A90C62" w14:paraId="7879796A" w14:textId="77777777" w:rsidTr="00157ABD">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6040ECA4" w14:textId="7F1C63E1" w:rsidR="000E51D1" w:rsidRPr="00A90C62" w:rsidRDefault="000E51D1" w:rsidP="000E51D1">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w:t>
            </w:r>
            <w:r>
              <w:rPr>
                <w:rFonts w:ascii="Calibri" w:eastAsia="Times New Roman" w:hAnsi="Calibri" w:cs="Calibri"/>
                <w:b w:val="0"/>
                <w:bCs w:val="0"/>
                <w:color w:val="000000"/>
                <w:lang w:eastAsia="lv-LV"/>
              </w:rPr>
              <w:t>8</w:t>
            </w:r>
          </w:p>
        </w:tc>
        <w:tc>
          <w:tcPr>
            <w:tcW w:w="3720" w:type="dxa"/>
            <w:noWrap/>
            <w:vAlign w:val="bottom"/>
            <w:hideMark/>
          </w:tcPr>
          <w:p w14:paraId="35C337BB" w14:textId="1E9E6D49" w:rsidR="000E51D1" w:rsidRPr="00A90C62" w:rsidRDefault="000E51D1" w:rsidP="000E51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Tirgus laukums</w:t>
            </w:r>
          </w:p>
        </w:tc>
        <w:tc>
          <w:tcPr>
            <w:tcW w:w="3713" w:type="dxa"/>
            <w:noWrap/>
            <w:vAlign w:val="bottom"/>
            <w:hideMark/>
          </w:tcPr>
          <w:p w14:paraId="1D3DC6D8" w14:textId="4D97BD9A" w:rsidR="000E51D1" w:rsidRPr="00A90C62" w:rsidRDefault="000E51D1" w:rsidP="000E51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Sporta iela, 2, Baldone</w:t>
            </w:r>
          </w:p>
        </w:tc>
        <w:tc>
          <w:tcPr>
            <w:tcW w:w="1338" w:type="dxa"/>
            <w:noWrap/>
            <w:vAlign w:val="bottom"/>
            <w:hideMark/>
          </w:tcPr>
          <w:p w14:paraId="66021200" w14:textId="453A2A5A" w:rsidR="000E51D1" w:rsidRPr="00A90C62" w:rsidRDefault="000E51D1" w:rsidP="000E51D1">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 </w:t>
            </w:r>
          </w:p>
        </w:tc>
      </w:tr>
      <w:tr w:rsidR="000E51D1" w:rsidRPr="00A90C62" w14:paraId="77D52C81" w14:textId="77777777" w:rsidTr="00157AB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6733DB88" w14:textId="0680EA3C" w:rsidR="000E51D1" w:rsidRPr="00A90C62" w:rsidRDefault="000E51D1" w:rsidP="000E51D1">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w:t>
            </w:r>
            <w:r>
              <w:rPr>
                <w:rFonts w:ascii="Calibri" w:eastAsia="Times New Roman" w:hAnsi="Calibri" w:cs="Calibri"/>
                <w:b w:val="0"/>
                <w:bCs w:val="0"/>
                <w:color w:val="000000"/>
                <w:lang w:eastAsia="lv-LV"/>
              </w:rPr>
              <w:t>9</w:t>
            </w:r>
          </w:p>
        </w:tc>
        <w:tc>
          <w:tcPr>
            <w:tcW w:w="3720" w:type="dxa"/>
            <w:noWrap/>
            <w:vAlign w:val="bottom"/>
            <w:hideMark/>
          </w:tcPr>
          <w:p w14:paraId="4B79CC58" w14:textId="7D013E80" w:rsidR="000E51D1" w:rsidRPr="00A90C62" w:rsidRDefault="000E51D1" w:rsidP="000E51D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Stadions</w:t>
            </w:r>
          </w:p>
        </w:tc>
        <w:tc>
          <w:tcPr>
            <w:tcW w:w="3713" w:type="dxa"/>
            <w:noWrap/>
            <w:vAlign w:val="bottom"/>
            <w:hideMark/>
          </w:tcPr>
          <w:p w14:paraId="1AA120F1" w14:textId="0E7D99CD" w:rsidR="000E51D1" w:rsidRPr="00A90C62" w:rsidRDefault="000E51D1" w:rsidP="000E51D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Rīgas iela, 55, Baldone</w:t>
            </w:r>
          </w:p>
        </w:tc>
        <w:tc>
          <w:tcPr>
            <w:tcW w:w="1338" w:type="dxa"/>
            <w:noWrap/>
            <w:vAlign w:val="bottom"/>
            <w:hideMark/>
          </w:tcPr>
          <w:p w14:paraId="32797047" w14:textId="2CDE624A" w:rsidR="000E51D1" w:rsidRPr="00A90C62" w:rsidRDefault="000E51D1" w:rsidP="000E51D1">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 </w:t>
            </w:r>
          </w:p>
        </w:tc>
      </w:tr>
      <w:tr w:rsidR="000E51D1" w:rsidRPr="00A90C62" w14:paraId="46A49096" w14:textId="77777777" w:rsidTr="004809D4">
        <w:trPr>
          <w:trHeight w:val="290"/>
        </w:trPr>
        <w:tc>
          <w:tcPr>
            <w:cnfStyle w:val="001000000000" w:firstRow="0" w:lastRow="0" w:firstColumn="1" w:lastColumn="0" w:oddVBand="0" w:evenVBand="0" w:oddHBand="0" w:evenHBand="0" w:firstRowFirstColumn="0" w:firstRowLastColumn="0" w:lastRowFirstColumn="0" w:lastRowLastColumn="0"/>
            <w:tcW w:w="500" w:type="dxa"/>
            <w:noWrap/>
          </w:tcPr>
          <w:p w14:paraId="48195377" w14:textId="080A582D" w:rsidR="000E51D1" w:rsidRPr="00A90C62" w:rsidRDefault="000E51D1" w:rsidP="000E51D1">
            <w:pPr>
              <w:spacing w:after="0"/>
              <w:jc w:val="center"/>
              <w:rPr>
                <w:rFonts w:ascii="Calibri" w:eastAsia="Times New Roman" w:hAnsi="Calibri" w:cs="Calibri"/>
                <w:b w:val="0"/>
                <w:bCs w:val="0"/>
                <w:color w:val="000000"/>
                <w:lang w:eastAsia="lv-LV"/>
              </w:rPr>
            </w:pPr>
            <w:r>
              <w:rPr>
                <w:rFonts w:ascii="Calibri" w:eastAsia="Times New Roman" w:hAnsi="Calibri" w:cs="Calibri"/>
                <w:b w:val="0"/>
                <w:bCs w:val="0"/>
                <w:color w:val="000000"/>
                <w:lang w:eastAsia="lv-LV"/>
              </w:rPr>
              <w:t>40</w:t>
            </w:r>
          </w:p>
        </w:tc>
        <w:tc>
          <w:tcPr>
            <w:tcW w:w="3720" w:type="dxa"/>
            <w:noWrap/>
            <w:vAlign w:val="bottom"/>
            <w:hideMark/>
          </w:tcPr>
          <w:p w14:paraId="0EA3C6CA" w14:textId="0322BE6A" w:rsidR="000E51D1" w:rsidRPr="00A90C62" w:rsidRDefault="000E51D1" w:rsidP="000E51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Baldones estrāde</w:t>
            </w:r>
          </w:p>
        </w:tc>
        <w:tc>
          <w:tcPr>
            <w:tcW w:w="3713" w:type="dxa"/>
            <w:noWrap/>
            <w:vAlign w:val="bottom"/>
            <w:hideMark/>
          </w:tcPr>
          <w:p w14:paraId="3C0DDC98" w14:textId="12007B8F" w:rsidR="000E51D1" w:rsidRPr="00A90C62" w:rsidRDefault="000E51D1" w:rsidP="000E51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proofErr w:type="spellStart"/>
            <w:r>
              <w:rPr>
                <w:rFonts w:ascii="Calibri" w:hAnsi="Calibri" w:cs="Calibri"/>
                <w:color w:val="000000"/>
              </w:rPr>
              <w:t>Vanagkalnu</w:t>
            </w:r>
            <w:proofErr w:type="spellEnd"/>
            <w:r>
              <w:rPr>
                <w:rFonts w:ascii="Calibri" w:hAnsi="Calibri" w:cs="Calibri"/>
                <w:color w:val="000000"/>
              </w:rPr>
              <w:t xml:space="preserve"> iela 50, Baldone</w:t>
            </w:r>
          </w:p>
        </w:tc>
        <w:tc>
          <w:tcPr>
            <w:tcW w:w="1338" w:type="dxa"/>
            <w:noWrap/>
            <w:vAlign w:val="bottom"/>
            <w:hideMark/>
          </w:tcPr>
          <w:p w14:paraId="7AD4894F" w14:textId="4BD79D67" w:rsidR="000E51D1" w:rsidRPr="00A90C62" w:rsidRDefault="000E51D1" w:rsidP="000E51D1">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Pr>
                <w:rFonts w:ascii="Calibri" w:hAnsi="Calibri" w:cs="Calibri"/>
                <w:color w:val="000000"/>
              </w:rPr>
              <w:t> </w:t>
            </w:r>
          </w:p>
        </w:tc>
      </w:tr>
    </w:tbl>
    <w:p w14:paraId="4CBBA953" w14:textId="78AC1692" w:rsidR="001510D2" w:rsidRPr="007200DB" w:rsidRDefault="001510D2"/>
    <w:p w14:paraId="5AC76B11" w14:textId="7CEAD250" w:rsidR="00E94EB6" w:rsidRDefault="00E94EB6" w:rsidP="00E94EB6">
      <w:pPr>
        <w:spacing w:before="120" w:line="240" w:lineRule="auto"/>
        <w:rPr>
          <w:rFonts w:eastAsiaTheme="majorEastAsia" w:cstheme="majorBidi"/>
          <w:b/>
          <w:sz w:val="28"/>
          <w:szCs w:val="28"/>
        </w:rPr>
      </w:pPr>
      <w:r w:rsidRPr="007200DB">
        <w:rPr>
          <w:rFonts w:eastAsiaTheme="majorEastAsia" w:cstheme="majorBidi"/>
          <w:b/>
          <w:sz w:val="28"/>
          <w:szCs w:val="28"/>
        </w:rPr>
        <w:t>EPS ietvertais publiskais ielu apgaismojums</w:t>
      </w:r>
    </w:p>
    <w:tbl>
      <w:tblPr>
        <w:tblStyle w:val="ListTable3-Accent6"/>
        <w:tblW w:w="8217" w:type="dxa"/>
        <w:tblLook w:val="04A0" w:firstRow="1" w:lastRow="0" w:firstColumn="1" w:lastColumn="0" w:noHBand="0" w:noVBand="1"/>
      </w:tblPr>
      <w:tblGrid>
        <w:gridCol w:w="500"/>
        <w:gridCol w:w="7717"/>
      </w:tblGrid>
      <w:tr w:rsidR="00A90C62" w:rsidRPr="00A90C62" w14:paraId="3BC65265" w14:textId="77777777" w:rsidTr="00A90C62">
        <w:trPr>
          <w:cnfStyle w:val="100000000000" w:firstRow="1" w:lastRow="0" w:firstColumn="0" w:lastColumn="0" w:oddVBand="0" w:evenVBand="0" w:oddHBand="0" w:evenHBand="0" w:firstRowFirstColumn="0" w:firstRowLastColumn="0" w:lastRowFirstColumn="0" w:lastRowLastColumn="0"/>
          <w:trHeight w:val="339"/>
        </w:trPr>
        <w:tc>
          <w:tcPr>
            <w:cnfStyle w:val="001000000100" w:firstRow="0" w:lastRow="0" w:firstColumn="1" w:lastColumn="0" w:oddVBand="0" w:evenVBand="0" w:oddHBand="0" w:evenHBand="0" w:firstRowFirstColumn="1" w:firstRowLastColumn="0" w:lastRowFirstColumn="0" w:lastRowLastColumn="0"/>
            <w:tcW w:w="500" w:type="dxa"/>
            <w:noWrap/>
            <w:hideMark/>
          </w:tcPr>
          <w:p w14:paraId="096D6476" w14:textId="77777777" w:rsidR="00A90C62" w:rsidRPr="00A90C62" w:rsidRDefault="00A90C62" w:rsidP="00A90C62">
            <w:pPr>
              <w:spacing w:after="0"/>
              <w:jc w:val="center"/>
              <w:rPr>
                <w:rFonts w:ascii="Calibri" w:eastAsia="Times New Roman" w:hAnsi="Calibri" w:cs="Calibri"/>
                <w:color w:val="000000"/>
                <w:lang w:eastAsia="lv-LV"/>
              </w:rPr>
            </w:pPr>
            <w:bookmarkStart w:id="56" w:name="RANGE!A1"/>
            <w:r w:rsidRPr="00A90C62">
              <w:rPr>
                <w:rFonts w:ascii="Calibri" w:eastAsia="Times New Roman" w:hAnsi="Calibri" w:cs="Calibri"/>
                <w:color w:val="000000"/>
                <w:lang w:eastAsia="lv-LV"/>
              </w:rPr>
              <w:t>Nr.</w:t>
            </w:r>
            <w:bookmarkEnd w:id="56"/>
          </w:p>
        </w:tc>
        <w:tc>
          <w:tcPr>
            <w:tcW w:w="7717" w:type="dxa"/>
            <w:noWrap/>
            <w:hideMark/>
          </w:tcPr>
          <w:p w14:paraId="44B3AB7A" w14:textId="77777777" w:rsidR="00A90C62" w:rsidRPr="00A90C62" w:rsidRDefault="00A90C62" w:rsidP="00A90C62">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Posma nosaukums</w:t>
            </w:r>
          </w:p>
        </w:tc>
      </w:tr>
      <w:tr w:rsidR="00A90C62" w:rsidRPr="00A90C62" w14:paraId="7B4F9809"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4253B5D2"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w:t>
            </w:r>
          </w:p>
        </w:tc>
        <w:tc>
          <w:tcPr>
            <w:tcW w:w="7717" w:type="dxa"/>
            <w:noWrap/>
            <w:hideMark/>
          </w:tcPr>
          <w:p w14:paraId="20731DEC" w14:textId="612CC6EE"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Skudru iela 2, Baloži, Ķekavas nov.</w:t>
            </w:r>
          </w:p>
        </w:tc>
      </w:tr>
      <w:tr w:rsidR="00A90C62" w:rsidRPr="00A90C62" w14:paraId="321538A5"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37887F0A"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w:t>
            </w:r>
          </w:p>
        </w:tc>
        <w:tc>
          <w:tcPr>
            <w:tcW w:w="7717" w:type="dxa"/>
            <w:noWrap/>
            <w:hideMark/>
          </w:tcPr>
          <w:p w14:paraId="0A7E8086" w14:textId="0DD87141"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Miglas iela 1, Baloži, Ķekavas nov.</w:t>
            </w:r>
          </w:p>
        </w:tc>
      </w:tr>
      <w:tr w:rsidR="00A90C62" w:rsidRPr="00A90C62" w14:paraId="1F3A0A90"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732AF2F9"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w:t>
            </w:r>
          </w:p>
        </w:tc>
        <w:tc>
          <w:tcPr>
            <w:tcW w:w="7717" w:type="dxa"/>
            <w:noWrap/>
            <w:hideMark/>
          </w:tcPr>
          <w:p w14:paraId="51B81CE9" w14:textId="437D8775"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Asteru iela Katlakalns, Ķekavas pag., Ķekavas nov.</w:t>
            </w:r>
          </w:p>
        </w:tc>
      </w:tr>
      <w:tr w:rsidR="00A90C62" w:rsidRPr="00A90C62" w14:paraId="3820D496"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10B3E9B7"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4</w:t>
            </w:r>
          </w:p>
        </w:tc>
        <w:tc>
          <w:tcPr>
            <w:tcW w:w="7717" w:type="dxa"/>
            <w:noWrap/>
            <w:hideMark/>
          </w:tcPr>
          <w:p w14:paraId="6119DC2F" w14:textId="41C259DD"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Atmodas iela 4, Ķekava, Ķekavas pag., Ķekavas nov.</w:t>
            </w:r>
          </w:p>
        </w:tc>
      </w:tr>
      <w:tr w:rsidR="00A90C62" w:rsidRPr="00A90C62" w14:paraId="5C817A1B"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5E884C57"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5</w:t>
            </w:r>
          </w:p>
        </w:tc>
        <w:tc>
          <w:tcPr>
            <w:tcW w:w="7717" w:type="dxa"/>
            <w:noWrap/>
            <w:hideMark/>
          </w:tcPr>
          <w:p w14:paraId="2DE59B3F" w14:textId="57FE3C44"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Skolas iela 2, Ķekava, Ķekavas pag., Ķekavas nov.</w:t>
            </w:r>
          </w:p>
        </w:tc>
      </w:tr>
      <w:tr w:rsidR="00A90C62" w:rsidRPr="00A90C62" w14:paraId="615056BD"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6E363CD1"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6</w:t>
            </w:r>
          </w:p>
        </w:tc>
        <w:tc>
          <w:tcPr>
            <w:tcW w:w="7717" w:type="dxa"/>
            <w:noWrap/>
            <w:hideMark/>
          </w:tcPr>
          <w:p w14:paraId="31C8040E" w14:textId="4F5AD365"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 xml:space="preserve">Kāpu iela 2, </w:t>
            </w:r>
            <w:proofErr w:type="spellStart"/>
            <w:r w:rsidRPr="00A90C62">
              <w:rPr>
                <w:rFonts w:ascii="Calibri" w:eastAsia="Times New Roman" w:hAnsi="Calibri" w:cs="Calibri"/>
                <w:color w:val="000000"/>
                <w:lang w:eastAsia="lv-LV"/>
              </w:rPr>
              <w:t>Rāmava</w:t>
            </w:r>
            <w:proofErr w:type="spellEnd"/>
            <w:r w:rsidRPr="00A90C62">
              <w:rPr>
                <w:rFonts w:ascii="Calibri" w:eastAsia="Times New Roman" w:hAnsi="Calibri" w:cs="Calibri"/>
                <w:color w:val="000000"/>
                <w:lang w:eastAsia="lv-LV"/>
              </w:rPr>
              <w:t>, Ķekavas pag., Ķekavas nov.</w:t>
            </w:r>
          </w:p>
        </w:tc>
      </w:tr>
      <w:tr w:rsidR="00A90C62" w:rsidRPr="00A90C62" w14:paraId="361BBA6F"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621C7FB4"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7</w:t>
            </w:r>
          </w:p>
        </w:tc>
        <w:tc>
          <w:tcPr>
            <w:tcW w:w="7717" w:type="dxa"/>
            <w:noWrap/>
            <w:hideMark/>
          </w:tcPr>
          <w:p w14:paraId="7A5BFD92" w14:textId="6A6CA999"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Smilšu iela Alejas, Ķekavas pag., Ķekavas nov.</w:t>
            </w:r>
          </w:p>
        </w:tc>
      </w:tr>
      <w:tr w:rsidR="00A90C62" w:rsidRPr="00A90C62" w14:paraId="7BEC8406"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60CBF97B"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8</w:t>
            </w:r>
          </w:p>
        </w:tc>
        <w:tc>
          <w:tcPr>
            <w:tcW w:w="7717" w:type="dxa"/>
            <w:noWrap/>
            <w:hideMark/>
          </w:tcPr>
          <w:p w14:paraId="0C2ED6A1" w14:textId="65B33F9A"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Zaļā iela 3A, Baloži, Ķekavas nov.</w:t>
            </w:r>
          </w:p>
        </w:tc>
      </w:tr>
      <w:tr w:rsidR="00A90C62" w:rsidRPr="00A90C62" w14:paraId="10F7C7B7"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3B91DA75"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9</w:t>
            </w:r>
          </w:p>
        </w:tc>
        <w:tc>
          <w:tcPr>
            <w:tcW w:w="7717" w:type="dxa"/>
            <w:noWrap/>
            <w:hideMark/>
          </w:tcPr>
          <w:p w14:paraId="65769324" w14:textId="289BDBCD"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Lakstīgalu iela 14, Baloži, Ķekavas nov.</w:t>
            </w:r>
          </w:p>
        </w:tc>
      </w:tr>
      <w:tr w:rsidR="00A90C62" w:rsidRPr="00A90C62" w14:paraId="38C55CA3"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0CB55FB8"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10</w:t>
            </w:r>
          </w:p>
        </w:tc>
        <w:tc>
          <w:tcPr>
            <w:tcW w:w="7717" w:type="dxa"/>
            <w:noWrap/>
            <w:hideMark/>
          </w:tcPr>
          <w:p w14:paraId="2525DE14" w14:textId="7E4C0DAD"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Skolas iela Baloži, Ķekavas nov.</w:t>
            </w:r>
          </w:p>
        </w:tc>
      </w:tr>
      <w:tr w:rsidR="00A90C62" w:rsidRPr="00A90C62" w14:paraId="5776B1DB"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067FBBF9"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11</w:t>
            </w:r>
          </w:p>
        </w:tc>
        <w:tc>
          <w:tcPr>
            <w:tcW w:w="7717" w:type="dxa"/>
            <w:noWrap/>
            <w:hideMark/>
          </w:tcPr>
          <w:p w14:paraId="6D5B025E" w14:textId="46B5AD9E"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Dārzu iela Baloži, Ķekavas nov.</w:t>
            </w:r>
          </w:p>
        </w:tc>
      </w:tr>
      <w:tr w:rsidR="00A90C62" w:rsidRPr="00A90C62" w14:paraId="12201AFC"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7F91F300"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12</w:t>
            </w:r>
          </w:p>
        </w:tc>
        <w:tc>
          <w:tcPr>
            <w:tcW w:w="7717" w:type="dxa"/>
            <w:noWrap/>
            <w:hideMark/>
          </w:tcPr>
          <w:p w14:paraId="1D243C0A" w14:textId="42D26555"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proofErr w:type="spellStart"/>
            <w:r w:rsidRPr="00A90C62">
              <w:rPr>
                <w:rFonts w:ascii="Calibri" w:eastAsia="Times New Roman" w:hAnsi="Calibri" w:cs="Calibri"/>
                <w:color w:val="000000"/>
                <w:lang w:eastAsia="lv-LV"/>
              </w:rPr>
              <w:t>Medema</w:t>
            </w:r>
            <w:proofErr w:type="spellEnd"/>
            <w:r w:rsidRPr="00A90C62">
              <w:rPr>
                <w:rFonts w:ascii="Calibri" w:eastAsia="Times New Roman" w:hAnsi="Calibri" w:cs="Calibri"/>
                <w:color w:val="000000"/>
                <w:lang w:eastAsia="lv-LV"/>
              </w:rPr>
              <w:t xml:space="preserve"> iela 9, Baloži, Ķekavas nov.</w:t>
            </w:r>
          </w:p>
        </w:tc>
      </w:tr>
      <w:tr w:rsidR="00A90C62" w:rsidRPr="00A90C62" w14:paraId="0F13A2A8"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74B7F6BB"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13</w:t>
            </w:r>
          </w:p>
        </w:tc>
        <w:tc>
          <w:tcPr>
            <w:tcW w:w="7717" w:type="dxa"/>
            <w:noWrap/>
            <w:hideMark/>
          </w:tcPr>
          <w:p w14:paraId="5081652F" w14:textId="1C864D0A"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Kalnu iela 4, Baloži, Ķekavas nov.</w:t>
            </w:r>
          </w:p>
        </w:tc>
      </w:tr>
      <w:tr w:rsidR="00A90C62" w:rsidRPr="00A90C62" w14:paraId="27393BB8"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7F53ADB1"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14</w:t>
            </w:r>
          </w:p>
        </w:tc>
        <w:tc>
          <w:tcPr>
            <w:tcW w:w="7717" w:type="dxa"/>
            <w:noWrap/>
            <w:hideMark/>
          </w:tcPr>
          <w:p w14:paraId="483B5503" w14:textId="67464655"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Salnas, Daugmale, Daugmales pag., Ķekavas nov.</w:t>
            </w:r>
          </w:p>
        </w:tc>
      </w:tr>
      <w:tr w:rsidR="00A90C62" w:rsidRPr="00A90C62" w14:paraId="2830B68F"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59B4BD56"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15</w:t>
            </w:r>
          </w:p>
        </w:tc>
        <w:tc>
          <w:tcPr>
            <w:tcW w:w="7717" w:type="dxa"/>
            <w:noWrap/>
            <w:hideMark/>
          </w:tcPr>
          <w:p w14:paraId="05D06EA0" w14:textId="0E051295"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Gaismas iela 3, Ķekava, Ķekavas pag., Ķekavas nov.</w:t>
            </w:r>
          </w:p>
        </w:tc>
      </w:tr>
      <w:tr w:rsidR="00A90C62" w:rsidRPr="00A90C62" w14:paraId="714A010E"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6FD85BE5"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16</w:t>
            </w:r>
          </w:p>
        </w:tc>
        <w:tc>
          <w:tcPr>
            <w:tcW w:w="7717" w:type="dxa"/>
            <w:noWrap/>
            <w:hideMark/>
          </w:tcPr>
          <w:p w14:paraId="5A4A5920" w14:textId="73A6A096"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 xml:space="preserve">Ziedu iela </w:t>
            </w:r>
            <w:proofErr w:type="spellStart"/>
            <w:r w:rsidRPr="00A90C62">
              <w:rPr>
                <w:rFonts w:ascii="Calibri" w:eastAsia="Times New Roman" w:hAnsi="Calibri" w:cs="Calibri"/>
                <w:color w:val="000000"/>
                <w:lang w:eastAsia="lv-LV"/>
              </w:rPr>
              <w:t>Odukalns</w:t>
            </w:r>
            <w:proofErr w:type="spellEnd"/>
            <w:r w:rsidRPr="00A90C62">
              <w:rPr>
                <w:rFonts w:ascii="Calibri" w:eastAsia="Times New Roman" w:hAnsi="Calibri" w:cs="Calibri"/>
                <w:color w:val="000000"/>
                <w:lang w:eastAsia="lv-LV"/>
              </w:rPr>
              <w:t>, Ķekavas pag., Ķekavas nov.</w:t>
            </w:r>
          </w:p>
        </w:tc>
      </w:tr>
      <w:tr w:rsidR="00A90C62" w:rsidRPr="00A90C62" w14:paraId="7EA26981"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3F176D86"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17</w:t>
            </w:r>
          </w:p>
        </w:tc>
        <w:tc>
          <w:tcPr>
            <w:tcW w:w="7717" w:type="dxa"/>
            <w:noWrap/>
            <w:hideMark/>
          </w:tcPr>
          <w:p w14:paraId="00D175D7" w14:textId="5A6B9F1D"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Rīgas iela 77, Ķekava, Ķekavas pag., Ķekavas nov.</w:t>
            </w:r>
          </w:p>
        </w:tc>
      </w:tr>
      <w:tr w:rsidR="00A90C62" w:rsidRPr="00A90C62" w14:paraId="29817627"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37B6871B"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18</w:t>
            </w:r>
          </w:p>
        </w:tc>
        <w:tc>
          <w:tcPr>
            <w:tcW w:w="7717" w:type="dxa"/>
            <w:noWrap/>
            <w:hideMark/>
          </w:tcPr>
          <w:p w14:paraId="7069E4F5" w14:textId="6DC408DA"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 xml:space="preserve">Avotu iela 4A, </w:t>
            </w:r>
            <w:proofErr w:type="spellStart"/>
            <w:r w:rsidRPr="00A90C62">
              <w:rPr>
                <w:rFonts w:ascii="Calibri" w:eastAsia="Times New Roman" w:hAnsi="Calibri" w:cs="Calibri"/>
                <w:color w:val="000000"/>
                <w:lang w:eastAsia="lv-LV"/>
              </w:rPr>
              <w:t>Odukalns</w:t>
            </w:r>
            <w:proofErr w:type="spellEnd"/>
            <w:r w:rsidRPr="00A90C62">
              <w:rPr>
                <w:rFonts w:ascii="Calibri" w:eastAsia="Times New Roman" w:hAnsi="Calibri" w:cs="Calibri"/>
                <w:color w:val="000000"/>
                <w:lang w:eastAsia="lv-LV"/>
              </w:rPr>
              <w:t>, Ķekavas pag., Ķekavas nov.</w:t>
            </w:r>
          </w:p>
        </w:tc>
      </w:tr>
      <w:tr w:rsidR="00A90C62" w:rsidRPr="00A90C62" w14:paraId="50EE2670"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669E866A"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19</w:t>
            </w:r>
          </w:p>
        </w:tc>
        <w:tc>
          <w:tcPr>
            <w:tcW w:w="7717" w:type="dxa"/>
            <w:noWrap/>
            <w:hideMark/>
          </w:tcPr>
          <w:p w14:paraId="6A977EF3" w14:textId="149493ED"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Nākotnes iela 14B, Ķekava, Ķekavas pag., Ķekavas nov.</w:t>
            </w:r>
          </w:p>
        </w:tc>
      </w:tr>
      <w:tr w:rsidR="00A90C62" w:rsidRPr="00A90C62" w14:paraId="00234AD6"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5B4581AF"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20</w:t>
            </w:r>
          </w:p>
        </w:tc>
        <w:tc>
          <w:tcPr>
            <w:tcW w:w="7717" w:type="dxa"/>
            <w:noWrap/>
            <w:hideMark/>
          </w:tcPr>
          <w:p w14:paraId="148CFF1A" w14:textId="22FBA0F9"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proofErr w:type="spellStart"/>
            <w:r w:rsidRPr="00A90C62">
              <w:rPr>
                <w:rFonts w:ascii="Calibri" w:eastAsia="Times New Roman" w:hAnsi="Calibri" w:cs="Calibri"/>
                <w:color w:val="000000"/>
                <w:lang w:eastAsia="lv-LV"/>
              </w:rPr>
              <w:t>Pļavniekkalns</w:t>
            </w:r>
            <w:proofErr w:type="spellEnd"/>
            <w:r w:rsidRPr="00A90C62">
              <w:rPr>
                <w:rFonts w:ascii="Calibri" w:eastAsia="Times New Roman" w:hAnsi="Calibri" w:cs="Calibri"/>
                <w:color w:val="000000"/>
                <w:lang w:eastAsia="lv-LV"/>
              </w:rPr>
              <w:t>, Katlakalns, Ķekavas pag., Ķekavas nov.</w:t>
            </w:r>
          </w:p>
        </w:tc>
      </w:tr>
      <w:tr w:rsidR="00A90C62" w:rsidRPr="00A90C62" w14:paraId="61842DF2"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64FAA4AB"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21</w:t>
            </w:r>
          </w:p>
        </w:tc>
        <w:tc>
          <w:tcPr>
            <w:tcW w:w="7717" w:type="dxa"/>
            <w:noWrap/>
            <w:hideMark/>
          </w:tcPr>
          <w:p w14:paraId="7E8C2569" w14:textId="2A5B3AF0"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proofErr w:type="spellStart"/>
            <w:r w:rsidRPr="00A90C62">
              <w:rPr>
                <w:rFonts w:ascii="Calibri" w:eastAsia="Times New Roman" w:hAnsi="Calibri" w:cs="Calibri"/>
                <w:color w:val="000000"/>
                <w:lang w:eastAsia="lv-LV"/>
              </w:rPr>
              <w:t>Rāmava</w:t>
            </w:r>
            <w:proofErr w:type="spellEnd"/>
            <w:r w:rsidRPr="00A90C62">
              <w:rPr>
                <w:rFonts w:ascii="Calibri" w:eastAsia="Times New Roman" w:hAnsi="Calibri" w:cs="Calibri"/>
                <w:color w:val="000000"/>
                <w:lang w:eastAsia="lv-LV"/>
              </w:rPr>
              <w:t xml:space="preserve">, </w:t>
            </w:r>
            <w:proofErr w:type="spellStart"/>
            <w:r w:rsidRPr="00A90C62">
              <w:rPr>
                <w:rFonts w:ascii="Calibri" w:eastAsia="Times New Roman" w:hAnsi="Calibri" w:cs="Calibri"/>
                <w:color w:val="000000"/>
                <w:lang w:eastAsia="lv-LV"/>
              </w:rPr>
              <w:t>Rāmava</w:t>
            </w:r>
            <w:proofErr w:type="spellEnd"/>
            <w:r w:rsidRPr="00A90C62">
              <w:rPr>
                <w:rFonts w:ascii="Calibri" w:eastAsia="Times New Roman" w:hAnsi="Calibri" w:cs="Calibri"/>
                <w:color w:val="000000"/>
                <w:lang w:eastAsia="lv-LV"/>
              </w:rPr>
              <w:t>, Ķekavas pag., Ķekavas nov.</w:t>
            </w:r>
          </w:p>
        </w:tc>
      </w:tr>
      <w:tr w:rsidR="00A90C62" w:rsidRPr="00A90C62" w14:paraId="163391DB"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26E3800C"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22</w:t>
            </w:r>
          </w:p>
        </w:tc>
        <w:tc>
          <w:tcPr>
            <w:tcW w:w="7717" w:type="dxa"/>
            <w:noWrap/>
            <w:hideMark/>
          </w:tcPr>
          <w:p w14:paraId="00B40BC1" w14:textId="08F0D1CC"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Mušmires, Alejas, Ķekavas pag., Ķekavas nov.</w:t>
            </w:r>
          </w:p>
        </w:tc>
      </w:tr>
      <w:tr w:rsidR="00A90C62" w:rsidRPr="00A90C62" w14:paraId="34964644"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536F2E83"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23</w:t>
            </w:r>
          </w:p>
        </w:tc>
        <w:tc>
          <w:tcPr>
            <w:tcW w:w="7717" w:type="dxa"/>
            <w:noWrap/>
            <w:hideMark/>
          </w:tcPr>
          <w:p w14:paraId="6B584685" w14:textId="19AD32F6"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Īgumu iela 1, Ķekava, Ķekavas pag., Ķekavas nov.</w:t>
            </w:r>
          </w:p>
        </w:tc>
      </w:tr>
      <w:tr w:rsidR="00A90C62" w:rsidRPr="00A90C62" w14:paraId="5C07B9C2"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0412728D"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24</w:t>
            </w:r>
          </w:p>
        </w:tc>
        <w:tc>
          <w:tcPr>
            <w:tcW w:w="7717" w:type="dxa"/>
            <w:noWrap/>
            <w:hideMark/>
          </w:tcPr>
          <w:p w14:paraId="52C14883" w14:textId="2488D585"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 xml:space="preserve">Dīķu iela b/n, </w:t>
            </w:r>
            <w:proofErr w:type="spellStart"/>
            <w:r w:rsidRPr="00A90C62">
              <w:rPr>
                <w:rFonts w:ascii="Calibri" w:eastAsia="Times New Roman" w:hAnsi="Calibri" w:cs="Calibri"/>
                <w:color w:val="000000"/>
                <w:lang w:eastAsia="lv-LV"/>
              </w:rPr>
              <w:t>Vimbukrogs</w:t>
            </w:r>
            <w:proofErr w:type="spellEnd"/>
            <w:r w:rsidRPr="00A90C62">
              <w:rPr>
                <w:rFonts w:ascii="Calibri" w:eastAsia="Times New Roman" w:hAnsi="Calibri" w:cs="Calibri"/>
                <w:color w:val="000000"/>
                <w:lang w:eastAsia="lv-LV"/>
              </w:rPr>
              <w:t>, Ķekavas pag., Ķekavas nov.</w:t>
            </w:r>
          </w:p>
        </w:tc>
      </w:tr>
      <w:tr w:rsidR="00A90C62" w:rsidRPr="00A90C62" w14:paraId="4C80B92C"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2F6E1E18"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25</w:t>
            </w:r>
          </w:p>
        </w:tc>
        <w:tc>
          <w:tcPr>
            <w:tcW w:w="7717" w:type="dxa"/>
            <w:noWrap/>
            <w:hideMark/>
          </w:tcPr>
          <w:p w14:paraId="2E8557A9" w14:textId="3074141A"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Druvas iela 5, Ķekava, Ķekavas pag., Ķekavas nov.</w:t>
            </w:r>
          </w:p>
        </w:tc>
      </w:tr>
      <w:tr w:rsidR="00A90C62" w:rsidRPr="00A90C62" w14:paraId="33A90C05"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014CB178"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26</w:t>
            </w:r>
          </w:p>
        </w:tc>
        <w:tc>
          <w:tcPr>
            <w:tcW w:w="7717" w:type="dxa"/>
            <w:noWrap/>
            <w:hideMark/>
          </w:tcPr>
          <w:p w14:paraId="7640EBF5" w14:textId="7033F98B"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Skaistkalnes iela 3, Ķekava, Ķekavas pag., Ķekavas nov.</w:t>
            </w:r>
          </w:p>
        </w:tc>
      </w:tr>
      <w:tr w:rsidR="00A90C62" w:rsidRPr="00A90C62" w14:paraId="3F9A941D"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773EDE20"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27</w:t>
            </w:r>
          </w:p>
        </w:tc>
        <w:tc>
          <w:tcPr>
            <w:tcW w:w="7717" w:type="dxa"/>
            <w:noWrap/>
            <w:hideMark/>
          </w:tcPr>
          <w:p w14:paraId="41DC6850" w14:textId="14F92A02"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Lakstīgalu iela 42, Baloži, Ķekavas nov.</w:t>
            </w:r>
          </w:p>
        </w:tc>
      </w:tr>
      <w:tr w:rsidR="00A90C62" w:rsidRPr="00A90C62" w14:paraId="51CEB0EA"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2830E837"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28</w:t>
            </w:r>
          </w:p>
        </w:tc>
        <w:tc>
          <w:tcPr>
            <w:tcW w:w="7717" w:type="dxa"/>
            <w:noWrap/>
            <w:hideMark/>
          </w:tcPr>
          <w:p w14:paraId="77494AFD" w14:textId="35CD4068"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Baložu iela 33, Baloži, Ķekavas nov.</w:t>
            </w:r>
          </w:p>
        </w:tc>
      </w:tr>
      <w:tr w:rsidR="00A90C62" w:rsidRPr="00A90C62" w14:paraId="695F2690"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0165D528"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29</w:t>
            </w:r>
          </w:p>
        </w:tc>
        <w:tc>
          <w:tcPr>
            <w:tcW w:w="7717" w:type="dxa"/>
            <w:noWrap/>
            <w:hideMark/>
          </w:tcPr>
          <w:p w14:paraId="3AAF1255" w14:textId="1E2C99AB"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Ezera iela 2, Baloži, Ķekavas nov.</w:t>
            </w:r>
          </w:p>
        </w:tc>
      </w:tr>
      <w:tr w:rsidR="00A90C62" w:rsidRPr="00A90C62" w14:paraId="37965849"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025745E5"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30</w:t>
            </w:r>
          </w:p>
        </w:tc>
        <w:tc>
          <w:tcPr>
            <w:tcW w:w="7717" w:type="dxa"/>
            <w:noWrap/>
            <w:hideMark/>
          </w:tcPr>
          <w:p w14:paraId="69212506" w14:textId="300FFE54"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Roņu iela 8, Katlakalns, Ķekavas pag., Ķekavas nov.</w:t>
            </w:r>
          </w:p>
        </w:tc>
      </w:tr>
      <w:tr w:rsidR="00A90C62" w:rsidRPr="00A90C62" w14:paraId="642C3F61"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1DC5B1BA"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31</w:t>
            </w:r>
          </w:p>
        </w:tc>
        <w:tc>
          <w:tcPr>
            <w:tcW w:w="7717" w:type="dxa"/>
            <w:noWrap/>
            <w:hideMark/>
          </w:tcPr>
          <w:p w14:paraId="443FF1CE" w14:textId="709CA1BF"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Saulgriežu iela Baloži, Ķekavas nov.</w:t>
            </w:r>
          </w:p>
        </w:tc>
      </w:tr>
      <w:tr w:rsidR="00A90C62" w:rsidRPr="00A90C62" w14:paraId="56066EF2"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10885A63"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32</w:t>
            </w:r>
          </w:p>
        </w:tc>
        <w:tc>
          <w:tcPr>
            <w:tcW w:w="7717" w:type="dxa"/>
            <w:noWrap/>
            <w:hideMark/>
          </w:tcPr>
          <w:p w14:paraId="5A003BE4" w14:textId="43F6164C"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Akotu iela 5, Alejas, Ķekavas pag., Ķekavas nov.</w:t>
            </w:r>
          </w:p>
        </w:tc>
      </w:tr>
      <w:tr w:rsidR="00A90C62" w:rsidRPr="00A90C62" w14:paraId="18D4592B"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4FDB20F1"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33</w:t>
            </w:r>
          </w:p>
        </w:tc>
        <w:tc>
          <w:tcPr>
            <w:tcW w:w="7717" w:type="dxa"/>
            <w:noWrap/>
            <w:hideMark/>
          </w:tcPr>
          <w:p w14:paraId="248B8E07" w14:textId="52C22977"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 xml:space="preserve">Atpūtas iela 6, </w:t>
            </w:r>
            <w:proofErr w:type="spellStart"/>
            <w:r w:rsidRPr="00A90C62">
              <w:rPr>
                <w:rFonts w:ascii="Calibri" w:eastAsia="Times New Roman" w:hAnsi="Calibri" w:cs="Calibri"/>
                <w:color w:val="000000"/>
                <w:lang w:eastAsia="lv-LV"/>
              </w:rPr>
              <w:t>Valdlauči</w:t>
            </w:r>
            <w:proofErr w:type="spellEnd"/>
            <w:r w:rsidRPr="00A90C62">
              <w:rPr>
                <w:rFonts w:ascii="Calibri" w:eastAsia="Times New Roman" w:hAnsi="Calibri" w:cs="Calibri"/>
                <w:color w:val="000000"/>
                <w:lang w:eastAsia="lv-LV"/>
              </w:rPr>
              <w:t>, Ķekavas pag., Ķekavas nov.</w:t>
            </w:r>
          </w:p>
        </w:tc>
      </w:tr>
      <w:tr w:rsidR="00A90C62" w:rsidRPr="00A90C62" w14:paraId="622AFA36"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256D8A0F"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34</w:t>
            </w:r>
          </w:p>
        </w:tc>
        <w:tc>
          <w:tcPr>
            <w:tcW w:w="7717" w:type="dxa"/>
            <w:noWrap/>
            <w:hideMark/>
          </w:tcPr>
          <w:p w14:paraId="76562734" w14:textId="7DBD9B7C"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A/C V6 - Putnu fabrika, Ķekava, Ķekavas pag., Ķekavas nov.</w:t>
            </w:r>
          </w:p>
        </w:tc>
      </w:tr>
      <w:tr w:rsidR="00A90C62" w:rsidRPr="00A90C62" w14:paraId="5900D900"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25CDE16E"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35</w:t>
            </w:r>
          </w:p>
        </w:tc>
        <w:tc>
          <w:tcPr>
            <w:tcW w:w="7717" w:type="dxa"/>
            <w:noWrap/>
            <w:hideMark/>
          </w:tcPr>
          <w:p w14:paraId="664DFD72" w14:textId="7EA80C41"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Zemeņu iela</w:t>
            </w:r>
            <w:r w:rsidR="00742966">
              <w:rPr>
                <w:rFonts w:ascii="Calibri" w:eastAsia="Times New Roman" w:hAnsi="Calibri" w:cs="Calibri"/>
                <w:color w:val="000000"/>
                <w:lang w:eastAsia="lv-LV"/>
              </w:rPr>
              <w:t>,</w:t>
            </w:r>
            <w:r w:rsidRPr="00A90C62">
              <w:rPr>
                <w:rFonts w:ascii="Calibri" w:eastAsia="Times New Roman" w:hAnsi="Calibri" w:cs="Calibri"/>
                <w:color w:val="000000"/>
                <w:lang w:eastAsia="lv-LV"/>
              </w:rPr>
              <w:t xml:space="preserve"> Baloži, Ķekavas nov.</w:t>
            </w:r>
          </w:p>
        </w:tc>
      </w:tr>
      <w:tr w:rsidR="00A90C62" w:rsidRPr="00A90C62" w14:paraId="26B25EE6"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1091C5FF"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36</w:t>
            </w:r>
          </w:p>
        </w:tc>
        <w:tc>
          <w:tcPr>
            <w:tcW w:w="7717" w:type="dxa"/>
            <w:noWrap/>
            <w:hideMark/>
          </w:tcPr>
          <w:p w14:paraId="436577D1" w14:textId="0FEB13F9"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 xml:space="preserve">Mežmalas iela </w:t>
            </w:r>
            <w:proofErr w:type="spellStart"/>
            <w:r w:rsidRPr="00A90C62">
              <w:rPr>
                <w:rFonts w:ascii="Calibri" w:eastAsia="Times New Roman" w:hAnsi="Calibri" w:cs="Calibri"/>
                <w:color w:val="000000"/>
                <w:lang w:eastAsia="lv-LV"/>
              </w:rPr>
              <w:t>Krustkalni</w:t>
            </w:r>
            <w:proofErr w:type="spellEnd"/>
            <w:r w:rsidRPr="00A90C62">
              <w:rPr>
                <w:rFonts w:ascii="Calibri" w:eastAsia="Times New Roman" w:hAnsi="Calibri" w:cs="Calibri"/>
                <w:color w:val="000000"/>
                <w:lang w:eastAsia="lv-LV"/>
              </w:rPr>
              <w:t>, Ķekavas pag., Ķekavas nov.</w:t>
            </w:r>
          </w:p>
        </w:tc>
      </w:tr>
      <w:tr w:rsidR="00A90C62" w:rsidRPr="00A90C62" w14:paraId="01317824"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23EF6C75"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37</w:t>
            </w:r>
          </w:p>
        </w:tc>
        <w:tc>
          <w:tcPr>
            <w:tcW w:w="7717" w:type="dxa"/>
            <w:noWrap/>
            <w:hideMark/>
          </w:tcPr>
          <w:p w14:paraId="3320823F" w14:textId="486A02C3"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Flokšu iela 8, Katlakalns, Ķekavas pag., Ķekavas nov.</w:t>
            </w:r>
          </w:p>
        </w:tc>
      </w:tr>
      <w:tr w:rsidR="00A90C62" w:rsidRPr="00A90C62" w14:paraId="7F0F8CA1"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61DABAF8"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38</w:t>
            </w:r>
          </w:p>
        </w:tc>
        <w:tc>
          <w:tcPr>
            <w:tcW w:w="7717" w:type="dxa"/>
            <w:noWrap/>
            <w:hideMark/>
          </w:tcPr>
          <w:p w14:paraId="1F439749" w14:textId="266206EF"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 xml:space="preserve">Rīgas iela, </w:t>
            </w:r>
            <w:r w:rsidR="00742966">
              <w:rPr>
                <w:rFonts w:ascii="Calibri" w:eastAsia="Times New Roman" w:hAnsi="Calibri" w:cs="Calibri"/>
                <w:color w:val="000000"/>
                <w:lang w:eastAsia="lv-LV"/>
              </w:rPr>
              <w:t xml:space="preserve">Baloži, </w:t>
            </w:r>
            <w:r w:rsidR="00742966" w:rsidRPr="00A90C62">
              <w:rPr>
                <w:rFonts w:ascii="Calibri" w:eastAsia="Times New Roman" w:hAnsi="Calibri" w:cs="Calibri"/>
                <w:color w:val="000000"/>
                <w:lang w:eastAsia="lv-LV"/>
              </w:rPr>
              <w:t>Ķekavas nov.</w:t>
            </w:r>
          </w:p>
        </w:tc>
      </w:tr>
      <w:tr w:rsidR="00A90C62" w:rsidRPr="00A90C62" w14:paraId="651FF37B"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1292F6C6"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39</w:t>
            </w:r>
          </w:p>
        </w:tc>
        <w:tc>
          <w:tcPr>
            <w:tcW w:w="7717" w:type="dxa"/>
            <w:noWrap/>
            <w:hideMark/>
          </w:tcPr>
          <w:p w14:paraId="2B11CE31" w14:textId="19B0D478"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"Norieti", Katlakalns, Ķekavas pag., Ķekavas nov.</w:t>
            </w:r>
          </w:p>
        </w:tc>
      </w:tr>
      <w:tr w:rsidR="00A90C62" w:rsidRPr="00A90C62" w14:paraId="5AC13B42"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15CCB30B"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40</w:t>
            </w:r>
          </w:p>
        </w:tc>
        <w:tc>
          <w:tcPr>
            <w:tcW w:w="7717" w:type="dxa"/>
            <w:noWrap/>
            <w:hideMark/>
          </w:tcPr>
          <w:p w14:paraId="68FD5C0D" w14:textId="2FD3CAAC"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proofErr w:type="spellStart"/>
            <w:r w:rsidRPr="00A90C62">
              <w:rPr>
                <w:rFonts w:ascii="Calibri" w:eastAsia="Times New Roman" w:hAnsi="Calibri" w:cs="Calibri"/>
                <w:color w:val="000000"/>
                <w:lang w:eastAsia="lv-LV"/>
              </w:rPr>
              <w:t>Rāmavas</w:t>
            </w:r>
            <w:proofErr w:type="spellEnd"/>
            <w:r w:rsidRPr="00A90C62">
              <w:rPr>
                <w:rFonts w:ascii="Calibri" w:eastAsia="Times New Roman" w:hAnsi="Calibri" w:cs="Calibri"/>
                <w:color w:val="000000"/>
                <w:lang w:eastAsia="lv-LV"/>
              </w:rPr>
              <w:t xml:space="preserve"> iela 2, </w:t>
            </w:r>
            <w:proofErr w:type="spellStart"/>
            <w:r w:rsidRPr="00A90C62">
              <w:rPr>
                <w:rFonts w:ascii="Calibri" w:eastAsia="Times New Roman" w:hAnsi="Calibri" w:cs="Calibri"/>
                <w:color w:val="000000"/>
                <w:lang w:eastAsia="lv-LV"/>
              </w:rPr>
              <w:t>Rāmava</w:t>
            </w:r>
            <w:proofErr w:type="spellEnd"/>
            <w:r w:rsidRPr="00A90C62">
              <w:rPr>
                <w:rFonts w:ascii="Calibri" w:eastAsia="Times New Roman" w:hAnsi="Calibri" w:cs="Calibri"/>
                <w:color w:val="000000"/>
                <w:lang w:eastAsia="lv-LV"/>
              </w:rPr>
              <w:t>, Ķekavas pag., Ķekavas nov.</w:t>
            </w:r>
          </w:p>
        </w:tc>
      </w:tr>
      <w:tr w:rsidR="00A90C62" w:rsidRPr="00A90C62" w14:paraId="658F1DB6"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420B3954"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41</w:t>
            </w:r>
          </w:p>
        </w:tc>
        <w:tc>
          <w:tcPr>
            <w:tcW w:w="7717" w:type="dxa"/>
            <w:noWrap/>
            <w:hideMark/>
          </w:tcPr>
          <w:p w14:paraId="43A32A00" w14:textId="6B130279"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proofErr w:type="spellStart"/>
            <w:r w:rsidRPr="00A90C62">
              <w:rPr>
                <w:rFonts w:ascii="Calibri" w:eastAsia="Times New Roman" w:hAnsi="Calibri" w:cs="Calibri"/>
                <w:color w:val="000000"/>
                <w:lang w:eastAsia="lv-LV"/>
              </w:rPr>
              <w:t>Ģipšustūra</w:t>
            </w:r>
            <w:proofErr w:type="spellEnd"/>
            <w:r w:rsidRPr="00A90C62">
              <w:rPr>
                <w:rFonts w:ascii="Calibri" w:eastAsia="Times New Roman" w:hAnsi="Calibri" w:cs="Calibri"/>
                <w:color w:val="000000"/>
                <w:lang w:eastAsia="lv-LV"/>
              </w:rPr>
              <w:t xml:space="preserve"> slēgtā TA, Katlakalns, Ķekavas pag., Ķekavas nov.</w:t>
            </w:r>
          </w:p>
        </w:tc>
      </w:tr>
      <w:tr w:rsidR="00A90C62" w:rsidRPr="00A90C62" w14:paraId="786193DE"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3E73B58B"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42</w:t>
            </w:r>
          </w:p>
        </w:tc>
        <w:tc>
          <w:tcPr>
            <w:tcW w:w="7717" w:type="dxa"/>
            <w:noWrap/>
            <w:hideMark/>
          </w:tcPr>
          <w:p w14:paraId="78087AF2" w14:textId="5352BB91"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Ziemeļu iela 7, Ķekava, Ķekavas pag., Ķekavas nov.</w:t>
            </w:r>
          </w:p>
        </w:tc>
      </w:tr>
      <w:tr w:rsidR="00A90C62" w:rsidRPr="00A90C62" w14:paraId="1B6E7DDE"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52729286"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43</w:t>
            </w:r>
          </w:p>
        </w:tc>
        <w:tc>
          <w:tcPr>
            <w:tcW w:w="7717" w:type="dxa"/>
            <w:noWrap/>
            <w:hideMark/>
          </w:tcPr>
          <w:p w14:paraId="106C07A8" w14:textId="27F27AD3"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Dzintari, Daugmales pag., Ķekavas nov.</w:t>
            </w:r>
          </w:p>
        </w:tc>
      </w:tr>
      <w:tr w:rsidR="00A90C62" w:rsidRPr="00A90C62" w14:paraId="7F81A6F7"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78DF6C36"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44</w:t>
            </w:r>
          </w:p>
        </w:tc>
        <w:tc>
          <w:tcPr>
            <w:tcW w:w="7717" w:type="dxa"/>
            <w:noWrap/>
            <w:hideMark/>
          </w:tcPr>
          <w:p w14:paraId="2E474728" w14:textId="3D208552"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proofErr w:type="spellStart"/>
            <w:r w:rsidRPr="00A90C62">
              <w:rPr>
                <w:rFonts w:ascii="Calibri" w:eastAsia="Times New Roman" w:hAnsi="Calibri" w:cs="Calibri"/>
                <w:color w:val="000000"/>
                <w:lang w:eastAsia="lv-LV"/>
              </w:rPr>
              <w:t>Vanagkalnu</w:t>
            </w:r>
            <w:proofErr w:type="spellEnd"/>
            <w:r w:rsidRPr="00A90C62">
              <w:rPr>
                <w:rFonts w:ascii="Calibri" w:eastAsia="Times New Roman" w:hAnsi="Calibri" w:cs="Calibri"/>
                <w:color w:val="000000"/>
                <w:lang w:eastAsia="lv-LV"/>
              </w:rPr>
              <w:t xml:space="preserve"> iela, </w:t>
            </w:r>
            <w:r w:rsidR="00742966">
              <w:rPr>
                <w:rFonts w:ascii="Calibri" w:eastAsia="Times New Roman" w:hAnsi="Calibri" w:cs="Calibri"/>
                <w:color w:val="000000"/>
                <w:lang w:eastAsia="lv-LV"/>
              </w:rPr>
              <w:t xml:space="preserve">Baldone, </w:t>
            </w:r>
            <w:r w:rsidR="00742966" w:rsidRPr="00A90C62">
              <w:rPr>
                <w:rFonts w:ascii="Calibri" w:eastAsia="Times New Roman" w:hAnsi="Calibri" w:cs="Calibri"/>
                <w:color w:val="000000"/>
                <w:lang w:eastAsia="lv-LV"/>
              </w:rPr>
              <w:t>Ķekavas nov.</w:t>
            </w:r>
          </w:p>
        </w:tc>
      </w:tr>
      <w:tr w:rsidR="00A90C62" w:rsidRPr="00A90C62" w14:paraId="54F96DEE"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2BEF3EFA"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45</w:t>
            </w:r>
          </w:p>
        </w:tc>
        <w:tc>
          <w:tcPr>
            <w:tcW w:w="7717" w:type="dxa"/>
            <w:noWrap/>
            <w:hideMark/>
          </w:tcPr>
          <w:p w14:paraId="144FD05E" w14:textId="1937F332"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 xml:space="preserve">Zīļu iela, </w:t>
            </w:r>
            <w:r w:rsidR="00742966">
              <w:rPr>
                <w:rFonts w:ascii="Calibri" w:eastAsia="Times New Roman" w:hAnsi="Calibri" w:cs="Calibri"/>
                <w:color w:val="000000"/>
                <w:lang w:eastAsia="lv-LV"/>
              </w:rPr>
              <w:t xml:space="preserve">Baldone, </w:t>
            </w:r>
            <w:r w:rsidR="00742966" w:rsidRPr="00A90C62">
              <w:rPr>
                <w:rFonts w:ascii="Calibri" w:eastAsia="Times New Roman" w:hAnsi="Calibri" w:cs="Calibri"/>
                <w:color w:val="000000"/>
                <w:lang w:eastAsia="lv-LV"/>
              </w:rPr>
              <w:t>Ķekavas nov.</w:t>
            </w:r>
          </w:p>
        </w:tc>
      </w:tr>
      <w:tr w:rsidR="00A90C62" w:rsidRPr="00A90C62" w14:paraId="29B9E2AD"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7FFB1DBF"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46</w:t>
            </w:r>
          </w:p>
        </w:tc>
        <w:tc>
          <w:tcPr>
            <w:tcW w:w="7717" w:type="dxa"/>
            <w:noWrap/>
            <w:hideMark/>
          </w:tcPr>
          <w:p w14:paraId="5FB123DE" w14:textId="115F89D9"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 xml:space="preserve">Pasta iela 4, </w:t>
            </w:r>
            <w:r w:rsidR="00742966">
              <w:rPr>
                <w:rFonts w:ascii="Calibri" w:eastAsia="Times New Roman" w:hAnsi="Calibri" w:cs="Calibri"/>
                <w:color w:val="000000"/>
                <w:lang w:eastAsia="lv-LV"/>
              </w:rPr>
              <w:t xml:space="preserve">Baldone, </w:t>
            </w:r>
            <w:r w:rsidR="00742966" w:rsidRPr="00A90C62">
              <w:rPr>
                <w:rFonts w:ascii="Calibri" w:eastAsia="Times New Roman" w:hAnsi="Calibri" w:cs="Calibri"/>
                <w:color w:val="000000"/>
                <w:lang w:eastAsia="lv-LV"/>
              </w:rPr>
              <w:t>Ķekavas nov.</w:t>
            </w:r>
          </w:p>
        </w:tc>
      </w:tr>
      <w:tr w:rsidR="00A90C62" w:rsidRPr="00A90C62" w14:paraId="6C1632BA"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5B39D752"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47</w:t>
            </w:r>
          </w:p>
        </w:tc>
        <w:tc>
          <w:tcPr>
            <w:tcW w:w="7717" w:type="dxa"/>
            <w:noWrap/>
            <w:hideMark/>
          </w:tcPr>
          <w:p w14:paraId="550641C6" w14:textId="10B1D5B0"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 xml:space="preserve">Daugavas iela 9A, </w:t>
            </w:r>
            <w:r w:rsidR="00742966">
              <w:rPr>
                <w:rFonts w:ascii="Calibri" w:eastAsia="Times New Roman" w:hAnsi="Calibri" w:cs="Calibri"/>
                <w:color w:val="000000"/>
                <w:lang w:eastAsia="lv-LV"/>
              </w:rPr>
              <w:t xml:space="preserve">Baldone, </w:t>
            </w:r>
            <w:r w:rsidR="00742966" w:rsidRPr="00A90C62">
              <w:rPr>
                <w:rFonts w:ascii="Calibri" w:eastAsia="Times New Roman" w:hAnsi="Calibri" w:cs="Calibri"/>
                <w:color w:val="000000"/>
                <w:lang w:eastAsia="lv-LV"/>
              </w:rPr>
              <w:t>Ķekavas nov.</w:t>
            </w:r>
          </w:p>
        </w:tc>
      </w:tr>
      <w:tr w:rsidR="00A90C62" w:rsidRPr="00A90C62" w14:paraId="60A66C82"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2AA4F5B2"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48</w:t>
            </w:r>
          </w:p>
        </w:tc>
        <w:tc>
          <w:tcPr>
            <w:tcW w:w="7717" w:type="dxa"/>
            <w:noWrap/>
            <w:hideMark/>
          </w:tcPr>
          <w:p w14:paraId="15726557" w14:textId="56601A48"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Arāju ceļš, 60,</w:t>
            </w:r>
            <w:r w:rsidR="00742966" w:rsidRPr="00A90C62">
              <w:rPr>
                <w:rFonts w:ascii="Calibri" w:eastAsia="Times New Roman" w:hAnsi="Calibri" w:cs="Calibri"/>
                <w:color w:val="000000"/>
                <w:lang w:eastAsia="lv-LV"/>
              </w:rPr>
              <w:t xml:space="preserve"> </w:t>
            </w:r>
            <w:proofErr w:type="spellStart"/>
            <w:r w:rsidR="00742966" w:rsidRPr="00A90C62">
              <w:rPr>
                <w:rFonts w:ascii="Calibri" w:eastAsia="Times New Roman" w:hAnsi="Calibri" w:cs="Calibri"/>
                <w:color w:val="000000"/>
                <w:lang w:eastAsia="lv-LV"/>
              </w:rPr>
              <w:t>Sūnupes</w:t>
            </w:r>
            <w:proofErr w:type="spellEnd"/>
            <w:r w:rsidR="00742966">
              <w:rPr>
                <w:rFonts w:ascii="Calibri" w:eastAsia="Times New Roman" w:hAnsi="Calibri" w:cs="Calibri"/>
                <w:color w:val="000000"/>
                <w:lang w:eastAsia="lv-LV"/>
              </w:rPr>
              <w:t>,</w:t>
            </w:r>
            <w:r w:rsidRPr="00A90C62">
              <w:rPr>
                <w:rFonts w:ascii="Calibri" w:eastAsia="Times New Roman" w:hAnsi="Calibri" w:cs="Calibri"/>
                <w:color w:val="000000"/>
                <w:lang w:eastAsia="lv-LV"/>
              </w:rPr>
              <w:t xml:space="preserve"> </w:t>
            </w:r>
            <w:r w:rsidR="00742966">
              <w:rPr>
                <w:rFonts w:ascii="Calibri" w:eastAsia="Times New Roman" w:hAnsi="Calibri" w:cs="Calibri"/>
                <w:color w:val="000000"/>
                <w:lang w:eastAsia="lv-LV"/>
              </w:rPr>
              <w:t xml:space="preserve">Baldone pag., </w:t>
            </w:r>
            <w:r w:rsidR="00742966" w:rsidRPr="00A90C62">
              <w:rPr>
                <w:rFonts w:ascii="Calibri" w:eastAsia="Times New Roman" w:hAnsi="Calibri" w:cs="Calibri"/>
                <w:color w:val="000000"/>
                <w:lang w:eastAsia="lv-LV"/>
              </w:rPr>
              <w:t>Ķekavas nov.</w:t>
            </w:r>
          </w:p>
        </w:tc>
      </w:tr>
      <w:tr w:rsidR="00A90C62" w:rsidRPr="00A90C62" w14:paraId="317A35C1" w14:textId="77777777" w:rsidTr="00A90C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6B9D9004"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49</w:t>
            </w:r>
          </w:p>
        </w:tc>
        <w:tc>
          <w:tcPr>
            <w:tcW w:w="7717" w:type="dxa"/>
            <w:noWrap/>
            <w:hideMark/>
          </w:tcPr>
          <w:p w14:paraId="16AACCA9" w14:textId="26DD3E75" w:rsidR="00A90C62" w:rsidRPr="00A90C62" w:rsidRDefault="00A90C62" w:rsidP="00A90C6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 xml:space="preserve">Avotu iela, </w:t>
            </w:r>
            <w:r w:rsidR="00742966">
              <w:rPr>
                <w:rFonts w:ascii="Calibri" w:eastAsia="Times New Roman" w:hAnsi="Calibri" w:cs="Calibri"/>
                <w:color w:val="000000"/>
                <w:lang w:eastAsia="lv-LV"/>
              </w:rPr>
              <w:t xml:space="preserve">Baldone, </w:t>
            </w:r>
            <w:r w:rsidR="00742966" w:rsidRPr="00A90C62">
              <w:rPr>
                <w:rFonts w:ascii="Calibri" w:eastAsia="Times New Roman" w:hAnsi="Calibri" w:cs="Calibri"/>
                <w:color w:val="000000"/>
                <w:lang w:eastAsia="lv-LV"/>
              </w:rPr>
              <w:t>Ķekavas nov.</w:t>
            </w:r>
          </w:p>
        </w:tc>
      </w:tr>
      <w:tr w:rsidR="00A90C62" w:rsidRPr="00A90C62" w14:paraId="29BA150E" w14:textId="77777777" w:rsidTr="00A90C62">
        <w:trPr>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14:paraId="386CF618" w14:textId="77777777" w:rsidR="00A90C62" w:rsidRPr="00A90C62" w:rsidRDefault="00A90C62" w:rsidP="00A90C62">
            <w:pPr>
              <w:spacing w:after="0"/>
              <w:jc w:val="center"/>
              <w:rPr>
                <w:rFonts w:ascii="Calibri" w:eastAsia="Times New Roman" w:hAnsi="Calibri" w:cs="Calibri"/>
                <w:b w:val="0"/>
                <w:bCs w:val="0"/>
                <w:color w:val="000000"/>
                <w:lang w:eastAsia="lv-LV"/>
              </w:rPr>
            </w:pPr>
            <w:r w:rsidRPr="00A90C62">
              <w:rPr>
                <w:rFonts w:ascii="Calibri" w:eastAsia="Times New Roman" w:hAnsi="Calibri" w:cs="Calibri"/>
                <w:b w:val="0"/>
                <w:bCs w:val="0"/>
                <w:color w:val="000000"/>
                <w:lang w:eastAsia="lv-LV"/>
              </w:rPr>
              <w:t>50</w:t>
            </w:r>
          </w:p>
        </w:tc>
        <w:tc>
          <w:tcPr>
            <w:tcW w:w="7717" w:type="dxa"/>
            <w:noWrap/>
            <w:hideMark/>
          </w:tcPr>
          <w:p w14:paraId="4729CD69" w14:textId="233AEE86" w:rsidR="00A90C62" w:rsidRPr="00A90C62" w:rsidRDefault="00A90C62" w:rsidP="00A90C6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lv-LV"/>
              </w:rPr>
            </w:pPr>
            <w:r w:rsidRPr="00A90C62">
              <w:rPr>
                <w:rFonts w:ascii="Calibri" w:eastAsia="Times New Roman" w:hAnsi="Calibri" w:cs="Calibri"/>
                <w:color w:val="000000"/>
                <w:lang w:eastAsia="lv-LV"/>
              </w:rPr>
              <w:t xml:space="preserve">Rīgas iela, </w:t>
            </w:r>
            <w:r w:rsidR="00742966">
              <w:rPr>
                <w:rFonts w:ascii="Calibri" w:eastAsia="Times New Roman" w:hAnsi="Calibri" w:cs="Calibri"/>
                <w:color w:val="000000"/>
                <w:lang w:eastAsia="lv-LV"/>
              </w:rPr>
              <w:t xml:space="preserve">Baldone, </w:t>
            </w:r>
            <w:r w:rsidR="00742966" w:rsidRPr="00A90C62">
              <w:rPr>
                <w:rFonts w:ascii="Calibri" w:eastAsia="Times New Roman" w:hAnsi="Calibri" w:cs="Calibri"/>
                <w:color w:val="000000"/>
                <w:lang w:eastAsia="lv-LV"/>
              </w:rPr>
              <w:t>Ķekavas nov.</w:t>
            </w:r>
          </w:p>
        </w:tc>
      </w:tr>
    </w:tbl>
    <w:p w14:paraId="026E514C" w14:textId="0A038FB4" w:rsidR="00F01E78" w:rsidRPr="007200DB" w:rsidRDefault="00F01E78" w:rsidP="000651D2">
      <w:r w:rsidRPr="007200DB">
        <w:br w:type="page"/>
      </w:r>
    </w:p>
    <w:tbl>
      <w:tblPr>
        <w:tblStyle w:val="TableGrid"/>
        <w:tblpPr w:leftFromText="180" w:rightFromText="180" w:vertAnchor="text" w:horzAnchor="margin" w:tblpY="248"/>
        <w:tblW w:w="9747" w:type="dxa"/>
        <w:tblLook w:val="04A0" w:firstRow="1" w:lastRow="0" w:firstColumn="1" w:lastColumn="0" w:noHBand="0" w:noVBand="1"/>
      </w:tblPr>
      <w:tblGrid>
        <w:gridCol w:w="1526"/>
        <w:gridCol w:w="6520"/>
        <w:gridCol w:w="1701"/>
      </w:tblGrid>
      <w:tr w:rsidR="0029539F" w:rsidRPr="007200DB" w14:paraId="509A3C8C" w14:textId="77777777" w:rsidTr="0029539F">
        <w:tc>
          <w:tcPr>
            <w:tcW w:w="1526" w:type="dxa"/>
            <w:vAlign w:val="center"/>
          </w:tcPr>
          <w:p w14:paraId="777F3596" w14:textId="02B75266" w:rsidR="0029539F" w:rsidRPr="007200DB" w:rsidRDefault="0029539F" w:rsidP="0029539F">
            <w:pPr>
              <w:jc w:val="center"/>
              <w:rPr>
                <w:rFonts w:ascii="Open Sans" w:hAnsi="Open Sans" w:cs="Arial"/>
              </w:rPr>
            </w:pPr>
            <w:r w:rsidRPr="007200DB">
              <w:rPr>
                <w:sz w:val="24"/>
                <w:szCs w:val="24"/>
              </w:rPr>
              <w:br w:type="page"/>
            </w:r>
          </w:p>
        </w:tc>
        <w:tc>
          <w:tcPr>
            <w:tcW w:w="6520" w:type="dxa"/>
            <w:vAlign w:val="center"/>
          </w:tcPr>
          <w:p w14:paraId="6637B82C" w14:textId="77777777" w:rsidR="0029539F" w:rsidRPr="007200DB" w:rsidRDefault="0029539F" w:rsidP="00480DAA">
            <w:pPr>
              <w:pStyle w:val="EPSvirsraksts"/>
            </w:pPr>
            <w:bookmarkStart w:id="57" w:name="_Toc113891728"/>
            <w:r w:rsidRPr="007200DB">
              <w:t>B PIELIKUMS. PAŠVALDĪBAS SPECIĀLISTU PIENĀKUMI ENERGOPĀRVALDĪBAS JOMĀ</w:t>
            </w:r>
            <w:bookmarkEnd w:id="57"/>
          </w:p>
        </w:tc>
        <w:tc>
          <w:tcPr>
            <w:tcW w:w="1701" w:type="dxa"/>
            <w:vAlign w:val="center"/>
          </w:tcPr>
          <w:p w14:paraId="02A1536B" w14:textId="26F48AD8" w:rsidR="0029539F" w:rsidRPr="007200DB" w:rsidRDefault="0029539F" w:rsidP="00E919D3">
            <w:pPr>
              <w:spacing w:after="0"/>
              <w:jc w:val="center"/>
              <w:rPr>
                <w:rFonts w:ascii="Open Sans" w:hAnsi="Open Sans" w:cs="Arial"/>
              </w:rPr>
            </w:pPr>
            <w:r w:rsidRPr="007200DB">
              <w:rPr>
                <w:rFonts w:ascii="Open Sans" w:hAnsi="Open Sans" w:cs="Arial"/>
              </w:rPr>
              <w:t xml:space="preserve">Lapa: 1 no </w:t>
            </w:r>
            <w:r w:rsidR="00880487">
              <w:rPr>
                <w:rFonts w:ascii="Open Sans" w:hAnsi="Open Sans" w:cs="Arial"/>
              </w:rPr>
              <w:t>…</w:t>
            </w:r>
          </w:p>
          <w:p w14:paraId="0209E4C6" w14:textId="77777777" w:rsidR="0029539F" w:rsidRPr="007200DB" w:rsidRDefault="0029539F" w:rsidP="00E919D3">
            <w:pPr>
              <w:spacing w:after="0"/>
              <w:jc w:val="center"/>
              <w:rPr>
                <w:rFonts w:ascii="Open Sans" w:hAnsi="Open Sans" w:cs="Arial"/>
              </w:rPr>
            </w:pPr>
            <w:r w:rsidRPr="007200DB">
              <w:rPr>
                <w:rFonts w:ascii="Open Sans" w:hAnsi="Open Sans" w:cs="Arial"/>
              </w:rPr>
              <w:t xml:space="preserve">Redakcija: 1 </w:t>
            </w:r>
          </w:p>
        </w:tc>
      </w:tr>
      <w:bookmarkEnd w:id="55"/>
    </w:tbl>
    <w:p w14:paraId="308BBE2A" w14:textId="0EE7F703" w:rsidR="00C65D39" w:rsidRPr="00A90C62" w:rsidRDefault="00C65D39" w:rsidP="0029539F">
      <w:pPr>
        <w:spacing w:after="0" w:line="240" w:lineRule="auto"/>
        <w:rPr>
          <w:rFonts w:cstheme="minorHAnsi"/>
        </w:rPr>
      </w:pPr>
    </w:p>
    <w:p w14:paraId="562B6C0C" w14:textId="7A2FF700" w:rsidR="00E94EB6" w:rsidRPr="00A90C62" w:rsidRDefault="00E94EB6" w:rsidP="0029539F">
      <w:pPr>
        <w:spacing w:after="0" w:line="240" w:lineRule="auto"/>
        <w:rPr>
          <w:rFonts w:eastAsiaTheme="majorEastAsia" w:cstheme="minorHAnsi"/>
          <w:b/>
          <w:color w:val="385623" w:themeColor="accent6" w:themeShade="80"/>
        </w:rPr>
      </w:pPr>
      <w:r w:rsidRPr="00A90C62">
        <w:rPr>
          <w:rFonts w:eastAsiaTheme="majorEastAsia" w:cstheme="minorHAnsi"/>
        </w:rPr>
        <w:t>ENERGOPĀRVALDNIEKA PIENĀKUMI</w:t>
      </w:r>
    </w:p>
    <w:tbl>
      <w:tblPr>
        <w:tblStyle w:val="TableGrid"/>
        <w:tblW w:w="0" w:type="auto"/>
        <w:tblLook w:val="04A0" w:firstRow="1" w:lastRow="0" w:firstColumn="1" w:lastColumn="0" w:noHBand="0" w:noVBand="1"/>
      </w:tblPr>
      <w:tblGrid>
        <w:gridCol w:w="6048"/>
        <w:gridCol w:w="3579"/>
      </w:tblGrid>
      <w:tr w:rsidR="00E94EB6" w:rsidRPr="00A90C62" w14:paraId="6931956D" w14:textId="77777777" w:rsidTr="00880487">
        <w:tc>
          <w:tcPr>
            <w:tcW w:w="9627" w:type="dxa"/>
            <w:gridSpan w:val="2"/>
            <w:shd w:val="clear" w:color="auto" w:fill="262626" w:themeFill="text1" w:themeFillTint="D9"/>
          </w:tcPr>
          <w:p w14:paraId="5ADCF1B5" w14:textId="77777777" w:rsidR="00E94EB6" w:rsidRPr="00A90C62" w:rsidRDefault="00E94EB6" w:rsidP="00AF5204">
            <w:pPr>
              <w:jc w:val="center"/>
              <w:rPr>
                <w:rFonts w:eastAsiaTheme="majorEastAsia" w:cstheme="minorHAnsi"/>
                <w:b/>
                <w:color w:val="FFFFFF" w:themeColor="background1"/>
              </w:rPr>
            </w:pPr>
            <w:r w:rsidRPr="00A90C62">
              <w:rPr>
                <w:rFonts w:cstheme="minorHAnsi"/>
                <w:b/>
                <w:color w:val="FFFFFF" w:themeColor="background1"/>
              </w:rPr>
              <w:t xml:space="preserve">Pārvaldība un </w:t>
            </w:r>
            <w:proofErr w:type="spellStart"/>
            <w:r w:rsidRPr="00A90C62">
              <w:rPr>
                <w:rFonts w:cstheme="minorHAnsi"/>
                <w:b/>
                <w:color w:val="FFFFFF" w:themeColor="background1"/>
              </w:rPr>
              <w:t>energoplānošana</w:t>
            </w:r>
            <w:proofErr w:type="spellEnd"/>
          </w:p>
        </w:tc>
      </w:tr>
      <w:tr w:rsidR="00E94EB6" w:rsidRPr="00A90C62" w14:paraId="3199A4B8" w14:textId="77777777" w:rsidTr="00880487">
        <w:tc>
          <w:tcPr>
            <w:tcW w:w="6048" w:type="dxa"/>
            <w:shd w:val="clear" w:color="auto" w:fill="404040" w:themeFill="text1" w:themeFillTint="BF"/>
          </w:tcPr>
          <w:p w14:paraId="2E3E6D49" w14:textId="77777777" w:rsidR="00E94EB6" w:rsidRPr="00A90C62" w:rsidRDefault="00E94EB6" w:rsidP="00AF5204">
            <w:pPr>
              <w:jc w:val="center"/>
              <w:rPr>
                <w:rFonts w:cstheme="minorHAnsi"/>
                <w:b/>
                <w:color w:val="FFFFFF" w:themeColor="background1"/>
              </w:rPr>
            </w:pPr>
            <w:r w:rsidRPr="00A90C62">
              <w:rPr>
                <w:rFonts w:cstheme="minorHAnsi"/>
                <w:b/>
                <w:color w:val="FFFFFF" w:themeColor="background1"/>
              </w:rPr>
              <w:t>Uzdevums</w:t>
            </w:r>
          </w:p>
        </w:tc>
        <w:tc>
          <w:tcPr>
            <w:tcW w:w="3579" w:type="dxa"/>
            <w:shd w:val="clear" w:color="auto" w:fill="404040" w:themeFill="text1" w:themeFillTint="BF"/>
          </w:tcPr>
          <w:p w14:paraId="2BF35892" w14:textId="77777777" w:rsidR="00E94EB6" w:rsidRPr="00A90C62" w:rsidRDefault="00E94EB6" w:rsidP="00AF5204">
            <w:pPr>
              <w:jc w:val="center"/>
              <w:rPr>
                <w:rFonts w:eastAsiaTheme="majorEastAsia" w:cstheme="minorHAnsi"/>
                <w:b/>
                <w:color w:val="FFFFFF" w:themeColor="background1"/>
              </w:rPr>
            </w:pPr>
            <w:r w:rsidRPr="00A90C62">
              <w:rPr>
                <w:rFonts w:eastAsiaTheme="majorEastAsia" w:cstheme="minorHAnsi"/>
                <w:b/>
                <w:color w:val="FFFFFF" w:themeColor="background1"/>
              </w:rPr>
              <w:t>Biežums</w:t>
            </w:r>
          </w:p>
        </w:tc>
      </w:tr>
      <w:tr w:rsidR="00E94EB6" w:rsidRPr="00A90C62" w14:paraId="6E094BAB" w14:textId="77777777" w:rsidTr="00A90C62">
        <w:tc>
          <w:tcPr>
            <w:tcW w:w="6048" w:type="dxa"/>
            <w:vAlign w:val="center"/>
          </w:tcPr>
          <w:p w14:paraId="6E50EBDA" w14:textId="3F5B2B2D" w:rsidR="00E94EB6" w:rsidRPr="00A90C62" w:rsidRDefault="00E94EB6" w:rsidP="00BE65EF">
            <w:pPr>
              <w:rPr>
                <w:rFonts w:cstheme="minorHAnsi"/>
                <w:color w:val="000000" w:themeColor="text1"/>
              </w:rPr>
            </w:pPr>
            <w:r w:rsidRPr="00A90C62">
              <w:rPr>
                <w:rFonts w:cstheme="minorHAnsi"/>
                <w:color w:val="000000" w:themeColor="text1"/>
              </w:rPr>
              <w:t>EPS uzturēšana un nepārtraukta uzlabošana atbilstoši EN ISO 50001:201</w:t>
            </w:r>
            <w:r w:rsidR="00602C94" w:rsidRPr="00A90C62">
              <w:rPr>
                <w:rFonts w:cstheme="minorHAnsi"/>
                <w:color w:val="000000" w:themeColor="text1"/>
              </w:rPr>
              <w:t>8</w:t>
            </w:r>
            <w:r w:rsidRPr="00A90C62">
              <w:rPr>
                <w:rFonts w:cstheme="minorHAnsi"/>
                <w:color w:val="000000" w:themeColor="text1"/>
              </w:rPr>
              <w:t xml:space="preserve"> standarta prasībām un saskaņā ar </w:t>
            </w:r>
            <w:r w:rsidR="003061E1">
              <w:rPr>
                <w:rFonts w:cstheme="minorHAnsi"/>
              </w:rPr>
              <w:t xml:space="preserve">Ķekavas </w:t>
            </w:r>
            <w:r w:rsidRPr="00A90C62">
              <w:rPr>
                <w:rFonts w:cstheme="minorHAnsi"/>
                <w:color w:val="000000" w:themeColor="text1"/>
              </w:rPr>
              <w:t xml:space="preserve">novada Ilgtspējīgas </w:t>
            </w:r>
            <w:r w:rsidR="003061E1">
              <w:rPr>
                <w:rFonts w:cstheme="minorHAnsi"/>
                <w:color w:val="000000" w:themeColor="text1"/>
              </w:rPr>
              <w:t xml:space="preserve">enerģētikas un klimata </w:t>
            </w:r>
            <w:r w:rsidRPr="00A90C62">
              <w:rPr>
                <w:rFonts w:cstheme="minorHAnsi"/>
                <w:color w:val="000000" w:themeColor="text1"/>
              </w:rPr>
              <w:t>rīcības plānu</w:t>
            </w:r>
            <w:r w:rsidR="003061E1">
              <w:rPr>
                <w:rFonts w:cstheme="minorHAnsi"/>
                <w:color w:val="000000" w:themeColor="text1"/>
              </w:rPr>
              <w:t xml:space="preserve"> līdz 2030.gadam</w:t>
            </w:r>
          </w:p>
        </w:tc>
        <w:tc>
          <w:tcPr>
            <w:tcW w:w="3579" w:type="dxa"/>
            <w:vAlign w:val="center"/>
          </w:tcPr>
          <w:p w14:paraId="3174EF33" w14:textId="77777777" w:rsidR="00E94EB6" w:rsidRPr="00A90C62" w:rsidRDefault="00E94EB6" w:rsidP="00A90C62">
            <w:pPr>
              <w:rPr>
                <w:rFonts w:eastAsiaTheme="majorEastAsia" w:cstheme="minorHAnsi"/>
              </w:rPr>
            </w:pPr>
            <w:r w:rsidRPr="00A90C62">
              <w:rPr>
                <w:rFonts w:eastAsiaTheme="majorEastAsia" w:cstheme="minorHAnsi"/>
              </w:rPr>
              <w:t xml:space="preserve">Nepārtraukti </w:t>
            </w:r>
          </w:p>
        </w:tc>
      </w:tr>
      <w:tr w:rsidR="00E94EB6" w:rsidRPr="00A90C62" w14:paraId="41BF731A" w14:textId="77777777" w:rsidTr="00A90C62">
        <w:tc>
          <w:tcPr>
            <w:tcW w:w="6048" w:type="dxa"/>
            <w:vAlign w:val="center"/>
          </w:tcPr>
          <w:p w14:paraId="75A8DEA5" w14:textId="77777777" w:rsidR="00E94EB6" w:rsidRPr="00A90C62" w:rsidRDefault="00E94EB6" w:rsidP="00A90C62">
            <w:pPr>
              <w:rPr>
                <w:rFonts w:cstheme="minorHAnsi"/>
              </w:rPr>
            </w:pPr>
            <w:r w:rsidRPr="00A90C62">
              <w:rPr>
                <w:rFonts w:cstheme="minorHAnsi"/>
              </w:rPr>
              <w:t>Normatīvo aktu reģistra uzturēšana un struktūrvienību atbildīgo informēšana par EPS saistošiem normatīvajiem aktiem un/vai izmaiņām tajos</w:t>
            </w:r>
          </w:p>
        </w:tc>
        <w:tc>
          <w:tcPr>
            <w:tcW w:w="3579" w:type="dxa"/>
            <w:vAlign w:val="center"/>
          </w:tcPr>
          <w:p w14:paraId="6A7265FC" w14:textId="77777777" w:rsidR="00E94EB6" w:rsidRPr="00A90C62" w:rsidRDefault="00E94EB6" w:rsidP="00A90C62">
            <w:pPr>
              <w:rPr>
                <w:rFonts w:eastAsiaTheme="majorEastAsia" w:cstheme="minorHAnsi"/>
              </w:rPr>
            </w:pPr>
            <w:r w:rsidRPr="00A90C62">
              <w:rPr>
                <w:rFonts w:eastAsiaTheme="majorEastAsia" w:cstheme="minorHAnsi"/>
              </w:rPr>
              <w:t>1 reizi pusgadā vai gadījumā, ja normatīvajos aktos ir veiktas izmaiņas</w:t>
            </w:r>
          </w:p>
        </w:tc>
      </w:tr>
      <w:tr w:rsidR="00E94EB6" w:rsidRPr="00A90C62" w14:paraId="23D19EE4" w14:textId="77777777" w:rsidTr="00A90C62">
        <w:tc>
          <w:tcPr>
            <w:tcW w:w="6048" w:type="dxa"/>
            <w:vAlign w:val="center"/>
          </w:tcPr>
          <w:p w14:paraId="68AF7E44" w14:textId="77777777" w:rsidR="00E94EB6" w:rsidRPr="00A90C62" w:rsidRDefault="00E94EB6" w:rsidP="00A90C62">
            <w:pPr>
              <w:rPr>
                <w:rFonts w:eastAsiaTheme="majorEastAsia" w:cstheme="minorHAnsi"/>
              </w:rPr>
            </w:pPr>
            <w:r w:rsidRPr="00A90C62">
              <w:rPr>
                <w:rFonts w:cstheme="minorHAnsi"/>
              </w:rPr>
              <w:t xml:space="preserve">Enerģijas patēriņa datu analīze un ikgadējā enerģijas pārskata sagatavošana </w:t>
            </w:r>
          </w:p>
        </w:tc>
        <w:tc>
          <w:tcPr>
            <w:tcW w:w="3579" w:type="dxa"/>
            <w:vAlign w:val="center"/>
          </w:tcPr>
          <w:p w14:paraId="2F8BDE08" w14:textId="77777777" w:rsidR="00E94EB6" w:rsidRPr="00A90C62" w:rsidRDefault="00E94EB6" w:rsidP="00A90C62">
            <w:pPr>
              <w:rPr>
                <w:rFonts w:cstheme="minorHAnsi"/>
              </w:rPr>
            </w:pPr>
            <w:r w:rsidRPr="00A90C62">
              <w:rPr>
                <w:rFonts w:cstheme="minorHAnsi"/>
              </w:rPr>
              <w:t>1 reizi gadā, kā arī gadījumā, ja ir notikušas izmaiņas, kas būtiski ietekmē enerģijas patēriņu</w:t>
            </w:r>
          </w:p>
        </w:tc>
      </w:tr>
      <w:tr w:rsidR="00E94EB6" w:rsidRPr="00A90C62" w14:paraId="3A58EB99" w14:textId="77777777" w:rsidTr="00A90C62">
        <w:tc>
          <w:tcPr>
            <w:tcW w:w="6048" w:type="dxa"/>
            <w:vAlign w:val="center"/>
          </w:tcPr>
          <w:p w14:paraId="3BC95D55" w14:textId="5BEE61A0" w:rsidR="00E94EB6" w:rsidRPr="00A90C62" w:rsidRDefault="00E94EB6" w:rsidP="00A90C62">
            <w:pPr>
              <w:rPr>
                <w:rFonts w:eastAsiaTheme="majorEastAsia" w:cstheme="minorHAnsi"/>
              </w:rPr>
            </w:pPr>
            <w:r w:rsidRPr="00A90C62">
              <w:rPr>
                <w:rFonts w:eastAsiaTheme="majorEastAsia" w:cstheme="minorHAnsi"/>
              </w:rPr>
              <w:t>EPS pārvaldības pārskata sagatavošana (t.sk. kopsavilkums) un iesniegšana EPS darba grupai</w:t>
            </w:r>
            <w:r w:rsidR="00D802AE">
              <w:rPr>
                <w:rFonts w:eastAsiaTheme="majorEastAsia" w:cstheme="minorHAnsi"/>
              </w:rPr>
              <w:t>, izpilddirektoram</w:t>
            </w:r>
            <w:r w:rsidRPr="00A90C62">
              <w:rPr>
                <w:rFonts w:eastAsiaTheme="majorEastAsia" w:cstheme="minorHAnsi"/>
              </w:rPr>
              <w:t xml:space="preserve"> un Domei </w:t>
            </w:r>
          </w:p>
        </w:tc>
        <w:tc>
          <w:tcPr>
            <w:tcW w:w="3579" w:type="dxa"/>
            <w:vAlign w:val="center"/>
          </w:tcPr>
          <w:p w14:paraId="370E4AD0" w14:textId="77777777" w:rsidR="00E94EB6" w:rsidRPr="00A90C62" w:rsidRDefault="00E94EB6" w:rsidP="00A90C62">
            <w:pPr>
              <w:rPr>
                <w:rFonts w:eastAsiaTheme="majorEastAsia" w:cstheme="minorHAnsi"/>
              </w:rPr>
            </w:pPr>
            <w:r w:rsidRPr="00A90C62">
              <w:rPr>
                <w:rFonts w:eastAsiaTheme="majorEastAsia" w:cstheme="minorHAnsi"/>
              </w:rPr>
              <w:t xml:space="preserve">1 reizi gadā </w:t>
            </w:r>
          </w:p>
        </w:tc>
      </w:tr>
      <w:tr w:rsidR="00E94EB6" w:rsidRPr="00A90C62" w14:paraId="3548C3F8" w14:textId="77777777" w:rsidTr="00A90C62">
        <w:tc>
          <w:tcPr>
            <w:tcW w:w="6048" w:type="dxa"/>
            <w:vAlign w:val="center"/>
          </w:tcPr>
          <w:p w14:paraId="005324DA" w14:textId="77777777" w:rsidR="00E94EB6" w:rsidRPr="00A90C62" w:rsidRDefault="00E94EB6" w:rsidP="00A90C62">
            <w:pPr>
              <w:rPr>
                <w:rFonts w:eastAsiaTheme="majorEastAsia" w:cstheme="minorHAnsi"/>
              </w:rPr>
            </w:pPr>
            <w:r w:rsidRPr="00A90C62">
              <w:rPr>
                <w:rFonts w:cstheme="minorHAnsi"/>
              </w:rPr>
              <w:t>EPS apmācību organizēšana pašvaldības darbiniekiem</w:t>
            </w:r>
          </w:p>
        </w:tc>
        <w:tc>
          <w:tcPr>
            <w:tcW w:w="3579" w:type="dxa"/>
            <w:vAlign w:val="center"/>
          </w:tcPr>
          <w:p w14:paraId="10B971A0" w14:textId="77777777" w:rsidR="00E94EB6" w:rsidRPr="00A90C62" w:rsidRDefault="00E94EB6" w:rsidP="00A90C62">
            <w:pPr>
              <w:rPr>
                <w:rFonts w:eastAsiaTheme="majorEastAsia" w:cstheme="minorHAnsi"/>
              </w:rPr>
            </w:pPr>
            <w:r w:rsidRPr="00A90C62">
              <w:rPr>
                <w:rFonts w:cstheme="minorHAnsi"/>
              </w:rPr>
              <w:t>Vismaz 1 reizi gadā vai uzsākot darba attiecības</w:t>
            </w:r>
          </w:p>
        </w:tc>
      </w:tr>
      <w:tr w:rsidR="00E94EB6" w:rsidRPr="00A90C62" w14:paraId="6CD0E274" w14:textId="77777777" w:rsidTr="00A90C62">
        <w:tc>
          <w:tcPr>
            <w:tcW w:w="6048" w:type="dxa"/>
            <w:vAlign w:val="center"/>
          </w:tcPr>
          <w:p w14:paraId="4392D5D2" w14:textId="77777777" w:rsidR="00E94EB6" w:rsidRPr="00A90C62" w:rsidRDefault="00E94EB6" w:rsidP="00A90C62">
            <w:pPr>
              <w:rPr>
                <w:rFonts w:eastAsiaTheme="majorEastAsia" w:cstheme="minorHAnsi"/>
              </w:rPr>
            </w:pPr>
            <w:r w:rsidRPr="00A90C62">
              <w:rPr>
                <w:rFonts w:cstheme="minorHAnsi"/>
              </w:rPr>
              <w:t>EPS darba grupas sanāksmju organizēšana</w:t>
            </w:r>
          </w:p>
        </w:tc>
        <w:tc>
          <w:tcPr>
            <w:tcW w:w="3579" w:type="dxa"/>
            <w:vAlign w:val="center"/>
          </w:tcPr>
          <w:p w14:paraId="7321A557" w14:textId="77777777" w:rsidR="00E94EB6" w:rsidRPr="00A90C62" w:rsidRDefault="00E94EB6" w:rsidP="00A90C62">
            <w:pPr>
              <w:rPr>
                <w:rFonts w:eastAsiaTheme="majorEastAsia" w:cstheme="minorHAnsi"/>
              </w:rPr>
            </w:pPr>
            <w:r w:rsidRPr="00A90C62">
              <w:rPr>
                <w:rFonts w:cstheme="minorHAnsi"/>
              </w:rPr>
              <w:t>Vismaz 2 reizes gadā</w:t>
            </w:r>
          </w:p>
        </w:tc>
      </w:tr>
      <w:tr w:rsidR="00E94EB6" w:rsidRPr="00A90C62" w14:paraId="76F1E79D" w14:textId="77777777" w:rsidTr="00A90C62">
        <w:tc>
          <w:tcPr>
            <w:tcW w:w="6048" w:type="dxa"/>
            <w:vAlign w:val="center"/>
          </w:tcPr>
          <w:p w14:paraId="248C72E7" w14:textId="77777777" w:rsidR="00E94EB6" w:rsidRPr="00A90C62" w:rsidRDefault="00E94EB6" w:rsidP="00A90C62">
            <w:pPr>
              <w:rPr>
                <w:rFonts w:cstheme="minorHAnsi"/>
              </w:rPr>
            </w:pPr>
            <w:r w:rsidRPr="00A90C62">
              <w:rPr>
                <w:rFonts w:cstheme="minorHAnsi"/>
              </w:rPr>
              <w:t>EPS darba grupas informēšana par EPS ieviešanas rezultātiem, saņemtajiem ieteikumiem, novirzēm</w:t>
            </w:r>
          </w:p>
        </w:tc>
        <w:tc>
          <w:tcPr>
            <w:tcW w:w="3579" w:type="dxa"/>
            <w:vAlign w:val="center"/>
          </w:tcPr>
          <w:p w14:paraId="3B20DE03" w14:textId="77777777" w:rsidR="00E94EB6" w:rsidRPr="00A90C62" w:rsidRDefault="00E94EB6" w:rsidP="00A90C62">
            <w:pPr>
              <w:rPr>
                <w:rFonts w:cstheme="minorHAnsi"/>
              </w:rPr>
            </w:pPr>
            <w:r w:rsidRPr="00A90C62">
              <w:rPr>
                <w:rFonts w:cstheme="minorHAnsi"/>
              </w:rPr>
              <w:t>EPS darba grupas sanāksmēs vismaz 2 reizes gadā vai biežāk, ja ir nepieciešams</w:t>
            </w:r>
          </w:p>
        </w:tc>
      </w:tr>
      <w:tr w:rsidR="00E94EB6" w:rsidRPr="00A90C62" w14:paraId="1EDA7B81" w14:textId="77777777" w:rsidTr="00A90C62">
        <w:tc>
          <w:tcPr>
            <w:tcW w:w="6048" w:type="dxa"/>
            <w:vAlign w:val="center"/>
          </w:tcPr>
          <w:p w14:paraId="394F59A9" w14:textId="77777777" w:rsidR="00E94EB6" w:rsidRPr="00A90C62" w:rsidRDefault="00E94EB6" w:rsidP="00A90C62">
            <w:pPr>
              <w:rPr>
                <w:rFonts w:cstheme="minorHAnsi"/>
              </w:rPr>
            </w:pPr>
            <w:r w:rsidRPr="00A90C62">
              <w:rPr>
                <w:rFonts w:cstheme="minorHAnsi"/>
              </w:rPr>
              <w:t xml:space="preserve">Ārējās komunikācijas organizēšana sadarbībā ar pašvaldības sabiedrisko attiecību speciālistiem </w:t>
            </w:r>
          </w:p>
        </w:tc>
        <w:tc>
          <w:tcPr>
            <w:tcW w:w="3579" w:type="dxa"/>
            <w:vAlign w:val="center"/>
          </w:tcPr>
          <w:p w14:paraId="342F8A54" w14:textId="77777777" w:rsidR="00E94EB6" w:rsidRPr="00A90C62" w:rsidRDefault="00E94EB6" w:rsidP="00A90C62">
            <w:pPr>
              <w:rPr>
                <w:rFonts w:cstheme="minorHAnsi"/>
              </w:rPr>
            </w:pPr>
            <w:r w:rsidRPr="00A90C62">
              <w:rPr>
                <w:rFonts w:cstheme="minorHAnsi"/>
              </w:rPr>
              <w:t xml:space="preserve">Pēc nepieciešamības </w:t>
            </w:r>
          </w:p>
        </w:tc>
      </w:tr>
      <w:tr w:rsidR="00E94EB6" w:rsidRPr="00A90C62" w14:paraId="29DEA189" w14:textId="77777777" w:rsidTr="00A90C62">
        <w:tc>
          <w:tcPr>
            <w:tcW w:w="6048" w:type="dxa"/>
            <w:vAlign w:val="center"/>
          </w:tcPr>
          <w:p w14:paraId="3EC0C62D" w14:textId="77777777" w:rsidR="00E94EB6" w:rsidRPr="00A90C62" w:rsidRDefault="00E94EB6" w:rsidP="00A90C62">
            <w:pPr>
              <w:rPr>
                <w:rFonts w:cstheme="minorHAnsi"/>
              </w:rPr>
            </w:pPr>
            <w:r w:rsidRPr="00A90C62">
              <w:rPr>
                <w:rFonts w:cstheme="minorHAnsi"/>
              </w:rPr>
              <w:t>Ar EPS saistīto dokumentu aprites un arhivēšanas nodrošināšana, t.sk. jaunu dokumentu savlaicīga izstrāde. EPS darba grupas sanāksmju, darbinieku apmācību, saņemto ieteikumu, novēroto neatbilstību protokolēšana un arhivēšana atbilstoši EPS rokasgrāmatai un procedūrām.</w:t>
            </w:r>
          </w:p>
        </w:tc>
        <w:tc>
          <w:tcPr>
            <w:tcW w:w="3579" w:type="dxa"/>
            <w:vAlign w:val="center"/>
          </w:tcPr>
          <w:p w14:paraId="047F7CAD" w14:textId="77777777" w:rsidR="00E94EB6" w:rsidRPr="00A90C62" w:rsidRDefault="00E94EB6" w:rsidP="00A90C62">
            <w:pPr>
              <w:rPr>
                <w:rFonts w:cstheme="minorHAnsi"/>
              </w:rPr>
            </w:pPr>
            <w:r w:rsidRPr="00A90C62">
              <w:rPr>
                <w:rFonts w:cstheme="minorHAnsi"/>
              </w:rPr>
              <w:t xml:space="preserve">Nepārtraukti </w:t>
            </w:r>
          </w:p>
        </w:tc>
      </w:tr>
      <w:tr w:rsidR="00E94EB6" w:rsidRPr="00A90C62" w14:paraId="2FA35406" w14:textId="77777777" w:rsidTr="00A90C62">
        <w:trPr>
          <w:trHeight w:val="568"/>
        </w:trPr>
        <w:tc>
          <w:tcPr>
            <w:tcW w:w="6048" w:type="dxa"/>
            <w:vAlign w:val="center"/>
          </w:tcPr>
          <w:p w14:paraId="5CE7D072" w14:textId="63242D6F" w:rsidR="00E94EB6" w:rsidRPr="00A90C62" w:rsidRDefault="00E94EB6" w:rsidP="00A90C62">
            <w:pPr>
              <w:rPr>
                <w:rFonts w:cstheme="minorHAnsi"/>
              </w:rPr>
            </w:pPr>
            <w:r w:rsidRPr="00A90C62">
              <w:rPr>
                <w:rFonts w:cstheme="minorHAnsi"/>
              </w:rPr>
              <w:t>Iekšējā audita organizēšana. Ziņošana par iekšējās auditēšanas rezultātiem EPS vadības grupai</w:t>
            </w:r>
            <w:r w:rsidR="00D802AE">
              <w:rPr>
                <w:rFonts w:cstheme="minorHAnsi"/>
              </w:rPr>
              <w:t>, izpilddirektoram</w:t>
            </w:r>
            <w:r w:rsidRPr="00A90C62">
              <w:rPr>
                <w:rFonts w:cstheme="minorHAnsi"/>
              </w:rPr>
              <w:t xml:space="preserve"> un Domei.</w:t>
            </w:r>
          </w:p>
        </w:tc>
        <w:tc>
          <w:tcPr>
            <w:tcW w:w="3579" w:type="dxa"/>
            <w:vAlign w:val="center"/>
          </w:tcPr>
          <w:p w14:paraId="443490C9" w14:textId="41A823DC" w:rsidR="00E94EB6" w:rsidRPr="00A90C62" w:rsidRDefault="00E94EB6" w:rsidP="00A90C62">
            <w:pPr>
              <w:rPr>
                <w:rFonts w:cstheme="minorHAnsi"/>
              </w:rPr>
            </w:pPr>
            <w:r w:rsidRPr="00A90C62">
              <w:rPr>
                <w:rFonts w:cstheme="minorHAnsi"/>
              </w:rPr>
              <w:t>1 reizi</w:t>
            </w:r>
            <w:r w:rsidR="003061E1">
              <w:rPr>
                <w:rFonts w:cstheme="minorHAnsi"/>
              </w:rPr>
              <w:t xml:space="preserve"> 2 gados</w:t>
            </w:r>
            <w:r w:rsidRPr="00A90C62">
              <w:rPr>
                <w:rFonts w:cstheme="minorHAnsi"/>
              </w:rPr>
              <w:t xml:space="preserve"> </w:t>
            </w:r>
          </w:p>
        </w:tc>
      </w:tr>
      <w:tr w:rsidR="00E94EB6" w:rsidRPr="00A90C62" w14:paraId="1E08361D" w14:textId="77777777" w:rsidTr="00A90C62">
        <w:trPr>
          <w:trHeight w:val="568"/>
        </w:trPr>
        <w:tc>
          <w:tcPr>
            <w:tcW w:w="6048" w:type="dxa"/>
            <w:vAlign w:val="center"/>
          </w:tcPr>
          <w:p w14:paraId="27DB3E53" w14:textId="77777777" w:rsidR="00E94EB6" w:rsidRPr="00A90C62" w:rsidRDefault="00E94EB6" w:rsidP="00A90C62">
            <w:pPr>
              <w:spacing w:before="40" w:after="40"/>
              <w:rPr>
                <w:rFonts w:cstheme="minorHAnsi"/>
                <w:color w:val="000000" w:themeColor="text1"/>
              </w:rPr>
            </w:pPr>
            <w:r w:rsidRPr="00A90C62">
              <w:rPr>
                <w:rFonts w:cstheme="minorHAnsi"/>
                <w:color w:val="000000" w:themeColor="text1"/>
              </w:rPr>
              <w:t>Iesaistīties EPS ieviešanas pārbaudē saskaņā ar normatīvajiem aktiem par energoefektivitātes monitoringu</w:t>
            </w:r>
          </w:p>
        </w:tc>
        <w:tc>
          <w:tcPr>
            <w:tcW w:w="3579" w:type="dxa"/>
            <w:vAlign w:val="center"/>
          </w:tcPr>
          <w:p w14:paraId="20F2CF52" w14:textId="77777777" w:rsidR="00E94EB6" w:rsidRPr="00A90C62" w:rsidRDefault="00E94EB6" w:rsidP="00A90C62">
            <w:pPr>
              <w:rPr>
                <w:rFonts w:cstheme="minorHAnsi"/>
              </w:rPr>
            </w:pPr>
            <w:r w:rsidRPr="00A90C62">
              <w:rPr>
                <w:rFonts w:cstheme="minorHAnsi"/>
              </w:rPr>
              <w:t>Pēc nepieciešamības</w:t>
            </w:r>
          </w:p>
        </w:tc>
      </w:tr>
      <w:tr w:rsidR="00E94EB6" w:rsidRPr="00A90C62" w14:paraId="4FC2F6A9" w14:textId="77777777" w:rsidTr="00880487">
        <w:tc>
          <w:tcPr>
            <w:tcW w:w="9627" w:type="dxa"/>
            <w:gridSpan w:val="2"/>
            <w:shd w:val="clear" w:color="auto" w:fill="262626" w:themeFill="text1" w:themeFillTint="D9"/>
          </w:tcPr>
          <w:p w14:paraId="7FF0B0FE" w14:textId="77777777" w:rsidR="00E94EB6" w:rsidRPr="00A90C62" w:rsidRDefault="00E94EB6" w:rsidP="00AF5204">
            <w:pPr>
              <w:jc w:val="center"/>
              <w:rPr>
                <w:rFonts w:cstheme="minorHAnsi"/>
                <w:b/>
                <w:color w:val="FFFFFF" w:themeColor="background1"/>
              </w:rPr>
            </w:pPr>
            <w:r w:rsidRPr="00A90C62">
              <w:rPr>
                <w:rFonts w:cstheme="minorHAnsi"/>
                <w:b/>
                <w:color w:val="FFFFFF" w:themeColor="background1"/>
              </w:rPr>
              <w:t>Regulāro darbu saraksts sadarbībā ar struktūrvienību atbildīgajiem pašvaldības ēkās</w:t>
            </w:r>
          </w:p>
        </w:tc>
      </w:tr>
      <w:tr w:rsidR="00E94EB6" w:rsidRPr="00A90C62" w14:paraId="078361C2" w14:textId="77777777" w:rsidTr="00880487">
        <w:tc>
          <w:tcPr>
            <w:tcW w:w="9627" w:type="dxa"/>
            <w:gridSpan w:val="2"/>
          </w:tcPr>
          <w:p w14:paraId="057D8AF0" w14:textId="77777777" w:rsidR="00E94EB6" w:rsidRPr="00A90C62" w:rsidRDefault="00E94EB6" w:rsidP="00E94EB6">
            <w:pPr>
              <w:pStyle w:val="ListParagraph"/>
              <w:numPr>
                <w:ilvl w:val="0"/>
                <w:numId w:val="23"/>
              </w:numPr>
              <w:spacing w:before="40" w:after="40"/>
              <w:ind w:left="567" w:hanging="425"/>
              <w:jc w:val="both"/>
              <w:rPr>
                <w:rFonts w:cstheme="minorHAnsi"/>
              </w:rPr>
            </w:pPr>
            <w:r w:rsidRPr="00A90C62">
              <w:rPr>
                <w:rFonts w:cstheme="minorHAnsi"/>
                <w:color w:val="000000" w:themeColor="text1"/>
              </w:rPr>
              <w:t>Uzturēt nepārtrauktu centralizētu enerģijas patēriņa uzskaites sistēmu, nodrošinot ikmēneša siltumenerģijas vai kurināmā un elektroenerģijas, ūdens patēriņa datu analīzi pašvaldības iestāžu ēkās;</w:t>
            </w:r>
          </w:p>
          <w:p w14:paraId="3C47CEFD" w14:textId="54C6CAB4" w:rsidR="00E94EB6" w:rsidRPr="00A90C62" w:rsidRDefault="00E94EB6" w:rsidP="00E94EB6">
            <w:pPr>
              <w:pStyle w:val="ListParagraph"/>
              <w:numPr>
                <w:ilvl w:val="0"/>
                <w:numId w:val="23"/>
              </w:numPr>
              <w:spacing w:before="40" w:after="40"/>
              <w:ind w:left="567" w:hanging="425"/>
              <w:jc w:val="both"/>
              <w:rPr>
                <w:rFonts w:cstheme="minorHAnsi"/>
              </w:rPr>
            </w:pPr>
            <w:r w:rsidRPr="00A90C62">
              <w:rPr>
                <w:rFonts w:cstheme="minorHAnsi"/>
                <w:color w:val="000000" w:themeColor="text1"/>
              </w:rPr>
              <w:t xml:space="preserve">Sekot līdzi patēriņa datiem un to atbilstībai vidējām </w:t>
            </w:r>
            <w:proofErr w:type="spellStart"/>
            <w:r w:rsidRPr="00A90C62">
              <w:rPr>
                <w:rFonts w:cstheme="minorHAnsi"/>
                <w:color w:val="000000" w:themeColor="text1"/>
              </w:rPr>
              <w:t>līmeņatzīmēm</w:t>
            </w:r>
            <w:proofErr w:type="spellEnd"/>
            <w:r w:rsidRPr="00A90C62">
              <w:rPr>
                <w:rFonts w:cstheme="minorHAnsi"/>
                <w:color w:val="000000" w:themeColor="text1"/>
              </w:rPr>
              <w:t xml:space="preserve">. Gadījumos, kad tiek konstatētas </w:t>
            </w:r>
            <w:r w:rsidRPr="007B3EF2">
              <w:rPr>
                <w:rFonts w:cstheme="minorHAnsi"/>
              </w:rPr>
              <w:t>neatbilstības ±</w:t>
            </w:r>
            <w:r w:rsidR="007B3EF2" w:rsidRPr="007B3EF2">
              <w:rPr>
                <w:rFonts w:cstheme="minorHAnsi"/>
              </w:rPr>
              <w:t>25</w:t>
            </w:r>
            <w:r w:rsidRPr="007B3EF2">
              <w:rPr>
                <w:rFonts w:cstheme="minorHAnsi"/>
              </w:rPr>
              <w:t xml:space="preserve">% robežās, veikt </w:t>
            </w:r>
            <w:r w:rsidRPr="00A90C62">
              <w:rPr>
                <w:rFonts w:cstheme="minorHAnsi"/>
                <w:color w:val="000000" w:themeColor="text1"/>
              </w:rPr>
              <w:t>padziļinātu izpēti sadarbībā ar struktūrvienību atbildīgajam personām;</w:t>
            </w:r>
          </w:p>
          <w:p w14:paraId="29DC836C" w14:textId="77777777" w:rsidR="00E94EB6" w:rsidRPr="00A90C62" w:rsidRDefault="00E94EB6" w:rsidP="00E94EB6">
            <w:pPr>
              <w:pStyle w:val="ListParagraph"/>
              <w:numPr>
                <w:ilvl w:val="0"/>
                <w:numId w:val="23"/>
              </w:numPr>
              <w:spacing w:before="40" w:after="40"/>
              <w:ind w:left="567" w:hanging="425"/>
              <w:jc w:val="both"/>
              <w:rPr>
                <w:rFonts w:cstheme="minorHAnsi"/>
              </w:rPr>
            </w:pPr>
            <w:r w:rsidRPr="00A90C62">
              <w:rPr>
                <w:rFonts w:cstheme="minorHAnsi"/>
              </w:rPr>
              <w:t>Izveidot sarakstu ar pašvaldības ēkām, kuru īpatnējais enerģijas patēriņš ir visaugstākais;</w:t>
            </w:r>
          </w:p>
          <w:p w14:paraId="0BAA92F7" w14:textId="77777777" w:rsidR="00E94EB6" w:rsidRPr="00A90C62" w:rsidRDefault="00E94EB6" w:rsidP="00E94EB6">
            <w:pPr>
              <w:pStyle w:val="ListParagraph"/>
              <w:numPr>
                <w:ilvl w:val="0"/>
                <w:numId w:val="23"/>
              </w:numPr>
              <w:spacing w:before="40" w:after="40"/>
              <w:ind w:left="567" w:hanging="425"/>
              <w:jc w:val="both"/>
              <w:rPr>
                <w:rFonts w:cstheme="minorHAnsi"/>
                <w:color w:val="000000" w:themeColor="text1"/>
              </w:rPr>
            </w:pPr>
            <w:r w:rsidRPr="00A90C62">
              <w:rPr>
                <w:rFonts w:cstheme="minorHAnsi"/>
                <w:color w:val="000000" w:themeColor="text1"/>
              </w:rPr>
              <w:t>Organizēt vizītes uz katru iestādi (vietu) ar mērinstrumentiem (ja iespējams), sākot ar vislielāko enerģijas patērētāju;</w:t>
            </w:r>
          </w:p>
          <w:p w14:paraId="29D4C135" w14:textId="77777777" w:rsidR="00E94EB6" w:rsidRPr="00A90C62" w:rsidRDefault="00E94EB6" w:rsidP="00E94EB6">
            <w:pPr>
              <w:pStyle w:val="ListParagraph"/>
              <w:numPr>
                <w:ilvl w:val="0"/>
                <w:numId w:val="23"/>
              </w:numPr>
              <w:spacing w:before="40" w:after="40"/>
              <w:ind w:left="567" w:hanging="425"/>
              <w:jc w:val="both"/>
              <w:rPr>
                <w:rFonts w:cstheme="minorHAnsi"/>
                <w:color w:val="000000" w:themeColor="text1"/>
              </w:rPr>
            </w:pPr>
            <w:r w:rsidRPr="00A90C62">
              <w:rPr>
                <w:rFonts w:cstheme="minorHAnsi"/>
                <w:color w:val="000000" w:themeColor="text1"/>
              </w:rPr>
              <w:t xml:space="preserve">Iepazīties ar katras pašvaldības ēkas atbildīgo tehnisko darbinieku un direktoru, sagatavojot ēkas enerģijas patēriņa analīzi, ņemot vērā </w:t>
            </w:r>
            <w:proofErr w:type="spellStart"/>
            <w:r w:rsidRPr="00A90C62">
              <w:rPr>
                <w:rFonts w:cstheme="minorHAnsi"/>
                <w:color w:val="000000" w:themeColor="text1"/>
              </w:rPr>
              <w:t>energoauditu</w:t>
            </w:r>
            <w:proofErr w:type="spellEnd"/>
            <w:r w:rsidRPr="00A90C62">
              <w:rPr>
                <w:rFonts w:cstheme="minorHAnsi"/>
                <w:color w:val="000000" w:themeColor="text1"/>
              </w:rPr>
              <w:t xml:space="preserve"> un veiktus energoefektivitātes uzlabošanas pasākumus, un noteikt zemu investīciju pasākumus (mēbeļu atbīdīšana no radiatoriem, temperatūras kontrole, utt.) enerģijas patēriņa samazināšanai, izvērtējot esošo situāciju,</w:t>
            </w:r>
          </w:p>
          <w:p w14:paraId="6204DFED" w14:textId="77777777" w:rsidR="00E94EB6" w:rsidRPr="00A90C62" w:rsidRDefault="00E94EB6" w:rsidP="00E94EB6">
            <w:pPr>
              <w:pStyle w:val="ListParagraph"/>
              <w:numPr>
                <w:ilvl w:val="0"/>
                <w:numId w:val="23"/>
              </w:numPr>
              <w:spacing w:before="40" w:after="40"/>
              <w:ind w:left="567" w:hanging="425"/>
              <w:jc w:val="both"/>
              <w:rPr>
                <w:rFonts w:cstheme="minorHAnsi"/>
                <w:color w:val="000000" w:themeColor="text1"/>
              </w:rPr>
            </w:pPr>
            <w:r w:rsidRPr="00A90C62">
              <w:rPr>
                <w:rFonts w:cstheme="minorHAnsi"/>
                <w:color w:val="000000" w:themeColor="text1"/>
              </w:rPr>
              <w:t>Nodrošināt pašvaldības iestāžu atbildīgo darbinieku izglītošanu vai apmācību par iespējām samazināt siltumenerģijas un elektroenerģijas patēriņu ēkās (ar iespēju piesaistīt apmācības kā ārpakalpojumu);</w:t>
            </w:r>
          </w:p>
          <w:p w14:paraId="700F607C" w14:textId="77777777" w:rsidR="00E94EB6" w:rsidRPr="00A90C62" w:rsidRDefault="00E94EB6" w:rsidP="00E94EB6">
            <w:pPr>
              <w:pStyle w:val="ListParagraph"/>
              <w:numPr>
                <w:ilvl w:val="0"/>
                <w:numId w:val="23"/>
              </w:numPr>
              <w:spacing w:before="40" w:after="40"/>
              <w:ind w:left="567" w:hanging="425"/>
              <w:jc w:val="both"/>
              <w:rPr>
                <w:rFonts w:cstheme="minorHAnsi"/>
                <w:color w:val="000000" w:themeColor="text1"/>
              </w:rPr>
            </w:pPr>
            <w:r w:rsidRPr="00A90C62">
              <w:rPr>
                <w:rFonts w:cstheme="minorHAnsi"/>
                <w:color w:val="000000" w:themeColor="text1"/>
              </w:rPr>
              <w:t>Izveidot datu uzskaites un apstrādes sistēmu, sadarbojoties ar iestāžu atbildīgajiem darbiniekiem;</w:t>
            </w:r>
          </w:p>
          <w:p w14:paraId="18F569A3" w14:textId="77777777" w:rsidR="00E94EB6" w:rsidRPr="00A90C62" w:rsidRDefault="00E94EB6" w:rsidP="00E94EB6">
            <w:pPr>
              <w:pStyle w:val="ListParagraph"/>
              <w:numPr>
                <w:ilvl w:val="0"/>
                <w:numId w:val="23"/>
              </w:numPr>
              <w:spacing w:before="40" w:after="40"/>
              <w:ind w:left="567" w:hanging="425"/>
              <w:jc w:val="both"/>
              <w:rPr>
                <w:rFonts w:cstheme="minorHAnsi"/>
                <w:color w:val="000000" w:themeColor="text1"/>
              </w:rPr>
            </w:pPr>
            <w:r w:rsidRPr="00A90C62">
              <w:rPr>
                <w:rFonts w:cstheme="minorHAnsi"/>
                <w:color w:val="000000" w:themeColor="text1"/>
              </w:rPr>
              <w:t>Savlaicīgi informēt pašvaldības atbildīgos darbiniekus par sasniegtajiem/ nesasniegtajiem rezultātiem;</w:t>
            </w:r>
          </w:p>
          <w:p w14:paraId="19E25DF8" w14:textId="77777777" w:rsidR="00E94EB6" w:rsidRPr="00A90C62" w:rsidRDefault="00E94EB6" w:rsidP="00E94EB6">
            <w:pPr>
              <w:pStyle w:val="ListParagraph"/>
              <w:numPr>
                <w:ilvl w:val="0"/>
                <w:numId w:val="23"/>
              </w:numPr>
              <w:spacing w:before="40" w:after="40"/>
              <w:ind w:left="567" w:hanging="425"/>
              <w:jc w:val="both"/>
              <w:rPr>
                <w:rFonts w:cstheme="minorHAnsi"/>
                <w:color w:val="000000" w:themeColor="text1"/>
              </w:rPr>
            </w:pPr>
            <w:r w:rsidRPr="00A90C62">
              <w:rPr>
                <w:rFonts w:cstheme="minorHAnsi"/>
                <w:color w:val="000000" w:themeColor="text1"/>
              </w:rPr>
              <w:t>Veikt iekārtu (t.sk. apgaismojuma) uzskaiti katrā pašvaldības ēkā, nosakot to jaudu, skaitu un elektroenerģijas patēriņu;</w:t>
            </w:r>
          </w:p>
          <w:p w14:paraId="1C3BBF13" w14:textId="77777777" w:rsidR="00E94EB6" w:rsidRPr="00A90C62" w:rsidRDefault="00E94EB6" w:rsidP="00E94EB6">
            <w:pPr>
              <w:pStyle w:val="ListParagraph"/>
              <w:numPr>
                <w:ilvl w:val="0"/>
                <w:numId w:val="23"/>
              </w:numPr>
              <w:spacing w:before="40" w:after="40"/>
              <w:ind w:left="567" w:hanging="425"/>
              <w:jc w:val="both"/>
              <w:rPr>
                <w:rFonts w:cstheme="minorHAnsi"/>
                <w:color w:val="000000" w:themeColor="text1"/>
              </w:rPr>
            </w:pPr>
            <w:r w:rsidRPr="00A90C62">
              <w:rPr>
                <w:rFonts w:cstheme="minorHAnsi"/>
                <w:color w:val="000000" w:themeColor="text1"/>
              </w:rPr>
              <w:t>Noteikt un paplašināt EPS robežas, kā arī noteikt nepieciešamos kritērijus un metodes, lai EPS uzturēšana un kontrole būtu efektīva;</w:t>
            </w:r>
          </w:p>
          <w:p w14:paraId="3B1DF66C" w14:textId="77777777" w:rsidR="00E94EB6" w:rsidRPr="00A90C62" w:rsidRDefault="00E94EB6" w:rsidP="00E94EB6">
            <w:pPr>
              <w:pStyle w:val="ListParagraph"/>
              <w:numPr>
                <w:ilvl w:val="0"/>
                <w:numId w:val="23"/>
              </w:numPr>
              <w:spacing w:before="40" w:after="40"/>
              <w:ind w:left="567" w:hanging="425"/>
              <w:jc w:val="both"/>
              <w:rPr>
                <w:rFonts w:cstheme="minorHAnsi"/>
                <w:color w:val="000000" w:themeColor="text1"/>
              </w:rPr>
            </w:pPr>
            <w:r w:rsidRPr="00A90C62">
              <w:rPr>
                <w:rFonts w:cstheme="minorHAnsi"/>
                <w:color w:val="000000" w:themeColor="text1"/>
              </w:rPr>
              <w:t>Sagatavot gada pasākumu plānu.</w:t>
            </w:r>
          </w:p>
        </w:tc>
      </w:tr>
      <w:tr w:rsidR="00E94EB6" w:rsidRPr="00A90C62" w14:paraId="7E585F15" w14:textId="77777777" w:rsidTr="00880487">
        <w:tc>
          <w:tcPr>
            <w:tcW w:w="9627" w:type="dxa"/>
            <w:gridSpan w:val="2"/>
            <w:shd w:val="clear" w:color="auto" w:fill="262626" w:themeFill="text1" w:themeFillTint="D9"/>
          </w:tcPr>
          <w:p w14:paraId="12C3D894" w14:textId="77777777" w:rsidR="00E94EB6" w:rsidRPr="00A90C62" w:rsidRDefault="00E94EB6" w:rsidP="00AF5204">
            <w:pPr>
              <w:jc w:val="center"/>
              <w:rPr>
                <w:rFonts w:cstheme="minorHAnsi"/>
                <w:b/>
                <w:color w:val="FFFFFF" w:themeColor="background1"/>
              </w:rPr>
            </w:pPr>
            <w:r w:rsidRPr="00A90C62">
              <w:rPr>
                <w:rFonts w:cstheme="minorHAnsi"/>
                <w:b/>
                <w:color w:val="FFFFFF" w:themeColor="background1"/>
              </w:rPr>
              <w:t xml:space="preserve">Regulāro darbu saraksts sadarbībā ar publiskā ielu apgaismojuma </w:t>
            </w:r>
            <w:proofErr w:type="spellStart"/>
            <w:r w:rsidRPr="00A90C62">
              <w:rPr>
                <w:rFonts w:cstheme="minorHAnsi"/>
                <w:b/>
                <w:color w:val="FFFFFF" w:themeColor="background1"/>
              </w:rPr>
              <w:t>apsaimniekotāju</w:t>
            </w:r>
            <w:proofErr w:type="spellEnd"/>
          </w:p>
        </w:tc>
      </w:tr>
      <w:tr w:rsidR="00E94EB6" w:rsidRPr="00A90C62" w14:paraId="6680517E" w14:textId="77777777" w:rsidTr="00880487">
        <w:tc>
          <w:tcPr>
            <w:tcW w:w="9627" w:type="dxa"/>
            <w:gridSpan w:val="2"/>
          </w:tcPr>
          <w:p w14:paraId="1F44A71C" w14:textId="77777777" w:rsidR="00E94EB6" w:rsidRPr="00A90C62" w:rsidRDefault="00E94EB6" w:rsidP="00E94EB6">
            <w:pPr>
              <w:pStyle w:val="ListParagraph"/>
              <w:numPr>
                <w:ilvl w:val="0"/>
                <w:numId w:val="25"/>
              </w:numPr>
              <w:spacing w:before="40" w:after="40"/>
              <w:jc w:val="both"/>
              <w:rPr>
                <w:rFonts w:cstheme="minorHAnsi"/>
                <w:color w:val="000000" w:themeColor="text1"/>
              </w:rPr>
            </w:pPr>
            <w:r w:rsidRPr="00A90C62">
              <w:rPr>
                <w:rFonts w:cstheme="minorHAnsi"/>
                <w:color w:val="000000" w:themeColor="text1"/>
              </w:rPr>
              <w:t>Nodrošināt ielu apgaismojuma ikmēneša elektroenerģijas patēriņa uzskaiti;</w:t>
            </w:r>
          </w:p>
          <w:p w14:paraId="27CBA807" w14:textId="77777777" w:rsidR="00E94EB6" w:rsidRPr="00A90C62" w:rsidRDefault="00E94EB6" w:rsidP="00E94EB6">
            <w:pPr>
              <w:pStyle w:val="ListParagraph"/>
              <w:numPr>
                <w:ilvl w:val="0"/>
                <w:numId w:val="25"/>
              </w:numPr>
              <w:spacing w:before="40" w:after="40"/>
              <w:jc w:val="both"/>
              <w:rPr>
                <w:rFonts w:cstheme="minorHAnsi"/>
              </w:rPr>
            </w:pPr>
            <w:r w:rsidRPr="00A90C62">
              <w:rPr>
                <w:rFonts w:cstheme="minorHAnsi"/>
              </w:rPr>
              <w:t xml:space="preserve">Apkopot detalizētu tehnisko informāciju par visiem EPS ietvertajām ielu apgaismojuma vadības sadalēm un enerģijas patēriņu ietekmējošajiem faktoriem; nodrošināt informācijas ievadi Enerģijas monitoringa platformas </w:t>
            </w:r>
            <w:r w:rsidRPr="00A90C62">
              <w:rPr>
                <w:rFonts w:cstheme="minorHAnsi"/>
                <w:i/>
              </w:rPr>
              <w:t>Ielu apgaismojuma</w:t>
            </w:r>
            <w:r w:rsidRPr="00A90C62">
              <w:rPr>
                <w:rFonts w:cstheme="minorHAnsi"/>
              </w:rPr>
              <w:t xml:space="preserve"> modulī;</w:t>
            </w:r>
          </w:p>
          <w:p w14:paraId="4AF9D9A0" w14:textId="77777777" w:rsidR="00E94EB6" w:rsidRPr="00A90C62" w:rsidRDefault="00E94EB6" w:rsidP="00E94EB6">
            <w:pPr>
              <w:pStyle w:val="ListParagraph"/>
              <w:numPr>
                <w:ilvl w:val="0"/>
                <w:numId w:val="25"/>
              </w:numPr>
              <w:spacing w:before="40" w:after="40"/>
              <w:jc w:val="both"/>
              <w:rPr>
                <w:rFonts w:cstheme="minorHAnsi"/>
                <w:color w:val="000000" w:themeColor="text1"/>
              </w:rPr>
            </w:pPr>
            <w:r w:rsidRPr="00A90C62">
              <w:rPr>
                <w:rFonts w:cstheme="minorHAnsi"/>
              </w:rPr>
              <w:t xml:space="preserve">Balstoties uz apkopotajiem datiem, izveidot sarakstu ar ielu apgaismojuma </w:t>
            </w:r>
            <w:r w:rsidRPr="00A90C62">
              <w:rPr>
                <w:rFonts w:cstheme="minorHAnsi"/>
                <w:color w:val="000000" w:themeColor="text1"/>
              </w:rPr>
              <w:t>posmiem ar visaugstāko īpatnējo elektroenerģijas patēriņu;</w:t>
            </w:r>
          </w:p>
          <w:p w14:paraId="6E1EBB18" w14:textId="77777777" w:rsidR="00E94EB6" w:rsidRPr="00A90C62" w:rsidRDefault="00E94EB6" w:rsidP="00E94EB6">
            <w:pPr>
              <w:pStyle w:val="ListParagraph"/>
              <w:numPr>
                <w:ilvl w:val="0"/>
                <w:numId w:val="25"/>
              </w:numPr>
              <w:spacing w:before="40" w:after="40"/>
              <w:jc w:val="both"/>
              <w:rPr>
                <w:rFonts w:cstheme="minorHAnsi"/>
                <w:color w:val="000000" w:themeColor="text1"/>
              </w:rPr>
            </w:pPr>
            <w:r w:rsidRPr="00A90C62">
              <w:rPr>
                <w:rFonts w:cstheme="minorHAnsi"/>
                <w:color w:val="000000" w:themeColor="text1"/>
              </w:rPr>
              <w:t xml:space="preserve">Sekot līdzi faktiskajai apgaismes sistēmas darbībai un spēt laicīgi reaģēt uz sistēmas kļūdām un bojājumiem, sadarbībā ar ielu publiska apgaismojuma </w:t>
            </w:r>
            <w:proofErr w:type="spellStart"/>
            <w:r w:rsidRPr="00A90C62">
              <w:rPr>
                <w:rFonts w:cstheme="minorHAnsi"/>
                <w:color w:val="000000" w:themeColor="text1"/>
              </w:rPr>
              <w:t>apsaimniekotāju</w:t>
            </w:r>
            <w:proofErr w:type="spellEnd"/>
            <w:r w:rsidRPr="00A90C62">
              <w:rPr>
                <w:rFonts w:cstheme="minorHAnsi"/>
                <w:color w:val="000000" w:themeColor="text1"/>
              </w:rPr>
              <w:t>;</w:t>
            </w:r>
          </w:p>
          <w:p w14:paraId="2BFC7E1B" w14:textId="77777777" w:rsidR="00E94EB6" w:rsidRPr="00A90C62" w:rsidRDefault="00E94EB6" w:rsidP="00E94EB6">
            <w:pPr>
              <w:pStyle w:val="ListParagraph"/>
              <w:numPr>
                <w:ilvl w:val="0"/>
                <w:numId w:val="25"/>
              </w:numPr>
              <w:spacing w:before="40" w:after="40"/>
              <w:jc w:val="both"/>
              <w:rPr>
                <w:rFonts w:cstheme="minorHAnsi"/>
                <w:color w:val="000000" w:themeColor="text1"/>
              </w:rPr>
            </w:pPr>
            <w:r w:rsidRPr="00A90C62">
              <w:rPr>
                <w:rFonts w:cstheme="minorHAnsi"/>
                <w:color w:val="000000" w:themeColor="text1"/>
              </w:rPr>
              <w:t>Sagatavot informāciju par publiskā apgaismojuma enerģijas patēriņu un energoefektivitātes indikatoriem ES un valsts finansēto projektu dokumentācijas izstrādei energoefektivitātes uzlabošanas jomā;</w:t>
            </w:r>
          </w:p>
          <w:p w14:paraId="107EAB5A" w14:textId="77777777" w:rsidR="00E94EB6" w:rsidRPr="00A90C62" w:rsidRDefault="00E94EB6" w:rsidP="00E94EB6">
            <w:pPr>
              <w:pStyle w:val="ListParagraph"/>
              <w:numPr>
                <w:ilvl w:val="0"/>
                <w:numId w:val="25"/>
              </w:numPr>
              <w:spacing w:before="40" w:after="40"/>
              <w:jc w:val="both"/>
              <w:rPr>
                <w:rFonts w:cstheme="minorHAnsi"/>
                <w:color w:val="000000" w:themeColor="text1"/>
              </w:rPr>
            </w:pPr>
            <w:r w:rsidRPr="00A90C62">
              <w:rPr>
                <w:rFonts w:cstheme="minorHAnsi"/>
                <w:color w:val="000000" w:themeColor="text1"/>
              </w:rPr>
              <w:t>Sniegt priekšlikumus ikgadējiem energoefektivitātes uzlabošanas pasākumiem publiskajā apgaismojumā.</w:t>
            </w:r>
          </w:p>
        </w:tc>
      </w:tr>
      <w:tr w:rsidR="00E94EB6" w:rsidRPr="00A90C62" w14:paraId="0ED16CD5" w14:textId="77777777" w:rsidTr="00E919D3">
        <w:tc>
          <w:tcPr>
            <w:tcW w:w="9627" w:type="dxa"/>
            <w:gridSpan w:val="2"/>
            <w:shd w:val="clear" w:color="auto" w:fill="262626" w:themeFill="text1" w:themeFillTint="D9"/>
          </w:tcPr>
          <w:p w14:paraId="2463416B" w14:textId="77777777" w:rsidR="00E94EB6" w:rsidRPr="00A90C62" w:rsidRDefault="00E94EB6" w:rsidP="00AF5204">
            <w:pPr>
              <w:jc w:val="center"/>
              <w:rPr>
                <w:rFonts w:cstheme="minorHAnsi"/>
                <w:b/>
                <w:color w:val="FFFFFF" w:themeColor="background1"/>
              </w:rPr>
            </w:pPr>
            <w:r w:rsidRPr="00A90C62">
              <w:rPr>
                <w:rFonts w:cstheme="minorHAnsi"/>
                <w:b/>
                <w:color w:val="FFFFFF" w:themeColor="background1"/>
              </w:rPr>
              <w:t>Citi</w:t>
            </w:r>
          </w:p>
        </w:tc>
      </w:tr>
      <w:tr w:rsidR="00E94EB6" w:rsidRPr="00A90C62" w14:paraId="4D3278BD" w14:textId="77777777" w:rsidTr="00E919D3">
        <w:tc>
          <w:tcPr>
            <w:tcW w:w="9627" w:type="dxa"/>
            <w:gridSpan w:val="2"/>
          </w:tcPr>
          <w:p w14:paraId="1348DB62" w14:textId="77777777" w:rsidR="00E94EB6" w:rsidRPr="00A90C62" w:rsidRDefault="00E94EB6" w:rsidP="0029539F">
            <w:pPr>
              <w:pStyle w:val="ListParagraph"/>
              <w:numPr>
                <w:ilvl w:val="0"/>
                <w:numId w:val="24"/>
              </w:numPr>
              <w:spacing w:before="40" w:after="40"/>
              <w:ind w:left="360" w:hanging="270"/>
              <w:jc w:val="both"/>
              <w:rPr>
                <w:rFonts w:cstheme="minorHAnsi"/>
                <w:color w:val="000000" w:themeColor="text1"/>
              </w:rPr>
            </w:pPr>
            <w:r w:rsidRPr="00A90C62">
              <w:rPr>
                <w:rFonts w:cstheme="minorHAnsi"/>
                <w:color w:val="000000" w:themeColor="text1"/>
              </w:rPr>
              <w:t>Sniegt nepieciešamo informāciju par ēkas enerģijas patēriņu un energoefektivitātes indikatoriem ES un valsts finansēto projektu dokumentācijas izstrādei energoefektivitātes uzlabošanas jomā;</w:t>
            </w:r>
          </w:p>
          <w:p w14:paraId="6D14F453" w14:textId="77777777" w:rsidR="00E94EB6" w:rsidRPr="00A90C62" w:rsidRDefault="00E94EB6" w:rsidP="0029539F">
            <w:pPr>
              <w:pStyle w:val="ListParagraph"/>
              <w:numPr>
                <w:ilvl w:val="0"/>
                <w:numId w:val="24"/>
              </w:numPr>
              <w:spacing w:before="40" w:after="40"/>
              <w:ind w:left="360" w:hanging="270"/>
              <w:jc w:val="both"/>
              <w:rPr>
                <w:rFonts w:cstheme="minorHAnsi"/>
                <w:color w:val="000000" w:themeColor="text1"/>
              </w:rPr>
            </w:pPr>
            <w:proofErr w:type="spellStart"/>
            <w:r w:rsidRPr="00A90C62">
              <w:rPr>
                <w:rFonts w:cstheme="minorHAnsi"/>
                <w:color w:val="000000" w:themeColor="text1"/>
              </w:rPr>
              <w:t>Energopārvaldībā</w:t>
            </w:r>
            <w:proofErr w:type="spellEnd"/>
            <w:r w:rsidRPr="00A90C62">
              <w:rPr>
                <w:rFonts w:cstheme="minorHAnsi"/>
                <w:color w:val="000000" w:themeColor="text1"/>
              </w:rPr>
              <w:t xml:space="preserve"> iesaistīto personu motivēšana un priekšlikumu izstrāde turpmākiem motivācijas pasākumiem;</w:t>
            </w:r>
          </w:p>
          <w:p w14:paraId="57EDF70E" w14:textId="3F110D24" w:rsidR="00E94EB6" w:rsidRPr="00A90C62" w:rsidRDefault="00E94EB6" w:rsidP="0029539F">
            <w:pPr>
              <w:pStyle w:val="ListParagraph"/>
              <w:numPr>
                <w:ilvl w:val="0"/>
                <w:numId w:val="24"/>
              </w:numPr>
              <w:spacing w:before="40" w:after="40"/>
              <w:ind w:left="360" w:hanging="270"/>
              <w:jc w:val="both"/>
              <w:rPr>
                <w:rFonts w:cstheme="minorHAnsi"/>
                <w:color w:val="000000" w:themeColor="text1"/>
              </w:rPr>
            </w:pPr>
            <w:r w:rsidRPr="00A90C62">
              <w:rPr>
                <w:rFonts w:cstheme="minorHAnsi"/>
                <w:color w:val="000000" w:themeColor="text1"/>
              </w:rPr>
              <w:t xml:space="preserve">Pieredzes apmaiņa ar citu pašvaldību </w:t>
            </w:r>
            <w:proofErr w:type="spellStart"/>
            <w:r w:rsidR="00FD24E7" w:rsidRPr="00A90C62">
              <w:rPr>
                <w:rFonts w:cstheme="minorHAnsi"/>
                <w:color w:val="000000" w:themeColor="text1"/>
              </w:rPr>
              <w:t>energopārvaldniekam</w:t>
            </w:r>
            <w:proofErr w:type="spellEnd"/>
            <w:r w:rsidRPr="00A90C62">
              <w:rPr>
                <w:rFonts w:cstheme="minorHAnsi"/>
                <w:color w:val="000000" w:themeColor="text1"/>
              </w:rPr>
              <w:t>, personisko zināšanu uzlabošana, piedaloties izglītojošos un informatīvos semināros, aktivitātēs un projektos;</w:t>
            </w:r>
          </w:p>
          <w:p w14:paraId="5F2BCB4C" w14:textId="77777777" w:rsidR="00E94EB6" w:rsidRPr="00A90C62" w:rsidRDefault="00E94EB6" w:rsidP="0029539F">
            <w:pPr>
              <w:pStyle w:val="ListParagraph"/>
              <w:numPr>
                <w:ilvl w:val="0"/>
                <w:numId w:val="24"/>
              </w:numPr>
              <w:spacing w:before="40" w:after="40"/>
              <w:ind w:left="360" w:hanging="270"/>
              <w:jc w:val="both"/>
              <w:rPr>
                <w:rFonts w:cstheme="minorHAnsi"/>
                <w:color w:val="000000" w:themeColor="text1"/>
              </w:rPr>
            </w:pPr>
            <w:r w:rsidRPr="00A90C62">
              <w:rPr>
                <w:rFonts w:cstheme="minorHAnsi"/>
                <w:color w:val="000000" w:themeColor="text1"/>
              </w:rPr>
              <w:t>Iesaistīties EPS ieviešanas pārbaudē, saskaņā ar normatīvajiem aktiem par energoefektivitātes monitoringu;</w:t>
            </w:r>
          </w:p>
          <w:p w14:paraId="2E22FC13" w14:textId="77777777" w:rsidR="00E94EB6" w:rsidRPr="00A90C62" w:rsidRDefault="00E94EB6" w:rsidP="0029539F">
            <w:pPr>
              <w:pStyle w:val="ListParagraph"/>
              <w:numPr>
                <w:ilvl w:val="0"/>
                <w:numId w:val="24"/>
              </w:numPr>
              <w:spacing w:before="40" w:after="40"/>
              <w:ind w:left="360" w:hanging="270"/>
              <w:jc w:val="both"/>
              <w:rPr>
                <w:rFonts w:cstheme="minorHAnsi"/>
                <w:color w:val="000000" w:themeColor="text1"/>
              </w:rPr>
            </w:pPr>
            <w:r w:rsidRPr="00A90C62">
              <w:rPr>
                <w:rFonts w:cstheme="minorHAnsi"/>
                <w:color w:val="000000" w:themeColor="text1"/>
              </w:rPr>
              <w:t>Piedalīties diskusijās par izvirzīto pašvaldības enerģētikas un/vai klimata politiku, kā arī tās atbilstību valsts enerģētikas un vides politikai;</w:t>
            </w:r>
          </w:p>
          <w:p w14:paraId="0F2D3A19" w14:textId="77777777" w:rsidR="00E94EB6" w:rsidRPr="00A90C62" w:rsidRDefault="00E94EB6" w:rsidP="0029539F">
            <w:pPr>
              <w:pStyle w:val="ListParagraph"/>
              <w:numPr>
                <w:ilvl w:val="0"/>
                <w:numId w:val="24"/>
              </w:numPr>
              <w:spacing w:before="40" w:after="40"/>
              <w:ind w:left="360" w:hanging="270"/>
              <w:jc w:val="both"/>
              <w:rPr>
                <w:rFonts w:cstheme="minorHAnsi"/>
                <w:color w:val="000000" w:themeColor="text1"/>
              </w:rPr>
            </w:pPr>
            <w:r w:rsidRPr="00A90C62">
              <w:rPr>
                <w:rFonts w:cstheme="minorHAnsi"/>
                <w:color w:val="000000" w:themeColor="text1"/>
              </w:rPr>
              <w:t>Piedalīties pašvaldības centralizētās siltumapgādes attīstības plānošanā un teritorijas attīstības plānošanā, ņemot vērā energoefektivitātes rādītājus ilgtermiņa plānošanas procesā;</w:t>
            </w:r>
          </w:p>
          <w:p w14:paraId="551A98B6" w14:textId="77777777" w:rsidR="00E94EB6" w:rsidRPr="00A90C62" w:rsidRDefault="00E94EB6" w:rsidP="0029539F">
            <w:pPr>
              <w:pStyle w:val="ListParagraph"/>
              <w:numPr>
                <w:ilvl w:val="0"/>
                <w:numId w:val="24"/>
              </w:numPr>
              <w:spacing w:before="40" w:after="40"/>
              <w:ind w:left="360" w:hanging="270"/>
              <w:jc w:val="both"/>
              <w:rPr>
                <w:rFonts w:cstheme="minorHAnsi"/>
                <w:color w:val="000000" w:themeColor="text1"/>
              </w:rPr>
            </w:pPr>
            <w:r w:rsidRPr="00A90C62">
              <w:rPr>
                <w:rFonts w:cstheme="minorHAnsi"/>
                <w:color w:val="000000" w:themeColor="text1"/>
              </w:rPr>
              <w:t xml:space="preserve">Nodrošināt pašvaldības administrācijas, kapitālsabiedrību un pašvaldības iestāžu darbinieku un sabiedrības iesaisti dažādās aktivitātēs (enerģijas forumi, enerģijas dienas, sacensības u.t.t.), veicinot izpratni par pašvaldības enerģijas politiku un </w:t>
            </w:r>
            <w:proofErr w:type="spellStart"/>
            <w:r w:rsidRPr="00A90C62">
              <w:rPr>
                <w:rFonts w:cstheme="minorHAnsi"/>
                <w:color w:val="000000" w:themeColor="text1"/>
              </w:rPr>
              <w:t>energotaupību</w:t>
            </w:r>
            <w:proofErr w:type="spellEnd"/>
            <w:r w:rsidRPr="00A90C62">
              <w:rPr>
                <w:rFonts w:cstheme="minorHAnsi"/>
                <w:color w:val="000000" w:themeColor="text1"/>
              </w:rPr>
              <w:t>;</w:t>
            </w:r>
          </w:p>
          <w:p w14:paraId="786170D4" w14:textId="77777777" w:rsidR="00E94EB6" w:rsidRPr="00A90C62" w:rsidRDefault="00E94EB6" w:rsidP="0029539F">
            <w:pPr>
              <w:pStyle w:val="ListParagraph"/>
              <w:numPr>
                <w:ilvl w:val="0"/>
                <w:numId w:val="24"/>
              </w:numPr>
              <w:spacing w:before="40" w:after="40"/>
              <w:ind w:left="360" w:hanging="270"/>
              <w:jc w:val="both"/>
              <w:rPr>
                <w:rFonts w:cstheme="minorHAnsi"/>
                <w:color w:val="000000" w:themeColor="text1"/>
              </w:rPr>
            </w:pPr>
            <w:r w:rsidRPr="00A90C62">
              <w:rPr>
                <w:rFonts w:cstheme="minorHAnsi"/>
                <w:color w:val="000000" w:themeColor="text1"/>
              </w:rPr>
              <w:t>Uzrunāt un motivēt (bonusi, sacensības, pabalstu sistēmas izveide, u.t.t.) visas iesaistītās puses, t.i. administrācijas, izglītības, kultūras u.c. iestāžu ēku tehniskus darbiniekus un direktorus, kā arī pašvaldības darbiniekus enerģijas taupības jautājumos (paradumu maiņa).</w:t>
            </w:r>
          </w:p>
        </w:tc>
      </w:tr>
    </w:tbl>
    <w:p w14:paraId="7EB25EB3" w14:textId="77777777" w:rsidR="00E94EB6" w:rsidRPr="00A90C62" w:rsidRDefault="00E94EB6" w:rsidP="00E94EB6">
      <w:pPr>
        <w:spacing w:before="40" w:after="40" w:line="240" w:lineRule="auto"/>
        <w:jc w:val="both"/>
        <w:rPr>
          <w:rFonts w:eastAsiaTheme="majorEastAsia" w:cstheme="minorHAnsi"/>
        </w:rPr>
      </w:pPr>
    </w:p>
    <w:p w14:paraId="1BE7FF3A" w14:textId="77777777" w:rsidR="00E94EB6" w:rsidRPr="00A90C62" w:rsidRDefault="00E94EB6" w:rsidP="00E94EB6">
      <w:pPr>
        <w:spacing w:before="40" w:after="40" w:line="240" w:lineRule="auto"/>
        <w:jc w:val="both"/>
        <w:rPr>
          <w:rFonts w:eastAsiaTheme="majorEastAsia" w:cstheme="minorHAnsi"/>
        </w:rPr>
      </w:pPr>
      <w:r w:rsidRPr="00A90C62">
        <w:rPr>
          <w:rFonts w:eastAsiaTheme="majorEastAsia" w:cstheme="minorHAnsi"/>
        </w:rPr>
        <w:t>IESTĀŽU UN STRUKTŪRVIENĪBU VADĪTĀJU PIENĀKUMI</w:t>
      </w:r>
    </w:p>
    <w:tbl>
      <w:tblPr>
        <w:tblStyle w:val="TableGrid"/>
        <w:tblW w:w="0" w:type="auto"/>
        <w:tblLook w:val="04A0" w:firstRow="1" w:lastRow="0" w:firstColumn="1" w:lastColumn="0" w:noHBand="0" w:noVBand="1"/>
      </w:tblPr>
      <w:tblGrid>
        <w:gridCol w:w="9627"/>
      </w:tblGrid>
      <w:tr w:rsidR="00E94EB6" w:rsidRPr="00A90C62" w14:paraId="1200C253" w14:textId="77777777" w:rsidTr="00AF5204">
        <w:tc>
          <w:tcPr>
            <w:tcW w:w="9853" w:type="dxa"/>
            <w:shd w:val="clear" w:color="auto" w:fill="262626" w:themeFill="text1" w:themeFillTint="D9"/>
          </w:tcPr>
          <w:p w14:paraId="2E3713D6" w14:textId="77777777" w:rsidR="00E94EB6" w:rsidRPr="00A90C62" w:rsidRDefault="00E94EB6" w:rsidP="00AF5204">
            <w:pPr>
              <w:spacing w:before="40" w:after="40"/>
              <w:jc w:val="both"/>
              <w:rPr>
                <w:rFonts w:eastAsiaTheme="majorEastAsia" w:cstheme="minorHAnsi"/>
                <w:color w:val="FFFFFF" w:themeColor="background1"/>
              </w:rPr>
            </w:pPr>
            <w:r w:rsidRPr="00A90C62">
              <w:rPr>
                <w:rFonts w:cstheme="minorHAnsi"/>
                <w:b/>
                <w:color w:val="FFFFFF" w:themeColor="background1"/>
              </w:rPr>
              <w:t xml:space="preserve">Pārvaldība un </w:t>
            </w:r>
            <w:proofErr w:type="spellStart"/>
            <w:r w:rsidRPr="00A90C62">
              <w:rPr>
                <w:rFonts w:cstheme="minorHAnsi"/>
                <w:b/>
                <w:color w:val="FFFFFF" w:themeColor="background1"/>
              </w:rPr>
              <w:t>energoplānošana</w:t>
            </w:r>
            <w:proofErr w:type="spellEnd"/>
          </w:p>
        </w:tc>
      </w:tr>
      <w:tr w:rsidR="00E94EB6" w:rsidRPr="00A90C62" w14:paraId="3A5B9E40" w14:textId="77777777" w:rsidTr="00AF5204">
        <w:tc>
          <w:tcPr>
            <w:tcW w:w="9853" w:type="dxa"/>
          </w:tcPr>
          <w:p w14:paraId="422BABDD" w14:textId="4AED65DB" w:rsidR="00E94EB6" w:rsidRPr="00A90C62" w:rsidRDefault="00E94EB6" w:rsidP="00E94EB6">
            <w:pPr>
              <w:pStyle w:val="ListParagraph"/>
              <w:numPr>
                <w:ilvl w:val="0"/>
                <w:numId w:val="27"/>
              </w:numPr>
              <w:spacing w:before="40" w:after="40"/>
              <w:jc w:val="both"/>
              <w:rPr>
                <w:rFonts w:eastAsiaTheme="majorEastAsia" w:cstheme="minorHAnsi"/>
              </w:rPr>
            </w:pPr>
            <w:r w:rsidRPr="00A90C62">
              <w:rPr>
                <w:rFonts w:cstheme="minorHAnsi"/>
              </w:rPr>
              <w:t>Iepazīties ar</w:t>
            </w:r>
            <w:r w:rsidR="00FD24E7" w:rsidRPr="00A90C62">
              <w:rPr>
                <w:rFonts w:cstheme="minorHAnsi"/>
              </w:rPr>
              <w:t xml:space="preserve"> </w:t>
            </w:r>
            <w:proofErr w:type="spellStart"/>
            <w:r w:rsidRPr="00A90C62">
              <w:rPr>
                <w:rFonts w:cstheme="minorHAnsi"/>
              </w:rPr>
              <w:t>energopārvaldības</w:t>
            </w:r>
            <w:proofErr w:type="spellEnd"/>
            <w:r w:rsidRPr="00A90C62">
              <w:rPr>
                <w:rFonts w:cstheme="minorHAnsi"/>
              </w:rPr>
              <w:t xml:space="preserve"> sistēmu saistītajiem dokumentiem un piemērot tajos noteikto informāciju savos darba pienākumos;</w:t>
            </w:r>
          </w:p>
          <w:p w14:paraId="206D2297" w14:textId="77777777" w:rsidR="00E94EB6" w:rsidRPr="00A90C62" w:rsidRDefault="00E94EB6" w:rsidP="00E94EB6">
            <w:pPr>
              <w:pStyle w:val="ListParagraph"/>
              <w:numPr>
                <w:ilvl w:val="0"/>
                <w:numId w:val="27"/>
              </w:numPr>
              <w:spacing w:before="40" w:after="40"/>
              <w:jc w:val="both"/>
              <w:rPr>
                <w:rFonts w:eastAsiaTheme="majorEastAsia" w:cstheme="minorHAnsi"/>
              </w:rPr>
            </w:pPr>
            <w:r w:rsidRPr="00A90C62">
              <w:rPr>
                <w:rFonts w:eastAsiaTheme="majorEastAsia" w:cstheme="minorHAnsi"/>
              </w:rPr>
              <w:t>Norīkot atbildīgo darbinieku par ēkas/(-u) enerģijas patēriņa datu regulāru ievadīšanu Enerģijas patēriņa monitoringa platformā un nodrošināt datu regulāru un savlaicīgu ievadi;</w:t>
            </w:r>
          </w:p>
          <w:p w14:paraId="15D4C483" w14:textId="77777777" w:rsidR="00E94EB6" w:rsidRPr="00A90C62" w:rsidRDefault="00E94EB6" w:rsidP="00E94EB6">
            <w:pPr>
              <w:pStyle w:val="ListParagraph"/>
              <w:numPr>
                <w:ilvl w:val="0"/>
                <w:numId w:val="27"/>
              </w:numPr>
              <w:spacing w:before="40" w:after="40"/>
              <w:jc w:val="both"/>
              <w:rPr>
                <w:rFonts w:eastAsiaTheme="majorEastAsia" w:cstheme="minorHAnsi"/>
              </w:rPr>
            </w:pPr>
            <w:r w:rsidRPr="00A90C62">
              <w:rPr>
                <w:rFonts w:eastAsiaTheme="majorEastAsia" w:cstheme="minorHAnsi"/>
              </w:rPr>
              <w:t>Nodot savas struktūrvienības / iestādes darbiniekiem informāciju par struktūrvienību vadītāju sapulcēs izskatītajiem jautājumiem un pieņemtajiem lēmumiem un citiem ar EPS saistītiem jautājumiem;</w:t>
            </w:r>
          </w:p>
          <w:p w14:paraId="1E839E46" w14:textId="77777777" w:rsidR="00E94EB6" w:rsidRPr="00A90C62" w:rsidRDefault="00E94EB6" w:rsidP="00E94EB6">
            <w:pPr>
              <w:pStyle w:val="ListParagraph"/>
              <w:numPr>
                <w:ilvl w:val="0"/>
                <w:numId w:val="27"/>
              </w:numPr>
              <w:spacing w:before="40" w:after="40"/>
              <w:jc w:val="both"/>
              <w:rPr>
                <w:rFonts w:eastAsiaTheme="majorEastAsia" w:cstheme="minorHAnsi"/>
              </w:rPr>
            </w:pPr>
            <w:r w:rsidRPr="00A90C62">
              <w:rPr>
                <w:rFonts w:eastAsiaTheme="majorEastAsia" w:cstheme="minorHAnsi"/>
              </w:rPr>
              <w:t>Piedalīties EPS iesaistīto darbinieku kopsapulcēs un apmācībās.</w:t>
            </w:r>
          </w:p>
        </w:tc>
      </w:tr>
    </w:tbl>
    <w:p w14:paraId="67D2C747" w14:textId="77777777" w:rsidR="00E94EB6" w:rsidRPr="00A90C62" w:rsidRDefault="00E94EB6" w:rsidP="00E94EB6">
      <w:pPr>
        <w:spacing w:before="40" w:after="40" w:line="240" w:lineRule="auto"/>
        <w:jc w:val="both"/>
        <w:rPr>
          <w:rFonts w:eastAsiaTheme="majorEastAsia" w:cstheme="minorHAnsi"/>
        </w:rPr>
      </w:pPr>
    </w:p>
    <w:p w14:paraId="0C4B2202" w14:textId="77777777" w:rsidR="00E94EB6" w:rsidRPr="00A90C62" w:rsidRDefault="00E94EB6" w:rsidP="00E94EB6">
      <w:pPr>
        <w:spacing w:before="40" w:after="40" w:line="240" w:lineRule="auto"/>
        <w:jc w:val="both"/>
        <w:rPr>
          <w:rFonts w:eastAsiaTheme="majorEastAsia" w:cstheme="minorHAnsi"/>
        </w:rPr>
      </w:pPr>
      <w:r w:rsidRPr="00A90C62">
        <w:rPr>
          <w:rFonts w:eastAsiaTheme="majorEastAsia" w:cstheme="minorHAnsi"/>
        </w:rPr>
        <w:t>EPS DARBA GRUPAS DALĪBNIEKU PIENĀKUMI</w:t>
      </w:r>
    </w:p>
    <w:tbl>
      <w:tblPr>
        <w:tblStyle w:val="TableGrid"/>
        <w:tblW w:w="0" w:type="auto"/>
        <w:tblLook w:val="04A0" w:firstRow="1" w:lastRow="0" w:firstColumn="1" w:lastColumn="0" w:noHBand="0" w:noVBand="1"/>
      </w:tblPr>
      <w:tblGrid>
        <w:gridCol w:w="6048"/>
        <w:gridCol w:w="3579"/>
      </w:tblGrid>
      <w:tr w:rsidR="00E94EB6" w:rsidRPr="00A90C62" w14:paraId="57CEA69E" w14:textId="77777777" w:rsidTr="00AF5204">
        <w:tc>
          <w:tcPr>
            <w:tcW w:w="9853" w:type="dxa"/>
            <w:gridSpan w:val="2"/>
            <w:shd w:val="clear" w:color="auto" w:fill="262626" w:themeFill="text1" w:themeFillTint="D9"/>
          </w:tcPr>
          <w:p w14:paraId="39644C44" w14:textId="77777777" w:rsidR="00E94EB6" w:rsidRPr="00A90C62" w:rsidRDefault="00E94EB6" w:rsidP="00AF5204">
            <w:pPr>
              <w:jc w:val="center"/>
              <w:rPr>
                <w:rFonts w:eastAsiaTheme="majorEastAsia" w:cstheme="minorHAnsi"/>
                <w:b/>
                <w:color w:val="FFFFFF" w:themeColor="background1"/>
              </w:rPr>
            </w:pPr>
            <w:r w:rsidRPr="00A90C62">
              <w:rPr>
                <w:rFonts w:cstheme="minorHAnsi"/>
                <w:b/>
                <w:color w:val="FFFFFF" w:themeColor="background1"/>
              </w:rPr>
              <w:t xml:space="preserve">Pārvaldība un </w:t>
            </w:r>
            <w:proofErr w:type="spellStart"/>
            <w:r w:rsidRPr="00A90C62">
              <w:rPr>
                <w:rFonts w:cstheme="minorHAnsi"/>
                <w:b/>
                <w:color w:val="FFFFFF" w:themeColor="background1"/>
              </w:rPr>
              <w:t>energoplānošana</w:t>
            </w:r>
            <w:proofErr w:type="spellEnd"/>
          </w:p>
        </w:tc>
      </w:tr>
      <w:tr w:rsidR="00E94EB6" w:rsidRPr="00A90C62" w14:paraId="4B306484" w14:textId="77777777" w:rsidTr="00AF5204">
        <w:tc>
          <w:tcPr>
            <w:tcW w:w="6204" w:type="dxa"/>
            <w:shd w:val="clear" w:color="auto" w:fill="404040" w:themeFill="text1" w:themeFillTint="BF"/>
          </w:tcPr>
          <w:p w14:paraId="2DDAD40A" w14:textId="77777777" w:rsidR="00E94EB6" w:rsidRPr="00A90C62" w:rsidRDefault="00E94EB6" w:rsidP="00AF5204">
            <w:pPr>
              <w:jc w:val="center"/>
              <w:rPr>
                <w:rFonts w:cstheme="minorHAnsi"/>
                <w:b/>
                <w:color w:val="FFFFFF" w:themeColor="background1"/>
              </w:rPr>
            </w:pPr>
            <w:r w:rsidRPr="00A90C62">
              <w:rPr>
                <w:rFonts w:cstheme="minorHAnsi"/>
                <w:b/>
                <w:color w:val="FFFFFF" w:themeColor="background1"/>
              </w:rPr>
              <w:t>Uzdevums</w:t>
            </w:r>
          </w:p>
        </w:tc>
        <w:tc>
          <w:tcPr>
            <w:tcW w:w="3649" w:type="dxa"/>
            <w:shd w:val="clear" w:color="auto" w:fill="404040" w:themeFill="text1" w:themeFillTint="BF"/>
          </w:tcPr>
          <w:p w14:paraId="3F0558E7" w14:textId="77777777" w:rsidR="00E94EB6" w:rsidRPr="00A90C62" w:rsidRDefault="00E94EB6" w:rsidP="00AF5204">
            <w:pPr>
              <w:jc w:val="center"/>
              <w:rPr>
                <w:rFonts w:eastAsiaTheme="majorEastAsia" w:cstheme="minorHAnsi"/>
                <w:b/>
                <w:color w:val="FFFFFF" w:themeColor="background1"/>
              </w:rPr>
            </w:pPr>
            <w:r w:rsidRPr="00A90C62">
              <w:rPr>
                <w:rFonts w:eastAsiaTheme="majorEastAsia" w:cstheme="minorHAnsi"/>
                <w:b/>
                <w:color w:val="FFFFFF" w:themeColor="background1"/>
              </w:rPr>
              <w:t>Biežums</w:t>
            </w:r>
          </w:p>
        </w:tc>
      </w:tr>
      <w:tr w:rsidR="00E94EB6" w:rsidRPr="00A90C62" w14:paraId="6B9DFBF9" w14:textId="77777777" w:rsidTr="00A90C62">
        <w:tc>
          <w:tcPr>
            <w:tcW w:w="6204" w:type="dxa"/>
            <w:vAlign w:val="center"/>
          </w:tcPr>
          <w:p w14:paraId="1A8D0A8D" w14:textId="27942DD3" w:rsidR="00E94EB6" w:rsidRPr="00A90C62" w:rsidRDefault="00E94EB6" w:rsidP="00BE65EF">
            <w:pPr>
              <w:rPr>
                <w:rFonts w:cstheme="minorHAnsi"/>
                <w:color w:val="000000" w:themeColor="text1"/>
              </w:rPr>
            </w:pPr>
            <w:r w:rsidRPr="00A90C62">
              <w:rPr>
                <w:rFonts w:cstheme="minorHAnsi"/>
                <w:color w:val="000000" w:themeColor="text1"/>
              </w:rPr>
              <w:t>Nodrošināt EPS uzturēšanu un nepārtrauktu uzlabošanu atbilstoši EN ISO 50001:201</w:t>
            </w:r>
            <w:r w:rsidR="00602C94" w:rsidRPr="00A90C62">
              <w:rPr>
                <w:rFonts w:cstheme="minorHAnsi"/>
                <w:color w:val="000000" w:themeColor="text1"/>
              </w:rPr>
              <w:t>8</w:t>
            </w:r>
            <w:r w:rsidRPr="00A90C62">
              <w:rPr>
                <w:rFonts w:cstheme="minorHAnsi"/>
                <w:color w:val="000000" w:themeColor="text1"/>
              </w:rPr>
              <w:t xml:space="preserve"> standarta prasībām </w:t>
            </w:r>
          </w:p>
        </w:tc>
        <w:tc>
          <w:tcPr>
            <w:tcW w:w="3649" w:type="dxa"/>
            <w:vAlign w:val="center"/>
          </w:tcPr>
          <w:p w14:paraId="2FDA7A99" w14:textId="77777777" w:rsidR="00E94EB6" w:rsidRPr="00A90C62" w:rsidRDefault="00E94EB6" w:rsidP="00A90C62">
            <w:pPr>
              <w:rPr>
                <w:rFonts w:eastAsiaTheme="majorEastAsia" w:cstheme="minorHAnsi"/>
              </w:rPr>
            </w:pPr>
            <w:r w:rsidRPr="00A90C62">
              <w:rPr>
                <w:rFonts w:eastAsiaTheme="majorEastAsia" w:cstheme="minorHAnsi"/>
              </w:rPr>
              <w:t xml:space="preserve">Nepārtraukti </w:t>
            </w:r>
          </w:p>
        </w:tc>
      </w:tr>
      <w:tr w:rsidR="00E94EB6" w:rsidRPr="00A90C62" w14:paraId="67FFDAE4" w14:textId="77777777" w:rsidTr="00A90C62">
        <w:tc>
          <w:tcPr>
            <w:tcW w:w="6204" w:type="dxa"/>
            <w:vAlign w:val="center"/>
          </w:tcPr>
          <w:p w14:paraId="26D868BC" w14:textId="77777777" w:rsidR="00E94EB6" w:rsidRPr="00A90C62" w:rsidRDefault="00E94EB6" w:rsidP="00A90C62">
            <w:pPr>
              <w:rPr>
                <w:rFonts w:cstheme="minorHAnsi"/>
              </w:rPr>
            </w:pPr>
            <w:r w:rsidRPr="00A90C62">
              <w:rPr>
                <w:rFonts w:cstheme="minorHAnsi"/>
              </w:rPr>
              <w:t xml:space="preserve">Lemt par ar EPS saistītiem jautājumiem, piemēram, ārējās komunikācijas nepieciešamību un saturu, jaunu enerģijas patērētāju iekļaušanu u.c. </w:t>
            </w:r>
          </w:p>
        </w:tc>
        <w:tc>
          <w:tcPr>
            <w:tcW w:w="3649" w:type="dxa"/>
            <w:vAlign w:val="center"/>
          </w:tcPr>
          <w:p w14:paraId="5736AFB7" w14:textId="77777777" w:rsidR="00E94EB6" w:rsidRPr="00A90C62" w:rsidRDefault="00E94EB6" w:rsidP="00A90C62">
            <w:pPr>
              <w:rPr>
                <w:rFonts w:eastAsiaTheme="majorEastAsia" w:cstheme="minorHAnsi"/>
              </w:rPr>
            </w:pPr>
            <w:r w:rsidRPr="00A90C62">
              <w:rPr>
                <w:rFonts w:eastAsiaTheme="majorEastAsia" w:cstheme="minorHAnsi"/>
              </w:rPr>
              <w:t xml:space="preserve">Pēc nepieciešamības </w:t>
            </w:r>
          </w:p>
        </w:tc>
      </w:tr>
      <w:tr w:rsidR="00E94EB6" w:rsidRPr="00A90C62" w14:paraId="7BCD1E75" w14:textId="77777777" w:rsidTr="00A90C62">
        <w:tc>
          <w:tcPr>
            <w:tcW w:w="6204" w:type="dxa"/>
            <w:vAlign w:val="center"/>
          </w:tcPr>
          <w:p w14:paraId="5D7D4DBE" w14:textId="77777777" w:rsidR="00E94EB6" w:rsidRPr="00A90C62" w:rsidRDefault="00E94EB6" w:rsidP="00A90C62">
            <w:pPr>
              <w:rPr>
                <w:rFonts w:eastAsiaTheme="majorEastAsia" w:cstheme="minorHAnsi"/>
              </w:rPr>
            </w:pPr>
            <w:r w:rsidRPr="00A90C62">
              <w:rPr>
                <w:rFonts w:eastAsiaTheme="majorEastAsia" w:cstheme="minorHAnsi"/>
              </w:rPr>
              <w:t>Pārskatīt, pārbaudīt un vajadzības gadījumā veikt izmaiņas EPS rokasgrāmatā, procedūru aprakstos un pārējā EPS dokumentācijā</w:t>
            </w:r>
          </w:p>
        </w:tc>
        <w:tc>
          <w:tcPr>
            <w:tcW w:w="3649" w:type="dxa"/>
            <w:vAlign w:val="center"/>
          </w:tcPr>
          <w:p w14:paraId="2B1C67F6" w14:textId="77777777" w:rsidR="00E94EB6" w:rsidRPr="00A90C62" w:rsidRDefault="00E94EB6" w:rsidP="00A90C62">
            <w:pPr>
              <w:rPr>
                <w:rFonts w:eastAsiaTheme="majorEastAsia" w:cstheme="minorHAnsi"/>
              </w:rPr>
            </w:pPr>
            <w:r w:rsidRPr="00A90C62">
              <w:rPr>
                <w:rFonts w:eastAsiaTheme="majorEastAsia" w:cstheme="minorHAnsi"/>
              </w:rPr>
              <w:t>Pēc nepieciešamības</w:t>
            </w:r>
          </w:p>
        </w:tc>
      </w:tr>
      <w:tr w:rsidR="00E94EB6" w:rsidRPr="00A90C62" w14:paraId="49467E85" w14:textId="77777777" w:rsidTr="00A90C62">
        <w:tc>
          <w:tcPr>
            <w:tcW w:w="6204" w:type="dxa"/>
            <w:vAlign w:val="center"/>
          </w:tcPr>
          <w:p w14:paraId="07166365" w14:textId="77777777" w:rsidR="00E94EB6" w:rsidRPr="00A90C62" w:rsidRDefault="00E94EB6" w:rsidP="00A90C62">
            <w:pPr>
              <w:rPr>
                <w:rFonts w:cstheme="minorHAnsi"/>
              </w:rPr>
            </w:pPr>
            <w:r w:rsidRPr="00A90C62">
              <w:rPr>
                <w:rFonts w:cstheme="minorHAnsi"/>
              </w:rPr>
              <w:t xml:space="preserve">Piedalīties enerģijas pārskatu un pārvaldības pārskatu sagatavošanā </w:t>
            </w:r>
          </w:p>
          <w:p w14:paraId="00EFDAF5" w14:textId="77777777" w:rsidR="00E94EB6" w:rsidRPr="00A90C62" w:rsidRDefault="00E94EB6" w:rsidP="00A90C62">
            <w:pPr>
              <w:rPr>
                <w:rFonts w:eastAsiaTheme="majorEastAsia" w:cstheme="minorHAnsi"/>
              </w:rPr>
            </w:pPr>
          </w:p>
        </w:tc>
        <w:tc>
          <w:tcPr>
            <w:tcW w:w="3649" w:type="dxa"/>
            <w:vAlign w:val="center"/>
          </w:tcPr>
          <w:p w14:paraId="0CAFA480" w14:textId="77777777" w:rsidR="00E94EB6" w:rsidRPr="00A90C62" w:rsidRDefault="00E94EB6" w:rsidP="00A90C62">
            <w:pPr>
              <w:rPr>
                <w:rFonts w:eastAsiaTheme="majorEastAsia" w:cstheme="minorHAnsi"/>
              </w:rPr>
            </w:pPr>
            <w:r w:rsidRPr="00A90C62">
              <w:rPr>
                <w:rFonts w:eastAsiaTheme="majorEastAsia" w:cstheme="minorHAnsi"/>
              </w:rPr>
              <w:t xml:space="preserve">Vismaz vienu reizi gadā enerģijas un pārvaldības pārskatu ietvaros, kā arī gadījumā, ja notikušas izmaiņas, kas būtiski ietekmē enerģijas patēriņu </w:t>
            </w:r>
          </w:p>
        </w:tc>
      </w:tr>
      <w:tr w:rsidR="00E94EB6" w:rsidRPr="00A90C62" w14:paraId="5CFC7EC0" w14:textId="77777777" w:rsidTr="00A90C62">
        <w:tc>
          <w:tcPr>
            <w:tcW w:w="6204" w:type="dxa"/>
            <w:vAlign w:val="center"/>
          </w:tcPr>
          <w:p w14:paraId="30708640" w14:textId="77777777" w:rsidR="00E94EB6" w:rsidRPr="00A90C62" w:rsidRDefault="00E94EB6" w:rsidP="00A90C62">
            <w:pPr>
              <w:rPr>
                <w:rFonts w:eastAsiaTheme="majorEastAsia" w:cstheme="minorHAnsi"/>
              </w:rPr>
            </w:pPr>
            <w:r w:rsidRPr="00A90C62">
              <w:rPr>
                <w:rFonts w:eastAsiaTheme="majorEastAsia" w:cstheme="minorHAnsi"/>
              </w:rPr>
              <w:t>Noteikt minimālās kvalifikācijas prasības iekšējā audita veicējam. Sagatavot audita protokolu (auditējamie sektori, iesaistītais personāls, objekti)</w:t>
            </w:r>
          </w:p>
        </w:tc>
        <w:tc>
          <w:tcPr>
            <w:tcW w:w="3649" w:type="dxa"/>
            <w:vAlign w:val="center"/>
          </w:tcPr>
          <w:p w14:paraId="67DB23E2" w14:textId="77777777" w:rsidR="00E94EB6" w:rsidRPr="00A90C62" w:rsidRDefault="00E94EB6" w:rsidP="00A90C62">
            <w:pPr>
              <w:rPr>
                <w:rFonts w:eastAsiaTheme="majorEastAsia" w:cstheme="minorHAnsi"/>
              </w:rPr>
            </w:pPr>
            <w:r w:rsidRPr="00A90C62">
              <w:rPr>
                <w:rFonts w:eastAsiaTheme="majorEastAsia" w:cstheme="minorHAnsi"/>
              </w:rPr>
              <w:t xml:space="preserve">Vismaz 1 reizi gadā </w:t>
            </w:r>
          </w:p>
        </w:tc>
      </w:tr>
      <w:tr w:rsidR="00E94EB6" w:rsidRPr="00A90C62" w14:paraId="5250C917" w14:textId="77777777" w:rsidTr="00A90C62">
        <w:tc>
          <w:tcPr>
            <w:tcW w:w="6204" w:type="dxa"/>
            <w:vAlign w:val="center"/>
          </w:tcPr>
          <w:p w14:paraId="5D9769EF" w14:textId="77777777" w:rsidR="00E94EB6" w:rsidRPr="00A90C62" w:rsidRDefault="00E94EB6" w:rsidP="00A90C62">
            <w:pPr>
              <w:rPr>
                <w:rFonts w:eastAsiaTheme="majorEastAsia" w:cstheme="minorHAnsi"/>
              </w:rPr>
            </w:pPr>
            <w:r w:rsidRPr="00A90C62">
              <w:rPr>
                <w:rFonts w:cstheme="minorHAnsi"/>
              </w:rPr>
              <w:t xml:space="preserve">Iepazīties ar </w:t>
            </w:r>
            <w:proofErr w:type="spellStart"/>
            <w:r w:rsidRPr="00A90C62">
              <w:rPr>
                <w:rFonts w:cstheme="minorHAnsi"/>
              </w:rPr>
              <w:t>energopārvaldības</w:t>
            </w:r>
            <w:proofErr w:type="spellEnd"/>
            <w:r w:rsidRPr="00A90C62">
              <w:rPr>
                <w:rFonts w:cstheme="minorHAnsi"/>
              </w:rPr>
              <w:t xml:space="preserve"> sistēmu saistītajiem dokumentiem un piemērot tajos noteikto informāciju savos darba pienākumos</w:t>
            </w:r>
          </w:p>
        </w:tc>
        <w:tc>
          <w:tcPr>
            <w:tcW w:w="3649" w:type="dxa"/>
            <w:vAlign w:val="center"/>
          </w:tcPr>
          <w:p w14:paraId="14C7DC08" w14:textId="77777777" w:rsidR="00E94EB6" w:rsidRPr="00A90C62" w:rsidRDefault="00E94EB6" w:rsidP="00A90C62">
            <w:pPr>
              <w:rPr>
                <w:rFonts w:eastAsiaTheme="majorEastAsia" w:cstheme="minorHAnsi"/>
              </w:rPr>
            </w:pPr>
            <w:r w:rsidRPr="00A90C62">
              <w:rPr>
                <w:rFonts w:cstheme="minorHAnsi"/>
              </w:rPr>
              <w:t>Nepārtraukti</w:t>
            </w:r>
          </w:p>
        </w:tc>
      </w:tr>
    </w:tbl>
    <w:p w14:paraId="58D9CAEE" w14:textId="77777777" w:rsidR="0029539F" w:rsidRPr="00A90C62" w:rsidRDefault="0029539F" w:rsidP="00E94EB6">
      <w:pPr>
        <w:spacing w:before="40" w:after="40" w:line="240" w:lineRule="auto"/>
        <w:jc w:val="both"/>
        <w:rPr>
          <w:rFonts w:eastAsiaTheme="majorEastAsia" w:cstheme="minorHAnsi"/>
        </w:rPr>
      </w:pPr>
    </w:p>
    <w:p w14:paraId="199ECB61" w14:textId="77777777" w:rsidR="00E94EB6" w:rsidRPr="00A90C62" w:rsidRDefault="00E94EB6" w:rsidP="00E94EB6">
      <w:pPr>
        <w:spacing w:before="40" w:after="40" w:line="240" w:lineRule="auto"/>
        <w:jc w:val="both"/>
        <w:rPr>
          <w:rFonts w:eastAsiaTheme="majorEastAsia" w:cstheme="minorHAnsi"/>
        </w:rPr>
      </w:pPr>
      <w:r w:rsidRPr="00A90C62">
        <w:rPr>
          <w:rFonts w:eastAsiaTheme="majorEastAsia" w:cstheme="minorHAnsi"/>
        </w:rPr>
        <w:t>EPS DARBA GRUPAS VADĪTĀJA PIENĀKUMI</w:t>
      </w:r>
    </w:p>
    <w:tbl>
      <w:tblPr>
        <w:tblStyle w:val="TableGrid"/>
        <w:tblW w:w="0" w:type="auto"/>
        <w:tblLook w:val="04A0" w:firstRow="1" w:lastRow="0" w:firstColumn="1" w:lastColumn="0" w:noHBand="0" w:noVBand="1"/>
      </w:tblPr>
      <w:tblGrid>
        <w:gridCol w:w="9627"/>
      </w:tblGrid>
      <w:tr w:rsidR="00E94EB6" w:rsidRPr="00A90C62" w14:paraId="504D3B51" w14:textId="77777777" w:rsidTr="00AF5204">
        <w:tc>
          <w:tcPr>
            <w:tcW w:w="9853" w:type="dxa"/>
            <w:shd w:val="clear" w:color="auto" w:fill="262626" w:themeFill="text1" w:themeFillTint="D9"/>
          </w:tcPr>
          <w:p w14:paraId="7BED0E5F" w14:textId="77777777" w:rsidR="00E94EB6" w:rsidRPr="00A90C62" w:rsidRDefault="00E94EB6" w:rsidP="00AF5204">
            <w:pPr>
              <w:spacing w:before="40" w:after="40"/>
              <w:jc w:val="both"/>
              <w:rPr>
                <w:rFonts w:eastAsiaTheme="majorEastAsia" w:cstheme="minorHAnsi"/>
                <w:color w:val="FFFFFF" w:themeColor="background1"/>
              </w:rPr>
            </w:pPr>
            <w:r w:rsidRPr="00A90C62">
              <w:rPr>
                <w:rFonts w:cstheme="minorHAnsi"/>
                <w:b/>
                <w:color w:val="FFFFFF" w:themeColor="background1"/>
              </w:rPr>
              <w:t xml:space="preserve">Pārvaldība un </w:t>
            </w:r>
            <w:proofErr w:type="spellStart"/>
            <w:r w:rsidRPr="00A90C62">
              <w:rPr>
                <w:rFonts w:cstheme="minorHAnsi"/>
                <w:b/>
                <w:color w:val="FFFFFF" w:themeColor="background1"/>
              </w:rPr>
              <w:t>energoplānošana</w:t>
            </w:r>
            <w:proofErr w:type="spellEnd"/>
          </w:p>
        </w:tc>
      </w:tr>
      <w:tr w:rsidR="00E94EB6" w:rsidRPr="00A90C62" w14:paraId="4FA4C23C" w14:textId="77777777" w:rsidTr="00AF5204">
        <w:tc>
          <w:tcPr>
            <w:tcW w:w="9853" w:type="dxa"/>
          </w:tcPr>
          <w:p w14:paraId="3DE9788E" w14:textId="0A990B07" w:rsidR="00E94EB6" w:rsidRPr="00A90C62" w:rsidRDefault="00E94EB6" w:rsidP="00E94EB6">
            <w:pPr>
              <w:pStyle w:val="ListParagraph"/>
              <w:numPr>
                <w:ilvl w:val="0"/>
                <w:numId w:val="28"/>
              </w:numPr>
              <w:spacing w:before="40" w:after="40"/>
              <w:jc w:val="both"/>
              <w:rPr>
                <w:rFonts w:eastAsiaTheme="majorEastAsia" w:cstheme="minorHAnsi"/>
              </w:rPr>
            </w:pPr>
            <w:r w:rsidRPr="00A90C62">
              <w:rPr>
                <w:rFonts w:cstheme="minorHAnsi"/>
                <w:color w:val="000000" w:themeColor="text1"/>
              </w:rPr>
              <w:t>Pārraudzīt EPS izveidi</w:t>
            </w:r>
            <w:r w:rsidR="00D079BE" w:rsidRPr="00A90C62">
              <w:rPr>
                <w:rFonts w:cstheme="minorHAnsi"/>
                <w:color w:val="000000" w:themeColor="text1"/>
              </w:rPr>
              <w:t>,</w:t>
            </w:r>
            <w:r w:rsidRPr="00A90C62">
              <w:rPr>
                <w:rFonts w:cstheme="minorHAnsi"/>
                <w:color w:val="000000" w:themeColor="text1"/>
              </w:rPr>
              <w:t xml:space="preserve"> uzturēšanu un nepārtrauktu uzlabošanu atbilstoši LVS EN ISO 50001:201</w:t>
            </w:r>
            <w:r w:rsidR="00602C94" w:rsidRPr="00A90C62">
              <w:rPr>
                <w:rFonts w:cstheme="minorHAnsi"/>
                <w:color w:val="000000" w:themeColor="text1"/>
              </w:rPr>
              <w:t>8</w:t>
            </w:r>
            <w:r w:rsidRPr="00A90C62">
              <w:rPr>
                <w:rFonts w:cstheme="minorHAnsi"/>
                <w:color w:val="000000" w:themeColor="text1"/>
              </w:rPr>
              <w:t xml:space="preserve"> standarta prasībām;</w:t>
            </w:r>
          </w:p>
          <w:p w14:paraId="40C2A92A" w14:textId="77777777" w:rsidR="00E94EB6" w:rsidRPr="00A90C62" w:rsidRDefault="00E94EB6" w:rsidP="00E94EB6">
            <w:pPr>
              <w:pStyle w:val="ListParagraph"/>
              <w:numPr>
                <w:ilvl w:val="0"/>
                <w:numId w:val="28"/>
              </w:numPr>
              <w:spacing w:before="40" w:after="40"/>
              <w:jc w:val="both"/>
              <w:rPr>
                <w:rFonts w:eastAsiaTheme="majorEastAsia" w:cstheme="minorHAnsi"/>
              </w:rPr>
            </w:pPr>
            <w:r w:rsidRPr="00A90C62">
              <w:rPr>
                <w:rFonts w:cstheme="minorHAnsi"/>
              </w:rPr>
              <w:t xml:space="preserve">Noteikt atbildīgos un iesaistītos darbiniekus, lai sekmētu efektīvu </w:t>
            </w:r>
            <w:proofErr w:type="spellStart"/>
            <w:r w:rsidRPr="00A90C62">
              <w:rPr>
                <w:rFonts w:cstheme="minorHAnsi"/>
              </w:rPr>
              <w:t>energopārvaldību</w:t>
            </w:r>
            <w:proofErr w:type="spellEnd"/>
            <w:r w:rsidRPr="00A90C62">
              <w:rPr>
                <w:rFonts w:cstheme="minorHAnsi"/>
              </w:rPr>
              <w:t xml:space="preserve"> un par to paziņot visiem iesaistītajiem;</w:t>
            </w:r>
          </w:p>
          <w:p w14:paraId="06E09856" w14:textId="780F569F" w:rsidR="00E94EB6" w:rsidRPr="00A90C62" w:rsidRDefault="00E94EB6" w:rsidP="00E94EB6">
            <w:pPr>
              <w:pStyle w:val="ListParagraph"/>
              <w:numPr>
                <w:ilvl w:val="0"/>
                <w:numId w:val="28"/>
              </w:numPr>
              <w:spacing w:before="40" w:after="40"/>
              <w:jc w:val="both"/>
              <w:rPr>
                <w:rFonts w:eastAsiaTheme="majorEastAsia" w:cstheme="minorHAnsi"/>
              </w:rPr>
            </w:pPr>
            <w:r w:rsidRPr="00A90C62">
              <w:rPr>
                <w:rFonts w:cstheme="minorHAnsi"/>
              </w:rPr>
              <w:t xml:space="preserve">Sniegt pārskatu </w:t>
            </w:r>
            <w:r w:rsidR="00A90C62" w:rsidRPr="00A90C62">
              <w:rPr>
                <w:rFonts w:cstheme="minorHAnsi"/>
              </w:rPr>
              <w:t>Ķekavas</w:t>
            </w:r>
            <w:r w:rsidRPr="00A90C62">
              <w:rPr>
                <w:rFonts w:cstheme="minorHAnsi"/>
              </w:rPr>
              <w:t xml:space="preserve"> novada </w:t>
            </w:r>
            <w:r w:rsidR="00C34400">
              <w:rPr>
                <w:rFonts w:cstheme="minorHAnsi"/>
              </w:rPr>
              <w:t xml:space="preserve">pašvaldības izpilddirektoram un </w:t>
            </w:r>
            <w:r w:rsidRPr="00A90C62">
              <w:rPr>
                <w:rFonts w:cstheme="minorHAnsi"/>
              </w:rPr>
              <w:t xml:space="preserve">domei par </w:t>
            </w:r>
            <w:proofErr w:type="spellStart"/>
            <w:r w:rsidRPr="00A90C62">
              <w:rPr>
                <w:rFonts w:cstheme="minorHAnsi"/>
              </w:rPr>
              <w:t>energosnieguma</w:t>
            </w:r>
            <w:proofErr w:type="spellEnd"/>
            <w:r w:rsidRPr="00A90C62">
              <w:rPr>
                <w:rFonts w:cstheme="minorHAnsi"/>
              </w:rPr>
              <w:t xml:space="preserve"> rādītāju sasniegšanu un EPS darbību;</w:t>
            </w:r>
          </w:p>
          <w:p w14:paraId="7140DA2E" w14:textId="77777777" w:rsidR="00E94EB6" w:rsidRPr="00A90C62" w:rsidRDefault="00E94EB6" w:rsidP="00E94EB6">
            <w:pPr>
              <w:pStyle w:val="ListParagraph"/>
              <w:numPr>
                <w:ilvl w:val="0"/>
                <w:numId w:val="28"/>
              </w:numPr>
              <w:spacing w:before="40" w:after="40"/>
              <w:jc w:val="both"/>
              <w:rPr>
                <w:rFonts w:eastAsiaTheme="majorEastAsia" w:cstheme="minorHAnsi"/>
              </w:rPr>
            </w:pPr>
            <w:r w:rsidRPr="00A90C62">
              <w:rPr>
                <w:rFonts w:cstheme="minorHAnsi"/>
              </w:rPr>
              <w:t xml:space="preserve">Nodrošināt, ka </w:t>
            </w:r>
            <w:proofErr w:type="spellStart"/>
            <w:r w:rsidRPr="00A90C62">
              <w:rPr>
                <w:rFonts w:cstheme="minorHAnsi"/>
              </w:rPr>
              <w:t>energopārvaldības</w:t>
            </w:r>
            <w:proofErr w:type="spellEnd"/>
            <w:r w:rsidRPr="00A90C62">
              <w:rPr>
                <w:rFonts w:cstheme="minorHAnsi"/>
              </w:rPr>
              <w:t xml:space="preserve"> pasākumu plānošana tiek veikta, ņemot vērā pašvaldības enerģētikas politiku;</w:t>
            </w:r>
          </w:p>
          <w:p w14:paraId="5FFF06BA" w14:textId="77777777" w:rsidR="00E94EB6" w:rsidRPr="00A90C62" w:rsidRDefault="00E94EB6" w:rsidP="00E94EB6">
            <w:pPr>
              <w:pStyle w:val="ListParagraph"/>
              <w:numPr>
                <w:ilvl w:val="0"/>
                <w:numId w:val="28"/>
              </w:numPr>
              <w:spacing w:before="40" w:after="40"/>
              <w:contextualSpacing w:val="0"/>
              <w:jc w:val="both"/>
              <w:rPr>
                <w:rFonts w:cstheme="minorHAnsi"/>
              </w:rPr>
            </w:pPr>
            <w:r w:rsidRPr="00A90C62">
              <w:rPr>
                <w:rFonts w:cstheme="minorHAnsi"/>
              </w:rPr>
              <w:t>Noteikt nepieciešamos kritērijus un metodes, lai EPS uzturēšana un kontrole būtu efektīva;</w:t>
            </w:r>
          </w:p>
          <w:p w14:paraId="55B1FCB0" w14:textId="77777777" w:rsidR="00E94EB6" w:rsidRPr="00A90C62" w:rsidRDefault="00E94EB6" w:rsidP="00E94EB6">
            <w:pPr>
              <w:pStyle w:val="ListParagraph"/>
              <w:numPr>
                <w:ilvl w:val="0"/>
                <w:numId w:val="28"/>
              </w:numPr>
              <w:spacing w:before="40" w:after="40"/>
              <w:contextualSpacing w:val="0"/>
              <w:jc w:val="both"/>
              <w:rPr>
                <w:rFonts w:cstheme="minorHAnsi"/>
              </w:rPr>
            </w:pPr>
            <w:r w:rsidRPr="00A90C62">
              <w:rPr>
                <w:rFonts w:cstheme="minorHAnsi"/>
              </w:rPr>
              <w:t>Veicināt izpratni par enerģētikas politiku un noteiktajiem mērķiem visos pašvaldības līmeņos;</w:t>
            </w:r>
          </w:p>
          <w:p w14:paraId="2837D417" w14:textId="77777777" w:rsidR="00E94EB6" w:rsidRPr="00A90C62" w:rsidRDefault="00E94EB6" w:rsidP="00E94EB6">
            <w:pPr>
              <w:pStyle w:val="ListParagraph"/>
              <w:numPr>
                <w:ilvl w:val="0"/>
                <w:numId w:val="28"/>
              </w:numPr>
              <w:spacing w:before="40" w:after="40"/>
              <w:jc w:val="both"/>
              <w:rPr>
                <w:rFonts w:eastAsiaTheme="majorEastAsia" w:cstheme="minorHAnsi"/>
              </w:rPr>
            </w:pPr>
            <w:r w:rsidRPr="00A90C62">
              <w:rPr>
                <w:rFonts w:eastAsiaTheme="majorEastAsia" w:cstheme="minorHAnsi"/>
              </w:rPr>
              <w:t xml:space="preserve">Koordinēt pārvaldības pārskata sagatavošanu vismaz vienu reizi gadā. EPS </w:t>
            </w:r>
            <w:r w:rsidRPr="00A90C62">
              <w:rPr>
                <w:rFonts w:cstheme="minorHAnsi"/>
              </w:rPr>
              <w:t xml:space="preserve">mērķu un rīcības plāna sagatavošana sadarbojoties ar </w:t>
            </w:r>
            <w:proofErr w:type="spellStart"/>
            <w:r w:rsidRPr="00A90C62">
              <w:rPr>
                <w:rFonts w:cstheme="minorHAnsi"/>
              </w:rPr>
              <w:t>energopārvaldnieku</w:t>
            </w:r>
            <w:proofErr w:type="spellEnd"/>
            <w:r w:rsidRPr="00A90C62">
              <w:rPr>
                <w:rFonts w:cstheme="minorHAnsi"/>
              </w:rPr>
              <w:t>;</w:t>
            </w:r>
          </w:p>
          <w:p w14:paraId="00D03C45" w14:textId="77777777" w:rsidR="00E94EB6" w:rsidRPr="00A90C62" w:rsidRDefault="00E94EB6" w:rsidP="00E94EB6">
            <w:pPr>
              <w:pStyle w:val="ListParagraph"/>
              <w:numPr>
                <w:ilvl w:val="0"/>
                <w:numId w:val="28"/>
              </w:numPr>
              <w:spacing w:before="40" w:after="40"/>
              <w:jc w:val="both"/>
              <w:rPr>
                <w:rFonts w:eastAsiaTheme="majorEastAsia" w:cstheme="minorHAnsi"/>
              </w:rPr>
            </w:pPr>
            <w:r w:rsidRPr="00A90C62">
              <w:rPr>
                <w:rFonts w:eastAsiaTheme="majorEastAsia" w:cstheme="minorHAnsi"/>
              </w:rPr>
              <w:t>Auditora nozīmēšana iekšējā audita veikšanai.</w:t>
            </w:r>
          </w:p>
        </w:tc>
      </w:tr>
    </w:tbl>
    <w:p w14:paraId="7EBC6737" w14:textId="77777777" w:rsidR="00E94EB6" w:rsidRPr="007200DB" w:rsidRDefault="00E94EB6" w:rsidP="00E94EB6">
      <w:pPr>
        <w:spacing w:before="40" w:after="40" w:line="240" w:lineRule="auto"/>
        <w:jc w:val="both"/>
        <w:rPr>
          <w:rFonts w:eastAsiaTheme="majorEastAsia" w:cs="Arial"/>
          <w:sz w:val="24"/>
          <w:szCs w:val="24"/>
        </w:rPr>
      </w:pPr>
    </w:p>
    <w:p w14:paraId="1CD0921B" w14:textId="77777777" w:rsidR="00E94EB6" w:rsidRPr="007200DB" w:rsidRDefault="00E94EB6" w:rsidP="00E94EB6">
      <w:pPr>
        <w:spacing w:before="40" w:after="40" w:line="240" w:lineRule="auto"/>
        <w:rPr>
          <w:b/>
          <w:sz w:val="28"/>
          <w:szCs w:val="28"/>
        </w:rPr>
      </w:pPr>
    </w:p>
    <w:p w14:paraId="0881E9A8" w14:textId="77777777" w:rsidR="00E94EB6" w:rsidRPr="007200DB" w:rsidRDefault="00E94EB6" w:rsidP="00E94EB6">
      <w:pPr>
        <w:spacing w:before="40" w:after="40" w:line="240" w:lineRule="auto"/>
        <w:rPr>
          <w:b/>
          <w:sz w:val="28"/>
          <w:szCs w:val="28"/>
        </w:rPr>
      </w:pPr>
    </w:p>
    <w:p w14:paraId="49E989B2" w14:textId="77777777" w:rsidR="00E94EB6" w:rsidRPr="007200DB" w:rsidRDefault="00E94EB6" w:rsidP="00E94EB6">
      <w:pPr>
        <w:spacing w:before="40" w:after="40" w:line="240" w:lineRule="auto"/>
        <w:rPr>
          <w:sz w:val="24"/>
          <w:szCs w:val="24"/>
        </w:rPr>
      </w:pPr>
    </w:p>
    <w:p w14:paraId="1F545193" w14:textId="77777777" w:rsidR="00E94EB6" w:rsidRPr="007200DB" w:rsidRDefault="00E94EB6" w:rsidP="00E94EB6">
      <w:pPr>
        <w:spacing w:before="40" w:after="40" w:line="240" w:lineRule="auto"/>
        <w:rPr>
          <w:sz w:val="24"/>
          <w:szCs w:val="24"/>
        </w:rPr>
      </w:pPr>
    </w:p>
    <w:p w14:paraId="00CA3B10" w14:textId="77777777" w:rsidR="00E94EB6" w:rsidRPr="007200DB" w:rsidRDefault="00E94EB6" w:rsidP="00E94EB6">
      <w:pPr>
        <w:spacing w:before="40" w:after="40" w:line="240" w:lineRule="auto"/>
        <w:rPr>
          <w:sz w:val="24"/>
          <w:szCs w:val="24"/>
        </w:rPr>
      </w:pPr>
    </w:p>
    <w:p w14:paraId="6948934D" w14:textId="77777777" w:rsidR="00E94EB6" w:rsidRPr="007200DB" w:rsidRDefault="00E94EB6" w:rsidP="00E94EB6">
      <w:pPr>
        <w:spacing w:after="0" w:line="240" w:lineRule="auto"/>
        <w:rPr>
          <w:rFonts w:ascii="Open Sans" w:eastAsiaTheme="majorEastAsia" w:hAnsi="Open Sans" w:cstheme="majorBidi"/>
          <w:b/>
          <w:color w:val="385623" w:themeColor="accent6" w:themeShade="80"/>
          <w:sz w:val="40"/>
          <w:szCs w:val="32"/>
        </w:rPr>
      </w:pPr>
    </w:p>
    <w:p w14:paraId="2047DD8C" w14:textId="77777777" w:rsidR="00E94EB6" w:rsidRPr="007200DB" w:rsidRDefault="00E94EB6" w:rsidP="00E94EB6">
      <w:pPr>
        <w:spacing w:after="0" w:line="240" w:lineRule="auto"/>
        <w:rPr>
          <w:rFonts w:ascii="Open Sans" w:eastAsiaTheme="majorEastAsia" w:hAnsi="Open Sans" w:cstheme="majorBidi"/>
          <w:b/>
          <w:color w:val="385623" w:themeColor="accent6" w:themeShade="80"/>
        </w:rPr>
      </w:pPr>
    </w:p>
    <w:p w14:paraId="000B0A5F" w14:textId="77777777" w:rsidR="00E94EB6" w:rsidRPr="007200DB" w:rsidRDefault="00E94EB6" w:rsidP="00E94EB6">
      <w:pPr>
        <w:spacing w:after="0" w:line="240" w:lineRule="auto"/>
        <w:rPr>
          <w:rFonts w:ascii="Open Sans" w:hAnsi="Open Sans"/>
        </w:rPr>
      </w:pPr>
    </w:p>
    <w:p w14:paraId="1A0A14FE" w14:textId="77777777" w:rsidR="00E94EB6" w:rsidRPr="007200DB" w:rsidRDefault="00E94EB6" w:rsidP="00C65D39">
      <w:pPr>
        <w:spacing w:after="0" w:line="240" w:lineRule="auto"/>
        <w:rPr>
          <w:rFonts w:ascii="Open Sans" w:eastAsiaTheme="majorEastAsia" w:hAnsi="Open Sans" w:cstheme="majorBidi"/>
          <w:b/>
          <w:color w:val="385623" w:themeColor="accent6" w:themeShade="80"/>
          <w:sz w:val="40"/>
          <w:szCs w:val="32"/>
        </w:rPr>
      </w:pPr>
    </w:p>
    <w:p w14:paraId="0FD414B7" w14:textId="77777777" w:rsidR="00E94EB6" w:rsidRPr="007200DB" w:rsidRDefault="00E94EB6" w:rsidP="00C65D39">
      <w:pPr>
        <w:spacing w:after="0" w:line="240" w:lineRule="auto"/>
        <w:rPr>
          <w:rFonts w:ascii="Open Sans" w:eastAsiaTheme="majorEastAsia" w:hAnsi="Open Sans" w:cstheme="majorBidi"/>
          <w:b/>
          <w:color w:val="385623" w:themeColor="accent6" w:themeShade="80"/>
          <w:sz w:val="40"/>
          <w:szCs w:val="32"/>
        </w:rPr>
      </w:pPr>
    </w:p>
    <w:p w14:paraId="68E7BBD2" w14:textId="77777777" w:rsidR="00E94EB6" w:rsidRPr="007200DB" w:rsidRDefault="00E94EB6" w:rsidP="00C65D39">
      <w:pPr>
        <w:spacing w:after="0" w:line="240" w:lineRule="auto"/>
        <w:rPr>
          <w:rFonts w:ascii="Open Sans" w:eastAsiaTheme="majorEastAsia" w:hAnsi="Open Sans" w:cstheme="majorBidi"/>
          <w:b/>
          <w:color w:val="385623" w:themeColor="accent6" w:themeShade="80"/>
          <w:sz w:val="40"/>
          <w:szCs w:val="32"/>
        </w:rPr>
      </w:pPr>
    </w:p>
    <w:p w14:paraId="01B077E9" w14:textId="77777777" w:rsidR="0029539F" w:rsidRPr="007200DB" w:rsidRDefault="0029539F"/>
    <w:p w14:paraId="69F4C9FC" w14:textId="77777777" w:rsidR="0029539F" w:rsidRPr="007200DB" w:rsidRDefault="0029539F"/>
    <w:sectPr w:rsidR="0029539F" w:rsidRPr="007200DB" w:rsidSect="00C340AD">
      <w:headerReference w:type="default" r:id="rId19"/>
      <w:footerReference w:type="default" r:id="rId20"/>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AF42" w14:textId="77777777" w:rsidR="00251B94" w:rsidRDefault="00251B94" w:rsidP="00C120D6">
      <w:pPr>
        <w:spacing w:after="0" w:line="240" w:lineRule="auto"/>
      </w:pPr>
      <w:r>
        <w:separator/>
      </w:r>
    </w:p>
  </w:endnote>
  <w:endnote w:type="continuationSeparator" w:id="0">
    <w:p w14:paraId="01790752" w14:textId="77777777" w:rsidR="00251B94" w:rsidRDefault="00251B94" w:rsidP="00C1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panose1 w:val="020B0604020202020204"/>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Franklin Gothici Cond">
    <w:altName w:val="Times New Roman"/>
    <w:panose1 w:val="00000000000000000000"/>
    <w:charset w:val="00"/>
    <w:family w:val="roman"/>
    <w:notTrueType/>
    <w:pitch w:val="default"/>
  </w:font>
  <w:font w:name="Franklin Gothic Demi Cond">
    <w:altName w:val="Impact"/>
    <w:panose1 w:val="020B0706030402020204"/>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892308870"/>
      <w:docPartObj>
        <w:docPartGallery w:val="Page Numbers (Bottom of Page)"/>
        <w:docPartUnique/>
      </w:docPartObj>
    </w:sdtPr>
    <w:sdtEndPr>
      <w:rPr>
        <w:rFonts w:asciiTheme="majorHAnsi" w:hAnsiTheme="majorHAnsi" w:cs="Times New Roman"/>
        <w:noProof/>
        <w:sz w:val="24"/>
        <w:szCs w:val="24"/>
      </w:rPr>
    </w:sdtEndPr>
    <w:sdtContent>
      <w:p w14:paraId="7A06B7A9" w14:textId="77777777" w:rsidR="0017407E" w:rsidRDefault="0017407E">
        <w:pPr>
          <w:pStyle w:val="Footer"/>
          <w:jc w:val="right"/>
          <w:rPr>
            <w:color w:val="FFFFFF" w:themeColor="background1"/>
          </w:rPr>
        </w:pPr>
      </w:p>
      <w:p w14:paraId="13E3DE9A" w14:textId="5D0DEB3F" w:rsidR="0017407E" w:rsidRPr="003141D4" w:rsidRDefault="0017407E">
        <w:pPr>
          <w:pStyle w:val="Footer"/>
          <w:jc w:val="right"/>
          <w:rPr>
            <w:rFonts w:asciiTheme="majorHAnsi" w:hAnsiTheme="majorHAnsi" w:cs="Times New Roman"/>
            <w:color w:val="FFFFFF" w:themeColor="background1"/>
            <w:sz w:val="24"/>
            <w:szCs w:val="24"/>
          </w:rPr>
        </w:pPr>
        <w:r w:rsidRPr="003141D4">
          <w:rPr>
            <w:rFonts w:asciiTheme="majorHAnsi" w:hAnsiTheme="majorHAnsi" w:cs="Times New Roman"/>
            <w:noProof/>
            <w:color w:val="FFFFFF" w:themeColor="background1"/>
            <w:sz w:val="24"/>
            <w:szCs w:val="24"/>
            <w:lang w:eastAsia="lv-LV"/>
          </w:rPr>
          <mc:AlternateContent>
            <mc:Choice Requires="wps">
              <w:drawing>
                <wp:anchor distT="0" distB="0" distL="114300" distR="114300" simplePos="0" relativeHeight="251659264" behindDoc="1" locked="0" layoutInCell="1" allowOverlap="1" wp14:anchorId="61D5524C" wp14:editId="7D9F22FB">
                  <wp:simplePos x="0" y="0"/>
                  <wp:positionH relativeFrom="column">
                    <wp:posOffset>5471795</wp:posOffset>
                  </wp:positionH>
                  <wp:positionV relativeFrom="paragraph">
                    <wp:posOffset>11430</wp:posOffset>
                  </wp:positionV>
                  <wp:extent cx="756745" cy="815975"/>
                  <wp:effectExtent l="0" t="0" r="5715" b="3175"/>
                  <wp:wrapNone/>
                  <wp:docPr id="26" name="Rectangle 26"/>
                  <wp:cNvGraphicFramePr/>
                  <a:graphic xmlns:a="http://schemas.openxmlformats.org/drawingml/2006/main">
                    <a:graphicData uri="http://schemas.microsoft.com/office/word/2010/wordprocessingShape">
                      <wps:wsp>
                        <wps:cNvSpPr/>
                        <wps:spPr>
                          <a:xfrm>
                            <a:off x="0" y="0"/>
                            <a:ext cx="756745" cy="815975"/>
                          </a:xfrm>
                          <a:prstGeom prst="rect">
                            <a:avLst/>
                          </a:prstGeom>
                          <a:solidFill>
                            <a:srgbClr val="5757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64775F1" id="Rectangle 26" o:spid="_x0000_s1026" style="position:absolute;margin-left:430.85pt;margin-top:.9pt;width:59.6pt;height:6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" fillcolor="#575756" stroked="f" strokeweight="1pt"/>
              </w:pict>
            </mc:Fallback>
          </mc:AlternateContent>
        </w:r>
        <w:r w:rsidRPr="003141D4">
          <w:rPr>
            <w:rFonts w:asciiTheme="majorHAnsi" w:hAnsiTheme="majorHAnsi" w:cs="Times New Roman"/>
            <w:color w:val="FFFFFF" w:themeColor="background1"/>
            <w:sz w:val="24"/>
            <w:szCs w:val="24"/>
          </w:rPr>
          <w:fldChar w:fldCharType="begin"/>
        </w:r>
        <w:r w:rsidRPr="003141D4">
          <w:rPr>
            <w:rFonts w:asciiTheme="majorHAnsi" w:hAnsiTheme="majorHAnsi" w:cs="Times New Roman"/>
            <w:color w:val="FFFFFF" w:themeColor="background1"/>
            <w:sz w:val="24"/>
            <w:szCs w:val="24"/>
          </w:rPr>
          <w:instrText xml:space="preserve"> PAGE   \* MERGEFORMAT </w:instrText>
        </w:r>
        <w:r w:rsidRPr="003141D4">
          <w:rPr>
            <w:rFonts w:asciiTheme="majorHAnsi" w:hAnsiTheme="majorHAnsi" w:cs="Times New Roman"/>
            <w:color w:val="FFFFFF" w:themeColor="background1"/>
            <w:sz w:val="24"/>
            <w:szCs w:val="24"/>
          </w:rPr>
          <w:fldChar w:fldCharType="separate"/>
        </w:r>
        <w:r w:rsidR="00BE65EF">
          <w:rPr>
            <w:rFonts w:asciiTheme="majorHAnsi" w:hAnsiTheme="majorHAnsi" w:cs="Times New Roman"/>
            <w:noProof/>
            <w:color w:val="FFFFFF" w:themeColor="background1"/>
            <w:sz w:val="24"/>
            <w:szCs w:val="24"/>
          </w:rPr>
          <w:t>40</w:t>
        </w:r>
        <w:r w:rsidRPr="003141D4">
          <w:rPr>
            <w:rFonts w:asciiTheme="majorHAnsi" w:hAnsiTheme="majorHAnsi" w:cs="Times New Roman"/>
            <w:noProof/>
            <w:color w:val="FFFFFF" w:themeColor="background1"/>
            <w:sz w:val="24"/>
            <w:szCs w:val="24"/>
          </w:rPr>
          <w:fldChar w:fldCharType="end"/>
        </w:r>
        <w:r w:rsidRPr="003141D4">
          <w:rPr>
            <w:rFonts w:asciiTheme="majorHAnsi" w:hAnsiTheme="majorHAnsi" w:cs="Times New Roman"/>
            <w:noProof/>
            <w:color w:val="FFFFFF" w:themeColor="background1"/>
            <w:sz w:val="24"/>
            <w:szCs w:val="24"/>
          </w:rPr>
          <w:t>|lpp</w:t>
        </w:r>
      </w:p>
    </w:sdtContent>
  </w:sdt>
  <w:p w14:paraId="1BB6A08E" w14:textId="77777777" w:rsidR="0017407E" w:rsidRDefault="00174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C16D" w14:textId="77777777" w:rsidR="00251B94" w:rsidRDefault="00251B94" w:rsidP="00C120D6">
      <w:pPr>
        <w:spacing w:after="0" w:line="240" w:lineRule="auto"/>
      </w:pPr>
      <w:r>
        <w:separator/>
      </w:r>
    </w:p>
  </w:footnote>
  <w:footnote w:type="continuationSeparator" w:id="0">
    <w:p w14:paraId="2CA9D2DE" w14:textId="77777777" w:rsidR="00251B94" w:rsidRDefault="00251B94" w:rsidP="00C120D6">
      <w:pPr>
        <w:spacing w:after="0" w:line="240" w:lineRule="auto"/>
      </w:pPr>
      <w:r>
        <w:continuationSeparator/>
      </w:r>
    </w:p>
  </w:footnote>
  <w:footnote w:id="1">
    <w:p w14:paraId="1C0B6D29" w14:textId="77FEBCB0" w:rsidR="0017407E" w:rsidRDefault="0017407E" w:rsidP="00FB1CB6">
      <w:pPr>
        <w:pStyle w:val="FootnoteText"/>
        <w:ind w:left="142" w:hanging="142"/>
        <w:jc w:val="both"/>
      </w:pPr>
      <w:r>
        <w:rPr>
          <w:rStyle w:val="FootnoteReference"/>
        </w:rPr>
        <w:footnoteRef/>
      </w:r>
      <w:r>
        <w:t xml:space="preserve"> Energoefektivitātes likuma grozījumi (stājās spēkā 02.08.2022); pieejami šeit: </w:t>
      </w:r>
      <w:r w:rsidRPr="00091B82">
        <w:t>https://likumi.lv/ta/id/334152-grozijumi-energoefektivitates-likuma</w:t>
      </w:r>
    </w:p>
  </w:footnote>
  <w:footnote w:id="2">
    <w:p w14:paraId="084C2EF5" w14:textId="764B3CF4" w:rsidR="0017407E" w:rsidRDefault="0017407E" w:rsidP="00FB1CB6">
      <w:pPr>
        <w:pStyle w:val="FootnoteText"/>
        <w:ind w:left="142" w:hanging="142"/>
        <w:jc w:val="both"/>
      </w:pPr>
      <w:r>
        <w:rPr>
          <w:rStyle w:val="FootnoteReference"/>
        </w:rPr>
        <w:footnoteRef/>
      </w:r>
      <w:r>
        <w:t xml:space="preserve"> EN ISO </w:t>
      </w:r>
      <w:r w:rsidRPr="00DC0CCF">
        <w:t>50001:2018 Energopārvaldības sistēmas. Prasības un lietošanas norādījumi (ISO 500001:2018)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74C9" w14:textId="126D2795" w:rsidR="0017407E" w:rsidRPr="00554BD4" w:rsidRDefault="0017407E" w:rsidP="00554BD4">
    <w:pPr>
      <w:pStyle w:val="Header"/>
      <w:jc w:val="right"/>
      <w:rPr>
        <w:rFonts w:ascii="Franklin Gothic Book" w:hAnsi="Franklin Gothic Book"/>
      </w:rPr>
    </w:pPr>
    <w:r>
      <w:rPr>
        <w:rFonts w:ascii="Franklin Gothic Book" w:hAnsi="Franklin Gothic Book"/>
      </w:rPr>
      <w:t xml:space="preserve">ĶEKAVAS </w:t>
    </w:r>
    <w:r w:rsidRPr="00554BD4">
      <w:rPr>
        <w:rFonts w:ascii="Franklin Gothic Book" w:hAnsi="Franklin Gothic Book"/>
      </w:rPr>
      <w:t>NOVADA PAŠVALDĪBAS ENERGOP</w:t>
    </w:r>
    <w:r>
      <w:rPr>
        <w:rFonts w:ascii="Franklin Gothic Book" w:hAnsi="Franklin Gothic Book"/>
      </w:rPr>
      <w:t>ĀRVALDĪBAS SISTĒMAS</w:t>
    </w:r>
    <w:r w:rsidRPr="00554BD4">
      <w:rPr>
        <w:rFonts w:ascii="Franklin Gothic Book" w:hAnsi="Franklin Gothic Book"/>
      </w:rPr>
      <w:t xml:space="preserve"> ROKASGRĀMATA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9CF"/>
    <w:multiLevelType w:val="hybridMultilevel"/>
    <w:tmpl w:val="A2FE92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CA1F8C"/>
    <w:multiLevelType w:val="hybridMultilevel"/>
    <w:tmpl w:val="E8384708"/>
    <w:lvl w:ilvl="0" w:tplc="0809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03AF700E"/>
    <w:multiLevelType w:val="hybridMultilevel"/>
    <w:tmpl w:val="35BE2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458490F"/>
    <w:multiLevelType w:val="hybridMultilevel"/>
    <w:tmpl w:val="28ACB8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07B83DE0"/>
    <w:multiLevelType w:val="hybridMultilevel"/>
    <w:tmpl w:val="EA1CBA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661054"/>
    <w:multiLevelType w:val="hybridMultilevel"/>
    <w:tmpl w:val="3C1675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5F0211"/>
    <w:multiLevelType w:val="hybridMultilevel"/>
    <w:tmpl w:val="E5E2B330"/>
    <w:lvl w:ilvl="0" w:tplc="0426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D20821"/>
    <w:multiLevelType w:val="hybridMultilevel"/>
    <w:tmpl w:val="F5821CB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3DB69F0"/>
    <w:multiLevelType w:val="hybridMultilevel"/>
    <w:tmpl w:val="F4EA75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13723B"/>
    <w:multiLevelType w:val="hybridMultilevel"/>
    <w:tmpl w:val="33CC8C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C05FD7"/>
    <w:multiLevelType w:val="hybridMultilevel"/>
    <w:tmpl w:val="FDA2D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5C21C4"/>
    <w:multiLevelType w:val="hybridMultilevel"/>
    <w:tmpl w:val="EA1CBA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7B618E"/>
    <w:multiLevelType w:val="hybridMultilevel"/>
    <w:tmpl w:val="C2E0AE5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29AE42E1"/>
    <w:multiLevelType w:val="hybridMultilevel"/>
    <w:tmpl w:val="FFF02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547B8D"/>
    <w:multiLevelType w:val="hybridMultilevel"/>
    <w:tmpl w:val="2D42A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F21F84"/>
    <w:multiLevelType w:val="hybridMultilevel"/>
    <w:tmpl w:val="650618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9F1DC3"/>
    <w:multiLevelType w:val="hybridMultilevel"/>
    <w:tmpl w:val="FFC02F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14101E"/>
    <w:multiLevelType w:val="hybridMultilevel"/>
    <w:tmpl w:val="B0D6AA3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210002"/>
    <w:multiLevelType w:val="hybridMultilevel"/>
    <w:tmpl w:val="ED58F2F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5B11245"/>
    <w:multiLevelType w:val="hybridMultilevel"/>
    <w:tmpl w:val="1D849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6411B20"/>
    <w:multiLevelType w:val="hybridMultilevel"/>
    <w:tmpl w:val="C76AD4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FE7149"/>
    <w:multiLevelType w:val="hybridMultilevel"/>
    <w:tmpl w:val="A678F5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DA2E2E"/>
    <w:multiLevelType w:val="hybridMultilevel"/>
    <w:tmpl w:val="A57E63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B1551DE"/>
    <w:multiLevelType w:val="hybridMultilevel"/>
    <w:tmpl w:val="FC527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EA45974"/>
    <w:multiLevelType w:val="hybridMultilevel"/>
    <w:tmpl w:val="1E8C52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21026A6"/>
    <w:multiLevelType w:val="hybridMultilevel"/>
    <w:tmpl w:val="86BE87B0"/>
    <w:lvl w:ilvl="0" w:tplc="AECEA79C">
      <w:start w:val="1"/>
      <w:numFmt w:val="decimal"/>
      <w:lvlText w:val="%1)"/>
      <w:lvlJc w:val="left"/>
      <w:pPr>
        <w:ind w:left="720" w:hanging="360"/>
      </w:pPr>
      <w:rPr>
        <w:rFonts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05341F"/>
    <w:multiLevelType w:val="hybridMultilevel"/>
    <w:tmpl w:val="D2D84DBA"/>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15:restartNumberingAfterBreak="0">
    <w:nsid w:val="495623B4"/>
    <w:multiLevelType w:val="hybridMultilevel"/>
    <w:tmpl w:val="EA5C59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9B97C61"/>
    <w:multiLevelType w:val="hybridMultilevel"/>
    <w:tmpl w:val="86BE87B0"/>
    <w:lvl w:ilvl="0" w:tplc="AECEA79C">
      <w:start w:val="1"/>
      <w:numFmt w:val="decimal"/>
      <w:lvlText w:val="%1)"/>
      <w:lvlJc w:val="left"/>
      <w:pPr>
        <w:ind w:left="720" w:hanging="360"/>
      </w:pPr>
      <w:rPr>
        <w:rFonts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E16922"/>
    <w:multiLevelType w:val="hybridMultilevel"/>
    <w:tmpl w:val="BA1C7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441207"/>
    <w:multiLevelType w:val="hybridMultilevel"/>
    <w:tmpl w:val="A726F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CBC061A"/>
    <w:multiLevelType w:val="hybridMultilevel"/>
    <w:tmpl w:val="9048BBF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2" w15:restartNumberingAfterBreak="0">
    <w:nsid w:val="4CFF0DF7"/>
    <w:multiLevelType w:val="hybridMultilevel"/>
    <w:tmpl w:val="D08035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2873F1C"/>
    <w:multiLevelType w:val="hybridMultilevel"/>
    <w:tmpl w:val="9C0E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4C95D68"/>
    <w:multiLevelType w:val="hybridMultilevel"/>
    <w:tmpl w:val="70F01F4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56A70760"/>
    <w:multiLevelType w:val="multilevel"/>
    <w:tmpl w:val="08EA5FD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6F07690"/>
    <w:multiLevelType w:val="hybridMultilevel"/>
    <w:tmpl w:val="86BE87B0"/>
    <w:lvl w:ilvl="0" w:tplc="AECEA79C">
      <w:start w:val="1"/>
      <w:numFmt w:val="decimal"/>
      <w:lvlText w:val="%1)"/>
      <w:lvlJc w:val="left"/>
      <w:pPr>
        <w:ind w:left="720" w:hanging="360"/>
      </w:pPr>
      <w:rPr>
        <w:rFonts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CE80868"/>
    <w:multiLevelType w:val="hybridMultilevel"/>
    <w:tmpl w:val="5F6ABA10"/>
    <w:lvl w:ilvl="0" w:tplc="A580AB5C">
      <w:start w:val="1"/>
      <w:numFmt w:val="decimal"/>
      <w:pStyle w:val="B-Headline0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CC7E4A"/>
    <w:multiLevelType w:val="hybridMultilevel"/>
    <w:tmpl w:val="123AC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622D7B"/>
    <w:multiLevelType w:val="hybridMultilevel"/>
    <w:tmpl w:val="86BE87B0"/>
    <w:lvl w:ilvl="0" w:tplc="AECEA79C">
      <w:start w:val="1"/>
      <w:numFmt w:val="decimal"/>
      <w:lvlText w:val="%1)"/>
      <w:lvlJc w:val="left"/>
      <w:pPr>
        <w:ind w:left="720" w:hanging="360"/>
      </w:pPr>
      <w:rPr>
        <w:rFonts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7F9780B"/>
    <w:multiLevelType w:val="hybridMultilevel"/>
    <w:tmpl w:val="37529D1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681CE3"/>
    <w:multiLevelType w:val="hybridMultilevel"/>
    <w:tmpl w:val="D226745E"/>
    <w:lvl w:ilvl="0" w:tplc="0809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2" w15:restartNumberingAfterBreak="0">
    <w:nsid w:val="793B2C72"/>
    <w:multiLevelType w:val="hybridMultilevel"/>
    <w:tmpl w:val="A89AA6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3" w15:restartNumberingAfterBreak="0">
    <w:nsid w:val="7D7261E6"/>
    <w:multiLevelType w:val="hybridMultilevel"/>
    <w:tmpl w:val="10CE0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E027030"/>
    <w:multiLevelType w:val="hybridMultilevel"/>
    <w:tmpl w:val="8736CD1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0528CD"/>
    <w:multiLevelType w:val="hybridMultilevel"/>
    <w:tmpl w:val="FBA6A7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41"/>
  </w:num>
  <w:num w:numId="4">
    <w:abstractNumId w:val="23"/>
  </w:num>
  <w:num w:numId="5">
    <w:abstractNumId w:val="3"/>
  </w:num>
  <w:num w:numId="6">
    <w:abstractNumId w:val="31"/>
  </w:num>
  <w:num w:numId="7">
    <w:abstractNumId w:val="18"/>
  </w:num>
  <w:num w:numId="8">
    <w:abstractNumId w:val="16"/>
  </w:num>
  <w:num w:numId="9">
    <w:abstractNumId w:val="32"/>
  </w:num>
  <w:num w:numId="10">
    <w:abstractNumId w:val="30"/>
  </w:num>
  <w:num w:numId="11">
    <w:abstractNumId w:val="9"/>
  </w:num>
  <w:num w:numId="12">
    <w:abstractNumId w:val="19"/>
  </w:num>
  <w:num w:numId="13">
    <w:abstractNumId w:val="17"/>
  </w:num>
  <w:num w:numId="14">
    <w:abstractNumId w:val="0"/>
  </w:num>
  <w:num w:numId="15">
    <w:abstractNumId w:val="13"/>
  </w:num>
  <w:num w:numId="16">
    <w:abstractNumId w:val="15"/>
  </w:num>
  <w:num w:numId="17">
    <w:abstractNumId w:val="24"/>
  </w:num>
  <w:num w:numId="18">
    <w:abstractNumId w:val="44"/>
  </w:num>
  <w:num w:numId="19">
    <w:abstractNumId w:val="40"/>
  </w:num>
  <w:num w:numId="20">
    <w:abstractNumId w:val="33"/>
  </w:num>
  <w:num w:numId="21">
    <w:abstractNumId w:val="26"/>
  </w:num>
  <w:num w:numId="22">
    <w:abstractNumId w:val="12"/>
  </w:num>
  <w:num w:numId="23">
    <w:abstractNumId w:val="39"/>
  </w:num>
  <w:num w:numId="24">
    <w:abstractNumId w:val="36"/>
  </w:num>
  <w:num w:numId="25">
    <w:abstractNumId w:val="28"/>
  </w:num>
  <w:num w:numId="26">
    <w:abstractNumId w:val="25"/>
  </w:num>
  <w:num w:numId="27">
    <w:abstractNumId w:val="4"/>
  </w:num>
  <w:num w:numId="28">
    <w:abstractNumId w:val="11"/>
  </w:num>
  <w:num w:numId="29">
    <w:abstractNumId w:val="10"/>
  </w:num>
  <w:num w:numId="30">
    <w:abstractNumId w:val="27"/>
  </w:num>
  <w:num w:numId="31">
    <w:abstractNumId w:val="6"/>
  </w:num>
  <w:num w:numId="32">
    <w:abstractNumId w:val="14"/>
  </w:num>
  <w:num w:numId="33">
    <w:abstractNumId w:val="8"/>
  </w:num>
  <w:num w:numId="34">
    <w:abstractNumId w:val="5"/>
  </w:num>
  <w:num w:numId="35">
    <w:abstractNumId w:val="38"/>
  </w:num>
  <w:num w:numId="36">
    <w:abstractNumId w:val="20"/>
  </w:num>
  <w:num w:numId="37">
    <w:abstractNumId w:val="43"/>
  </w:num>
  <w:num w:numId="38">
    <w:abstractNumId w:val="22"/>
  </w:num>
  <w:num w:numId="39">
    <w:abstractNumId w:val="2"/>
  </w:num>
  <w:num w:numId="40">
    <w:abstractNumId w:val="35"/>
  </w:num>
  <w:num w:numId="41">
    <w:abstractNumId w:val="34"/>
  </w:num>
  <w:num w:numId="42">
    <w:abstractNumId w:val="7"/>
  </w:num>
  <w:num w:numId="43">
    <w:abstractNumId w:val="45"/>
  </w:num>
  <w:num w:numId="44">
    <w:abstractNumId w:val="21"/>
  </w:num>
  <w:num w:numId="45">
    <w:abstractNumId w:val="29"/>
  </w:num>
  <w:num w:numId="46">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NzM1szA0tTQxNDdS0lEKTi0uzszPAykwqgUAoG0SxywAAAA="/>
  </w:docVars>
  <w:rsids>
    <w:rsidRoot w:val="00716A48"/>
    <w:rsid w:val="00003A5D"/>
    <w:rsid w:val="00003EF1"/>
    <w:rsid w:val="0000699E"/>
    <w:rsid w:val="00007F41"/>
    <w:rsid w:val="00012756"/>
    <w:rsid w:val="00012980"/>
    <w:rsid w:val="00020582"/>
    <w:rsid w:val="0002150D"/>
    <w:rsid w:val="00024694"/>
    <w:rsid w:val="00027892"/>
    <w:rsid w:val="00030AC0"/>
    <w:rsid w:val="00031655"/>
    <w:rsid w:val="00031843"/>
    <w:rsid w:val="0003653A"/>
    <w:rsid w:val="00040337"/>
    <w:rsid w:val="00042D6A"/>
    <w:rsid w:val="000436E4"/>
    <w:rsid w:val="00044573"/>
    <w:rsid w:val="00047803"/>
    <w:rsid w:val="00050EF7"/>
    <w:rsid w:val="000522FF"/>
    <w:rsid w:val="00052591"/>
    <w:rsid w:val="00052C4B"/>
    <w:rsid w:val="00060854"/>
    <w:rsid w:val="00063023"/>
    <w:rsid w:val="0006376B"/>
    <w:rsid w:val="000651D2"/>
    <w:rsid w:val="0006618B"/>
    <w:rsid w:val="00066CE6"/>
    <w:rsid w:val="00067C56"/>
    <w:rsid w:val="00067F63"/>
    <w:rsid w:val="00072A16"/>
    <w:rsid w:val="00075A31"/>
    <w:rsid w:val="00075F93"/>
    <w:rsid w:val="0008031E"/>
    <w:rsid w:val="00080E04"/>
    <w:rsid w:val="00081A4C"/>
    <w:rsid w:val="00084DBD"/>
    <w:rsid w:val="000854D9"/>
    <w:rsid w:val="00090F6C"/>
    <w:rsid w:val="00091B82"/>
    <w:rsid w:val="00095639"/>
    <w:rsid w:val="000974D8"/>
    <w:rsid w:val="00097F6C"/>
    <w:rsid w:val="000A21EC"/>
    <w:rsid w:val="000A39F8"/>
    <w:rsid w:val="000A7E1D"/>
    <w:rsid w:val="000B32A8"/>
    <w:rsid w:val="000B64A4"/>
    <w:rsid w:val="000B7B5B"/>
    <w:rsid w:val="000C0A8D"/>
    <w:rsid w:val="000C1EF6"/>
    <w:rsid w:val="000C21E7"/>
    <w:rsid w:val="000C2DD5"/>
    <w:rsid w:val="000C32A6"/>
    <w:rsid w:val="000C5844"/>
    <w:rsid w:val="000C631A"/>
    <w:rsid w:val="000D3ED6"/>
    <w:rsid w:val="000D5B96"/>
    <w:rsid w:val="000D644B"/>
    <w:rsid w:val="000E2051"/>
    <w:rsid w:val="000E2435"/>
    <w:rsid w:val="000E266A"/>
    <w:rsid w:val="000E27BA"/>
    <w:rsid w:val="000E2961"/>
    <w:rsid w:val="000E51D1"/>
    <w:rsid w:val="000F25E0"/>
    <w:rsid w:val="000F686C"/>
    <w:rsid w:val="000F68C2"/>
    <w:rsid w:val="001038D0"/>
    <w:rsid w:val="001047C6"/>
    <w:rsid w:val="00104840"/>
    <w:rsid w:val="00107717"/>
    <w:rsid w:val="00110458"/>
    <w:rsid w:val="0011190C"/>
    <w:rsid w:val="001131A8"/>
    <w:rsid w:val="00115249"/>
    <w:rsid w:val="001153CC"/>
    <w:rsid w:val="001153E1"/>
    <w:rsid w:val="00115D1C"/>
    <w:rsid w:val="001178F1"/>
    <w:rsid w:val="00121F52"/>
    <w:rsid w:val="00126008"/>
    <w:rsid w:val="001318B0"/>
    <w:rsid w:val="00131BDF"/>
    <w:rsid w:val="001332FA"/>
    <w:rsid w:val="00134C44"/>
    <w:rsid w:val="00136219"/>
    <w:rsid w:val="0013640E"/>
    <w:rsid w:val="00140221"/>
    <w:rsid w:val="00141BCC"/>
    <w:rsid w:val="0014251F"/>
    <w:rsid w:val="001457B5"/>
    <w:rsid w:val="00145952"/>
    <w:rsid w:val="00146DC6"/>
    <w:rsid w:val="00147DC7"/>
    <w:rsid w:val="001506C7"/>
    <w:rsid w:val="001510D2"/>
    <w:rsid w:val="00152F0F"/>
    <w:rsid w:val="001532E6"/>
    <w:rsid w:val="0015346B"/>
    <w:rsid w:val="00153768"/>
    <w:rsid w:val="00154B09"/>
    <w:rsid w:val="00156CC0"/>
    <w:rsid w:val="00157508"/>
    <w:rsid w:val="00157920"/>
    <w:rsid w:val="00157ABD"/>
    <w:rsid w:val="00160089"/>
    <w:rsid w:val="001644DF"/>
    <w:rsid w:val="00164AF0"/>
    <w:rsid w:val="0016515F"/>
    <w:rsid w:val="00170C2E"/>
    <w:rsid w:val="00171108"/>
    <w:rsid w:val="0017124C"/>
    <w:rsid w:val="00172F1E"/>
    <w:rsid w:val="0017407E"/>
    <w:rsid w:val="0017620D"/>
    <w:rsid w:val="00176556"/>
    <w:rsid w:val="00177B4B"/>
    <w:rsid w:val="00180B12"/>
    <w:rsid w:val="001812B5"/>
    <w:rsid w:val="001851F3"/>
    <w:rsid w:val="00185EE5"/>
    <w:rsid w:val="00186775"/>
    <w:rsid w:val="00186AF7"/>
    <w:rsid w:val="0019190A"/>
    <w:rsid w:val="0019427C"/>
    <w:rsid w:val="0019476A"/>
    <w:rsid w:val="00196389"/>
    <w:rsid w:val="001A35E6"/>
    <w:rsid w:val="001A46EB"/>
    <w:rsid w:val="001A61A6"/>
    <w:rsid w:val="001A6A9A"/>
    <w:rsid w:val="001B6AC0"/>
    <w:rsid w:val="001B6B8A"/>
    <w:rsid w:val="001C03FA"/>
    <w:rsid w:val="001C109C"/>
    <w:rsid w:val="001C1CA5"/>
    <w:rsid w:val="001C3143"/>
    <w:rsid w:val="001C43F9"/>
    <w:rsid w:val="001C5E7E"/>
    <w:rsid w:val="001C7DF7"/>
    <w:rsid w:val="001D4062"/>
    <w:rsid w:val="001D4550"/>
    <w:rsid w:val="001D573C"/>
    <w:rsid w:val="001D7F84"/>
    <w:rsid w:val="001E1BFC"/>
    <w:rsid w:val="001E40D7"/>
    <w:rsid w:val="001E43E9"/>
    <w:rsid w:val="001E513E"/>
    <w:rsid w:val="001F02A6"/>
    <w:rsid w:val="001F0777"/>
    <w:rsid w:val="001F1D1D"/>
    <w:rsid w:val="001F27F3"/>
    <w:rsid w:val="001F2F14"/>
    <w:rsid w:val="001F630A"/>
    <w:rsid w:val="002020E7"/>
    <w:rsid w:val="00202635"/>
    <w:rsid w:val="002038B6"/>
    <w:rsid w:val="002043DD"/>
    <w:rsid w:val="00214F50"/>
    <w:rsid w:val="00216F32"/>
    <w:rsid w:val="0022024C"/>
    <w:rsid w:val="00221178"/>
    <w:rsid w:val="00222687"/>
    <w:rsid w:val="00223092"/>
    <w:rsid w:val="00223F54"/>
    <w:rsid w:val="00224269"/>
    <w:rsid w:val="0022576F"/>
    <w:rsid w:val="00230419"/>
    <w:rsid w:val="002357E3"/>
    <w:rsid w:val="0023688C"/>
    <w:rsid w:val="002425FF"/>
    <w:rsid w:val="002453F7"/>
    <w:rsid w:val="00245922"/>
    <w:rsid w:val="00246FE6"/>
    <w:rsid w:val="00247603"/>
    <w:rsid w:val="002478BE"/>
    <w:rsid w:val="00247A03"/>
    <w:rsid w:val="002513B2"/>
    <w:rsid w:val="00251A2E"/>
    <w:rsid w:val="00251B94"/>
    <w:rsid w:val="00255952"/>
    <w:rsid w:val="00257B4D"/>
    <w:rsid w:val="00261B4F"/>
    <w:rsid w:val="00262452"/>
    <w:rsid w:val="00263255"/>
    <w:rsid w:val="00264FAD"/>
    <w:rsid w:val="00266B0A"/>
    <w:rsid w:val="002703E6"/>
    <w:rsid w:val="00270B94"/>
    <w:rsid w:val="00272ED2"/>
    <w:rsid w:val="00273BD5"/>
    <w:rsid w:val="00274161"/>
    <w:rsid w:val="00274411"/>
    <w:rsid w:val="002748C7"/>
    <w:rsid w:val="00277860"/>
    <w:rsid w:val="00280948"/>
    <w:rsid w:val="00280EA9"/>
    <w:rsid w:val="00281A97"/>
    <w:rsid w:val="002874A1"/>
    <w:rsid w:val="00293255"/>
    <w:rsid w:val="0029539F"/>
    <w:rsid w:val="002A134C"/>
    <w:rsid w:val="002A1EAA"/>
    <w:rsid w:val="002A681B"/>
    <w:rsid w:val="002A6D9F"/>
    <w:rsid w:val="002B00CF"/>
    <w:rsid w:val="002B22EC"/>
    <w:rsid w:val="002B54A6"/>
    <w:rsid w:val="002B70D3"/>
    <w:rsid w:val="002C1410"/>
    <w:rsid w:val="002C51BD"/>
    <w:rsid w:val="002D0EB4"/>
    <w:rsid w:val="002D17ED"/>
    <w:rsid w:val="002D4278"/>
    <w:rsid w:val="002D4603"/>
    <w:rsid w:val="002E012E"/>
    <w:rsid w:val="002E1A51"/>
    <w:rsid w:val="002E1A54"/>
    <w:rsid w:val="002E3405"/>
    <w:rsid w:val="002E3DD5"/>
    <w:rsid w:val="002E400F"/>
    <w:rsid w:val="002E5F8D"/>
    <w:rsid w:val="002E6F41"/>
    <w:rsid w:val="002E6F80"/>
    <w:rsid w:val="002E75A6"/>
    <w:rsid w:val="002F0828"/>
    <w:rsid w:val="002F28FE"/>
    <w:rsid w:val="002F3981"/>
    <w:rsid w:val="002F3E51"/>
    <w:rsid w:val="002F4FCB"/>
    <w:rsid w:val="002F5902"/>
    <w:rsid w:val="002F6657"/>
    <w:rsid w:val="002F7872"/>
    <w:rsid w:val="00300563"/>
    <w:rsid w:val="003006B2"/>
    <w:rsid w:val="00300E97"/>
    <w:rsid w:val="003011B0"/>
    <w:rsid w:val="00301364"/>
    <w:rsid w:val="00302229"/>
    <w:rsid w:val="00303058"/>
    <w:rsid w:val="0030365C"/>
    <w:rsid w:val="00303BB0"/>
    <w:rsid w:val="00303C54"/>
    <w:rsid w:val="00304988"/>
    <w:rsid w:val="003061E1"/>
    <w:rsid w:val="003073C2"/>
    <w:rsid w:val="003077AD"/>
    <w:rsid w:val="00312B2D"/>
    <w:rsid w:val="003141D4"/>
    <w:rsid w:val="00315DA6"/>
    <w:rsid w:val="00315FB4"/>
    <w:rsid w:val="003249E5"/>
    <w:rsid w:val="00324E28"/>
    <w:rsid w:val="00324EAA"/>
    <w:rsid w:val="003256D9"/>
    <w:rsid w:val="00327419"/>
    <w:rsid w:val="00327BDB"/>
    <w:rsid w:val="003333D1"/>
    <w:rsid w:val="0033469C"/>
    <w:rsid w:val="003346EA"/>
    <w:rsid w:val="00336B19"/>
    <w:rsid w:val="003376B1"/>
    <w:rsid w:val="003403C4"/>
    <w:rsid w:val="003420A4"/>
    <w:rsid w:val="00343D78"/>
    <w:rsid w:val="00345F5A"/>
    <w:rsid w:val="003460AD"/>
    <w:rsid w:val="00346195"/>
    <w:rsid w:val="0035005B"/>
    <w:rsid w:val="00350C65"/>
    <w:rsid w:val="00351D3E"/>
    <w:rsid w:val="003525A6"/>
    <w:rsid w:val="0035449B"/>
    <w:rsid w:val="00360775"/>
    <w:rsid w:val="00361520"/>
    <w:rsid w:val="00364468"/>
    <w:rsid w:val="00364B5A"/>
    <w:rsid w:val="00364B96"/>
    <w:rsid w:val="0036582A"/>
    <w:rsid w:val="00367911"/>
    <w:rsid w:val="00372AD7"/>
    <w:rsid w:val="003730AE"/>
    <w:rsid w:val="003752D3"/>
    <w:rsid w:val="0037656C"/>
    <w:rsid w:val="0038463F"/>
    <w:rsid w:val="00387317"/>
    <w:rsid w:val="00395668"/>
    <w:rsid w:val="003975B5"/>
    <w:rsid w:val="003A0886"/>
    <w:rsid w:val="003A0C88"/>
    <w:rsid w:val="003A340F"/>
    <w:rsid w:val="003A6BD0"/>
    <w:rsid w:val="003B1871"/>
    <w:rsid w:val="003B2EF4"/>
    <w:rsid w:val="003B735A"/>
    <w:rsid w:val="003C13EB"/>
    <w:rsid w:val="003C538D"/>
    <w:rsid w:val="003C5ACA"/>
    <w:rsid w:val="003C6538"/>
    <w:rsid w:val="003D1DDF"/>
    <w:rsid w:val="003D400A"/>
    <w:rsid w:val="003D4269"/>
    <w:rsid w:val="003D4C95"/>
    <w:rsid w:val="003D5C20"/>
    <w:rsid w:val="003D69A0"/>
    <w:rsid w:val="003D6E57"/>
    <w:rsid w:val="003D754B"/>
    <w:rsid w:val="003D75C8"/>
    <w:rsid w:val="003D7D9D"/>
    <w:rsid w:val="003E03B1"/>
    <w:rsid w:val="003E1C00"/>
    <w:rsid w:val="003E20FE"/>
    <w:rsid w:val="003E329C"/>
    <w:rsid w:val="003E535C"/>
    <w:rsid w:val="003E54F0"/>
    <w:rsid w:val="003E646B"/>
    <w:rsid w:val="003E7246"/>
    <w:rsid w:val="003F1218"/>
    <w:rsid w:val="003F1CFE"/>
    <w:rsid w:val="003F1D72"/>
    <w:rsid w:val="003F302A"/>
    <w:rsid w:val="003F4327"/>
    <w:rsid w:val="003F5903"/>
    <w:rsid w:val="00400274"/>
    <w:rsid w:val="004008D2"/>
    <w:rsid w:val="00402FEC"/>
    <w:rsid w:val="00405A75"/>
    <w:rsid w:val="00406192"/>
    <w:rsid w:val="00410FCB"/>
    <w:rsid w:val="00411242"/>
    <w:rsid w:val="00411D07"/>
    <w:rsid w:val="00411E44"/>
    <w:rsid w:val="00412EA7"/>
    <w:rsid w:val="004139EA"/>
    <w:rsid w:val="00414D79"/>
    <w:rsid w:val="00414E81"/>
    <w:rsid w:val="00414EFB"/>
    <w:rsid w:val="0041508B"/>
    <w:rsid w:val="0042003F"/>
    <w:rsid w:val="00420BDF"/>
    <w:rsid w:val="00421068"/>
    <w:rsid w:val="00423939"/>
    <w:rsid w:val="00424272"/>
    <w:rsid w:val="00424A8D"/>
    <w:rsid w:val="00425B06"/>
    <w:rsid w:val="0042638E"/>
    <w:rsid w:val="00430784"/>
    <w:rsid w:val="00430B3A"/>
    <w:rsid w:val="00431518"/>
    <w:rsid w:val="00431B71"/>
    <w:rsid w:val="00432185"/>
    <w:rsid w:val="004375D2"/>
    <w:rsid w:val="004467A2"/>
    <w:rsid w:val="00451B2C"/>
    <w:rsid w:val="00455346"/>
    <w:rsid w:val="00456003"/>
    <w:rsid w:val="00457D84"/>
    <w:rsid w:val="00462469"/>
    <w:rsid w:val="00462E37"/>
    <w:rsid w:val="00464EBE"/>
    <w:rsid w:val="00473AF7"/>
    <w:rsid w:val="00474F58"/>
    <w:rsid w:val="004766F9"/>
    <w:rsid w:val="00476A8E"/>
    <w:rsid w:val="00477BD6"/>
    <w:rsid w:val="00480854"/>
    <w:rsid w:val="004809D4"/>
    <w:rsid w:val="00480DAA"/>
    <w:rsid w:val="00481BD5"/>
    <w:rsid w:val="00481C87"/>
    <w:rsid w:val="00484E81"/>
    <w:rsid w:val="004853B4"/>
    <w:rsid w:val="00487ACE"/>
    <w:rsid w:val="004908A0"/>
    <w:rsid w:val="004921BC"/>
    <w:rsid w:val="004931F0"/>
    <w:rsid w:val="00493324"/>
    <w:rsid w:val="00494A9B"/>
    <w:rsid w:val="004965AB"/>
    <w:rsid w:val="00497E39"/>
    <w:rsid w:val="004A29C2"/>
    <w:rsid w:val="004A437E"/>
    <w:rsid w:val="004A5FC0"/>
    <w:rsid w:val="004A66A3"/>
    <w:rsid w:val="004A6FBD"/>
    <w:rsid w:val="004B15F3"/>
    <w:rsid w:val="004B390F"/>
    <w:rsid w:val="004B5051"/>
    <w:rsid w:val="004B5EAC"/>
    <w:rsid w:val="004B66AF"/>
    <w:rsid w:val="004B6993"/>
    <w:rsid w:val="004B748C"/>
    <w:rsid w:val="004C04AA"/>
    <w:rsid w:val="004C1AFF"/>
    <w:rsid w:val="004C4676"/>
    <w:rsid w:val="004C57A7"/>
    <w:rsid w:val="004D24DD"/>
    <w:rsid w:val="004D2BB4"/>
    <w:rsid w:val="004D5798"/>
    <w:rsid w:val="004D71BD"/>
    <w:rsid w:val="004D74C2"/>
    <w:rsid w:val="004E00A3"/>
    <w:rsid w:val="004E00E2"/>
    <w:rsid w:val="004E3F5D"/>
    <w:rsid w:val="004E5E6E"/>
    <w:rsid w:val="004F2451"/>
    <w:rsid w:val="004F24F7"/>
    <w:rsid w:val="004F3CD4"/>
    <w:rsid w:val="004F4B37"/>
    <w:rsid w:val="004F6FCC"/>
    <w:rsid w:val="0050189F"/>
    <w:rsid w:val="0050400B"/>
    <w:rsid w:val="00504AC1"/>
    <w:rsid w:val="00510B37"/>
    <w:rsid w:val="005116D9"/>
    <w:rsid w:val="005120AE"/>
    <w:rsid w:val="005136C5"/>
    <w:rsid w:val="00513A85"/>
    <w:rsid w:val="00514105"/>
    <w:rsid w:val="005158FD"/>
    <w:rsid w:val="0051768B"/>
    <w:rsid w:val="005209D2"/>
    <w:rsid w:val="00521824"/>
    <w:rsid w:val="00527297"/>
    <w:rsid w:val="00527657"/>
    <w:rsid w:val="00534F6D"/>
    <w:rsid w:val="00535BAC"/>
    <w:rsid w:val="00536340"/>
    <w:rsid w:val="0053648B"/>
    <w:rsid w:val="005365CB"/>
    <w:rsid w:val="00537C9B"/>
    <w:rsid w:val="00537F49"/>
    <w:rsid w:val="00541E5D"/>
    <w:rsid w:val="00546D6B"/>
    <w:rsid w:val="00547D04"/>
    <w:rsid w:val="00554BD4"/>
    <w:rsid w:val="00556EA4"/>
    <w:rsid w:val="0056029F"/>
    <w:rsid w:val="00560834"/>
    <w:rsid w:val="005611A0"/>
    <w:rsid w:val="00561298"/>
    <w:rsid w:val="00561409"/>
    <w:rsid w:val="00561F7F"/>
    <w:rsid w:val="005625A1"/>
    <w:rsid w:val="00564F1D"/>
    <w:rsid w:val="00567CED"/>
    <w:rsid w:val="00570C2C"/>
    <w:rsid w:val="00571CE6"/>
    <w:rsid w:val="0057411C"/>
    <w:rsid w:val="00574990"/>
    <w:rsid w:val="005759A0"/>
    <w:rsid w:val="00576BB7"/>
    <w:rsid w:val="005813D6"/>
    <w:rsid w:val="005826AA"/>
    <w:rsid w:val="00585D4C"/>
    <w:rsid w:val="0059169E"/>
    <w:rsid w:val="00593A59"/>
    <w:rsid w:val="00597973"/>
    <w:rsid w:val="005A1F21"/>
    <w:rsid w:val="005A291B"/>
    <w:rsid w:val="005A2C35"/>
    <w:rsid w:val="005A403C"/>
    <w:rsid w:val="005A7163"/>
    <w:rsid w:val="005B2D6C"/>
    <w:rsid w:val="005B3466"/>
    <w:rsid w:val="005C0556"/>
    <w:rsid w:val="005C3D00"/>
    <w:rsid w:val="005C57CC"/>
    <w:rsid w:val="005C5B81"/>
    <w:rsid w:val="005C5F32"/>
    <w:rsid w:val="005D06DF"/>
    <w:rsid w:val="005D30C0"/>
    <w:rsid w:val="005D6641"/>
    <w:rsid w:val="005E0309"/>
    <w:rsid w:val="005E2F26"/>
    <w:rsid w:val="005E36D7"/>
    <w:rsid w:val="005E445C"/>
    <w:rsid w:val="005E4578"/>
    <w:rsid w:val="005E55B0"/>
    <w:rsid w:val="005E79A1"/>
    <w:rsid w:val="005F2C4D"/>
    <w:rsid w:val="005F33F5"/>
    <w:rsid w:val="005F7B3D"/>
    <w:rsid w:val="00600623"/>
    <w:rsid w:val="00601496"/>
    <w:rsid w:val="00602C94"/>
    <w:rsid w:val="0060471B"/>
    <w:rsid w:val="0060569A"/>
    <w:rsid w:val="00605AAC"/>
    <w:rsid w:val="00606730"/>
    <w:rsid w:val="00610DA7"/>
    <w:rsid w:val="00617C94"/>
    <w:rsid w:val="00617CEE"/>
    <w:rsid w:val="00617F14"/>
    <w:rsid w:val="00620911"/>
    <w:rsid w:val="0062187E"/>
    <w:rsid w:val="00623897"/>
    <w:rsid w:val="00626952"/>
    <w:rsid w:val="00630B4D"/>
    <w:rsid w:val="006311BE"/>
    <w:rsid w:val="00634CC7"/>
    <w:rsid w:val="00642461"/>
    <w:rsid w:val="0064427E"/>
    <w:rsid w:val="00645721"/>
    <w:rsid w:val="00647E39"/>
    <w:rsid w:val="00653313"/>
    <w:rsid w:val="00655FFE"/>
    <w:rsid w:val="0065705A"/>
    <w:rsid w:val="0066195F"/>
    <w:rsid w:val="00661996"/>
    <w:rsid w:val="00661E9F"/>
    <w:rsid w:val="00663C16"/>
    <w:rsid w:val="00665FD6"/>
    <w:rsid w:val="006704BB"/>
    <w:rsid w:val="00672E09"/>
    <w:rsid w:val="00672F3F"/>
    <w:rsid w:val="00674016"/>
    <w:rsid w:val="00674668"/>
    <w:rsid w:val="00676A16"/>
    <w:rsid w:val="00676DA2"/>
    <w:rsid w:val="0068082C"/>
    <w:rsid w:val="006835FC"/>
    <w:rsid w:val="006839FB"/>
    <w:rsid w:val="006855DC"/>
    <w:rsid w:val="006906B9"/>
    <w:rsid w:val="00691945"/>
    <w:rsid w:val="006923AE"/>
    <w:rsid w:val="00693FA7"/>
    <w:rsid w:val="00696575"/>
    <w:rsid w:val="006A01AC"/>
    <w:rsid w:val="006A0272"/>
    <w:rsid w:val="006A0FFA"/>
    <w:rsid w:val="006A103E"/>
    <w:rsid w:val="006A44BC"/>
    <w:rsid w:val="006A4AC2"/>
    <w:rsid w:val="006A6356"/>
    <w:rsid w:val="006A6E31"/>
    <w:rsid w:val="006B30CF"/>
    <w:rsid w:val="006B37D5"/>
    <w:rsid w:val="006B4CD4"/>
    <w:rsid w:val="006B665F"/>
    <w:rsid w:val="006B76B7"/>
    <w:rsid w:val="006C1265"/>
    <w:rsid w:val="006C1D29"/>
    <w:rsid w:val="006C26AD"/>
    <w:rsid w:val="006C403E"/>
    <w:rsid w:val="006C6127"/>
    <w:rsid w:val="006C616D"/>
    <w:rsid w:val="006C6CD3"/>
    <w:rsid w:val="006D0B8C"/>
    <w:rsid w:val="006D1D0A"/>
    <w:rsid w:val="006D4235"/>
    <w:rsid w:val="006D4FB3"/>
    <w:rsid w:val="006D65C0"/>
    <w:rsid w:val="006D6FE3"/>
    <w:rsid w:val="006E11D9"/>
    <w:rsid w:val="006E1A0E"/>
    <w:rsid w:val="006E2B16"/>
    <w:rsid w:val="006E3D43"/>
    <w:rsid w:val="006E6180"/>
    <w:rsid w:val="006E7EC8"/>
    <w:rsid w:val="006F1E8D"/>
    <w:rsid w:val="006F26C7"/>
    <w:rsid w:val="006F6565"/>
    <w:rsid w:val="00703E07"/>
    <w:rsid w:val="007057B4"/>
    <w:rsid w:val="0070685F"/>
    <w:rsid w:val="00707236"/>
    <w:rsid w:val="007072D2"/>
    <w:rsid w:val="007101C4"/>
    <w:rsid w:val="0071110B"/>
    <w:rsid w:val="00712BFB"/>
    <w:rsid w:val="00712FE5"/>
    <w:rsid w:val="0071429C"/>
    <w:rsid w:val="00715117"/>
    <w:rsid w:val="00716A48"/>
    <w:rsid w:val="00716B8E"/>
    <w:rsid w:val="00716EFF"/>
    <w:rsid w:val="0071744C"/>
    <w:rsid w:val="007178C3"/>
    <w:rsid w:val="007200DB"/>
    <w:rsid w:val="00720BB7"/>
    <w:rsid w:val="007225B0"/>
    <w:rsid w:val="00723925"/>
    <w:rsid w:val="00724707"/>
    <w:rsid w:val="00726FCF"/>
    <w:rsid w:val="0073098E"/>
    <w:rsid w:val="0073540E"/>
    <w:rsid w:val="00737408"/>
    <w:rsid w:val="0073797B"/>
    <w:rsid w:val="00737E97"/>
    <w:rsid w:val="007401C5"/>
    <w:rsid w:val="007408D9"/>
    <w:rsid w:val="00740DBE"/>
    <w:rsid w:val="007425F2"/>
    <w:rsid w:val="00742966"/>
    <w:rsid w:val="00746662"/>
    <w:rsid w:val="007512AA"/>
    <w:rsid w:val="00756645"/>
    <w:rsid w:val="007567F4"/>
    <w:rsid w:val="00760339"/>
    <w:rsid w:val="00762019"/>
    <w:rsid w:val="00763EF1"/>
    <w:rsid w:val="00764691"/>
    <w:rsid w:val="00764D9F"/>
    <w:rsid w:val="00764E8A"/>
    <w:rsid w:val="00766D14"/>
    <w:rsid w:val="00771124"/>
    <w:rsid w:val="0077115C"/>
    <w:rsid w:val="0077488F"/>
    <w:rsid w:val="00774B53"/>
    <w:rsid w:val="007775B1"/>
    <w:rsid w:val="007806EB"/>
    <w:rsid w:val="007809D5"/>
    <w:rsid w:val="00782B51"/>
    <w:rsid w:val="00783D78"/>
    <w:rsid w:val="00785082"/>
    <w:rsid w:val="007867B2"/>
    <w:rsid w:val="007931F9"/>
    <w:rsid w:val="0079537C"/>
    <w:rsid w:val="00795768"/>
    <w:rsid w:val="00795CF5"/>
    <w:rsid w:val="00796BDE"/>
    <w:rsid w:val="00796CB0"/>
    <w:rsid w:val="0079776F"/>
    <w:rsid w:val="00797C11"/>
    <w:rsid w:val="007A018A"/>
    <w:rsid w:val="007A09A1"/>
    <w:rsid w:val="007A0BF8"/>
    <w:rsid w:val="007A2A67"/>
    <w:rsid w:val="007A68A2"/>
    <w:rsid w:val="007B2B86"/>
    <w:rsid w:val="007B3EF2"/>
    <w:rsid w:val="007B5344"/>
    <w:rsid w:val="007C206D"/>
    <w:rsid w:val="007C2AD9"/>
    <w:rsid w:val="007C31B9"/>
    <w:rsid w:val="007C4C78"/>
    <w:rsid w:val="007D1A0A"/>
    <w:rsid w:val="007D4C81"/>
    <w:rsid w:val="007D7486"/>
    <w:rsid w:val="007D74E1"/>
    <w:rsid w:val="007E0C2C"/>
    <w:rsid w:val="007E2FEC"/>
    <w:rsid w:val="007E3CE1"/>
    <w:rsid w:val="007E520C"/>
    <w:rsid w:val="007E54A2"/>
    <w:rsid w:val="007F040D"/>
    <w:rsid w:val="007F04B5"/>
    <w:rsid w:val="007F1AF0"/>
    <w:rsid w:val="007F24C5"/>
    <w:rsid w:val="007F27F3"/>
    <w:rsid w:val="007F2F52"/>
    <w:rsid w:val="007F30D0"/>
    <w:rsid w:val="007F3921"/>
    <w:rsid w:val="007F4414"/>
    <w:rsid w:val="007F48BA"/>
    <w:rsid w:val="008007F7"/>
    <w:rsid w:val="00800C0F"/>
    <w:rsid w:val="00802390"/>
    <w:rsid w:val="00802735"/>
    <w:rsid w:val="00802955"/>
    <w:rsid w:val="00804023"/>
    <w:rsid w:val="0080702F"/>
    <w:rsid w:val="00810AC5"/>
    <w:rsid w:val="008120B6"/>
    <w:rsid w:val="00813A72"/>
    <w:rsid w:val="00814A83"/>
    <w:rsid w:val="008150B3"/>
    <w:rsid w:val="00815252"/>
    <w:rsid w:val="00816101"/>
    <w:rsid w:val="00816DCC"/>
    <w:rsid w:val="00822313"/>
    <w:rsid w:val="008256CA"/>
    <w:rsid w:val="0083079F"/>
    <w:rsid w:val="00831A3A"/>
    <w:rsid w:val="00832923"/>
    <w:rsid w:val="00833148"/>
    <w:rsid w:val="00833F2B"/>
    <w:rsid w:val="008341CF"/>
    <w:rsid w:val="00835EF2"/>
    <w:rsid w:val="00835F93"/>
    <w:rsid w:val="0084112A"/>
    <w:rsid w:val="008427BE"/>
    <w:rsid w:val="00845B16"/>
    <w:rsid w:val="00846353"/>
    <w:rsid w:val="0085242B"/>
    <w:rsid w:val="008527DB"/>
    <w:rsid w:val="00855743"/>
    <w:rsid w:val="00856499"/>
    <w:rsid w:val="00860490"/>
    <w:rsid w:val="00860797"/>
    <w:rsid w:val="0086250C"/>
    <w:rsid w:val="00863920"/>
    <w:rsid w:val="008649AC"/>
    <w:rsid w:val="00865154"/>
    <w:rsid w:val="00867DEB"/>
    <w:rsid w:val="008709C2"/>
    <w:rsid w:val="00870AF6"/>
    <w:rsid w:val="0087343F"/>
    <w:rsid w:val="0087389F"/>
    <w:rsid w:val="00875CEE"/>
    <w:rsid w:val="00875E7A"/>
    <w:rsid w:val="00876C07"/>
    <w:rsid w:val="00880487"/>
    <w:rsid w:val="00883B4C"/>
    <w:rsid w:val="00886DE7"/>
    <w:rsid w:val="00887926"/>
    <w:rsid w:val="0089107D"/>
    <w:rsid w:val="008912FA"/>
    <w:rsid w:val="00892F86"/>
    <w:rsid w:val="00892FD7"/>
    <w:rsid w:val="008A3326"/>
    <w:rsid w:val="008A35F9"/>
    <w:rsid w:val="008A4E67"/>
    <w:rsid w:val="008A727A"/>
    <w:rsid w:val="008B1DE6"/>
    <w:rsid w:val="008B29DD"/>
    <w:rsid w:val="008B4C5B"/>
    <w:rsid w:val="008C2EA7"/>
    <w:rsid w:val="008C30D1"/>
    <w:rsid w:val="008C31B6"/>
    <w:rsid w:val="008C3546"/>
    <w:rsid w:val="008C36B0"/>
    <w:rsid w:val="008C668C"/>
    <w:rsid w:val="008D4C2A"/>
    <w:rsid w:val="008D57BC"/>
    <w:rsid w:val="008D6757"/>
    <w:rsid w:val="008D7A8E"/>
    <w:rsid w:val="008E174E"/>
    <w:rsid w:val="008F0AAA"/>
    <w:rsid w:val="008F1A3D"/>
    <w:rsid w:val="008F31BA"/>
    <w:rsid w:val="008F5528"/>
    <w:rsid w:val="008F6789"/>
    <w:rsid w:val="00900ADA"/>
    <w:rsid w:val="00900B82"/>
    <w:rsid w:val="0090206E"/>
    <w:rsid w:val="009049C6"/>
    <w:rsid w:val="009078DB"/>
    <w:rsid w:val="009106F3"/>
    <w:rsid w:val="0091225C"/>
    <w:rsid w:val="00912321"/>
    <w:rsid w:val="0091405D"/>
    <w:rsid w:val="00916ADE"/>
    <w:rsid w:val="00917050"/>
    <w:rsid w:val="00923192"/>
    <w:rsid w:val="00925B5F"/>
    <w:rsid w:val="00926973"/>
    <w:rsid w:val="009302E3"/>
    <w:rsid w:val="009317F3"/>
    <w:rsid w:val="009318C0"/>
    <w:rsid w:val="00932651"/>
    <w:rsid w:val="0093404B"/>
    <w:rsid w:val="00934389"/>
    <w:rsid w:val="00940D68"/>
    <w:rsid w:val="009434F7"/>
    <w:rsid w:val="0094405D"/>
    <w:rsid w:val="00950989"/>
    <w:rsid w:val="00951D27"/>
    <w:rsid w:val="00952141"/>
    <w:rsid w:val="009530A1"/>
    <w:rsid w:val="009539B1"/>
    <w:rsid w:val="009558EB"/>
    <w:rsid w:val="009578CB"/>
    <w:rsid w:val="00960AA8"/>
    <w:rsid w:val="009611A6"/>
    <w:rsid w:val="00961382"/>
    <w:rsid w:val="009616AC"/>
    <w:rsid w:val="00961A15"/>
    <w:rsid w:val="00963E8D"/>
    <w:rsid w:val="00964D8D"/>
    <w:rsid w:val="00973111"/>
    <w:rsid w:val="009760B7"/>
    <w:rsid w:val="009768CA"/>
    <w:rsid w:val="009773D7"/>
    <w:rsid w:val="009849E3"/>
    <w:rsid w:val="009850BE"/>
    <w:rsid w:val="00987A4A"/>
    <w:rsid w:val="00993873"/>
    <w:rsid w:val="00994A53"/>
    <w:rsid w:val="00996057"/>
    <w:rsid w:val="009A331B"/>
    <w:rsid w:val="009A4231"/>
    <w:rsid w:val="009A46F4"/>
    <w:rsid w:val="009A4EA6"/>
    <w:rsid w:val="009B0322"/>
    <w:rsid w:val="009B5DC1"/>
    <w:rsid w:val="009B62CF"/>
    <w:rsid w:val="009C1775"/>
    <w:rsid w:val="009C29A5"/>
    <w:rsid w:val="009C4B53"/>
    <w:rsid w:val="009C6670"/>
    <w:rsid w:val="009D3516"/>
    <w:rsid w:val="009D519C"/>
    <w:rsid w:val="009D7E79"/>
    <w:rsid w:val="009E03F8"/>
    <w:rsid w:val="009E139B"/>
    <w:rsid w:val="009E1C47"/>
    <w:rsid w:val="009E1FB3"/>
    <w:rsid w:val="009E2A2B"/>
    <w:rsid w:val="009E6032"/>
    <w:rsid w:val="009F0017"/>
    <w:rsid w:val="009F1D09"/>
    <w:rsid w:val="009F2E52"/>
    <w:rsid w:val="009F4B79"/>
    <w:rsid w:val="009F69F4"/>
    <w:rsid w:val="00A01292"/>
    <w:rsid w:val="00A02172"/>
    <w:rsid w:val="00A0252B"/>
    <w:rsid w:val="00A02AE1"/>
    <w:rsid w:val="00A03332"/>
    <w:rsid w:val="00A05CDE"/>
    <w:rsid w:val="00A10CCA"/>
    <w:rsid w:val="00A10F16"/>
    <w:rsid w:val="00A12FB7"/>
    <w:rsid w:val="00A17615"/>
    <w:rsid w:val="00A20B56"/>
    <w:rsid w:val="00A21FF0"/>
    <w:rsid w:val="00A22647"/>
    <w:rsid w:val="00A243A8"/>
    <w:rsid w:val="00A24C12"/>
    <w:rsid w:val="00A27A5C"/>
    <w:rsid w:val="00A309EF"/>
    <w:rsid w:val="00A31E67"/>
    <w:rsid w:val="00A34A93"/>
    <w:rsid w:val="00A34EFE"/>
    <w:rsid w:val="00A375AD"/>
    <w:rsid w:val="00A377AA"/>
    <w:rsid w:val="00A4173C"/>
    <w:rsid w:val="00A42020"/>
    <w:rsid w:val="00A44B5A"/>
    <w:rsid w:val="00A45154"/>
    <w:rsid w:val="00A57431"/>
    <w:rsid w:val="00A606B2"/>
    <w:rsid w:val="00A619AC"/>
    <w:rsid w:val="00A636EB"/>
    <w:rsid w:val="00A64886"/>
    <w:rsid w:val="00A64D24"/>
    <w:rsid w:val="00A657DF"/>
    <w:rsid w:val="00A70B59"/>
    <w:rsid w:val="00A75DC2"/>
    <w:rsid w:val="00A75DCA"/>
    <w:rsid w:val="00A76160"/>
    <w:rsid w:val="00A80397"/>
    <w:rsid w:val="00A82487"/>
    <w:rsid w:val="00A83F14"/>
    <w:rsid w:val="00A848B8"/>
    <w:rsid w:val="00A868F5"/>
    <w:rsid w:val="00A8753D"/>
    <w:rsid w:val="00A90721"/>
    <w:rsid w:val="00A90C62"/>
    <w:rsid w:val="00A9178C"/>
    <w:rsid w:val="00A922C1"/>
    <w:rsid w:val="00A935AE"/>
    <w:rsid w:val="00A93E79"/>
    <w:rsid w:val="00A966E9"/>
    <w:rsid w:val="00A9682F"/>
    <w:rsid w:val="00AA151E"/>
    <w:rsid w:val="00AA2C22"/>
    <w:rsid w:val="00AB3514"/>
    <w:rsid w:val="00AB48E7"/>
    <w:rsid w:val="00AB5D13"/>
    <w:rsid w:val="00AC05FB"/>
    <w:rsid w:val="00AC10C0"/>
    <w:rsid w:val="00AC16A7"/>
    <w:rsid w:val="00AC256E"/>
    <w:rsid w:val="00AC4D80"/>
    <w:rsid w:val="00AC4F10"/>
    <w:rsid w:val="00AD2B13"/>
    <w:rsid w:val="00AD2E0C"/>
    <w:rsid w:val="00AD5D0E"/>
    <w:rsid w:val="00AE1381"/>
    <w:rsid w:val="00AE26D2"/>
    <w:rsid w:val="00AE5A81"/>
    <w:rsid w:val="00AF5204"/>
    <w:rsid w:val="00B005AD"/>
    <w:rsid w:val="00B01AAD"/>
    <w:rsid w:val="00B02D46"/>
    <w:rsid w:val="00B0305B"/>
    <w:rsid w:val="00B062F5"/>
    <w:rsid w:val="00B119FC"/>
    <w:rsid w:val="00B1275F"/>
    <w:rsid w:val="00B12DD7"/>
    <w:rsid w:val="00B13791"/>
    <w:rsid w:val="00B1696C"/>
    <w:rsid w:val="00B16C76"/>
    <w:rsid w:val="00B17620"/>
    <w:rsid w:val="00B20537"/>
    <w:rsid w:val="00B20E05"/>
    <w:rsid w:val="00B218BA"/>
    <w:rsid w:val="00B219B0"/>
    <w:rsid w:val="00B21B14"/>
    <w:rsid w:val="00B241CA"/>
    <w:rsid w:val="00B26283"/>
    <w:rsid w:val="00B338C8"/>
    <w:rsid w:val="00B372F9"/>
    <w:rsid w:val="00B402A2"/>
    <w:rsid w:val="00B40651"/>
    <w:rsid w:val="00B42B0D"/>
    <w:rsid w:val="00B43955"/>
    <w:rsid w:val="00B43ED1"/>
    <w:rsid w:val="00B45B23"/>
    <w:rsid w:val="00B47C4A"/>
    <w:rsid w:val="00B501CC"/>
    <w:rsid w:val="00B502E2"/>
    <w:rsid w:val="00B50AEC"/>
    <w:rsid w:val="00B5124A"/>
    <w:rsid w:val="00B563B3"/>
    <w:rsid w:val="00B57AF8"/>
    <w:rsid w:val="00B60F1B"/>
    <w:rsid w:val="00B617BA"/>
    <w:rsid w:val="00B61D7F"/>
    <w:rsid w:val="00B65F7C"/>
    <w:rsid w:val="00B70FA6"/>
    <w:rsid w:val="00B71E64"/>
    <w:rsid w:val="00B74A55"/>
    <w:rsid w:val="00B83BF1"/>
    <w:rsid w:val="00B84F93"/>
    <w:rsid w:val="00B872EA"/>
    <w:rsid w:val="00B901DE"/>
    <w:rsid w:val="00B91BC8"/>
    <w:rsid w:val="00B91D70"/>
    <w:rsid w:val="00B9217C"/>
    <w:rsid w:val="00B94364"/>
    <w:rsid w:val="00BA1885"/>
    <w:rsid w:val="00BA3C2D"/>
    <w:rsid w:val="00BA5EDB"/>
    <w:rsid w:val="00BB0DF9"/>
    <w:rsid w:val="00BB3546"/>
    <w:rsid w:val="00BB4B4D"/>
    <w:rsid w:val="00BB5372"/>
    <w:rsid w:val="00BB654C"/>
    <w:rsid w:val="00BC449C"/>
    <w:rsid w:val="00BC7CEC"/>
    <w:rsid w:val="00BD2F51"/>
    <w:rsid w:val="00BD3D45"/>
    <w:rsid w:val="00BD5C96"/>
    <w:rsid w:val="00BD68FF"/>
    <w:rsid w:val="00BE02B6"/>
    <w:rsid w:val="00BE0D32"/>
    <w:rsid w:val="00BE3061"/>
    <w:rsid w:val="00BE3B30"/>
    <w:rsid w:val="00BE5E02"/>
    <w:rsid w:val="00BE65C9"/>
    <w:rsid w:val="00BE65EF"/>
    <w:rsid w:val="00BF05E3"/>
    <w:rsid w:val="00BF23AE"/>
    <w:rsid w:val="00BF29C1"/>
    <w:rsid w:val="00BF4A0B"/>
    <w:rsid w:val="00BF4A5A"/>
    <w:rsid w:val="00BF681A"/>
    <w:rsid w:val="00BF7230"/>
    <w:rsid w:val="00C0222D"/>
    <w:rsid w:val="00C05779"/>
    <w:rsid w:val="00C07900"/>
    <w:rsid w:val="00C106F5"/>
    <w:rsid w:val="00C10F95"/>
    <w:rsid w:val="00C1158C"/>
    <w:rsid w:val="00C120D6"/>
    <w:rsid w:val="00C1296D"/>
    <w:rsid w:val="00C15419"/>
    <w:rsid w:val="00C16702"/>
    <w:rsid w:val="00C16CDC"/>
    <w:rsid w:val="00C2090F"/>
    <w:rsid w:val="00C2094B"/>
    <w:rsid w:val="00C22D55"/>
    <w:rsid w:val="00C2343B"/>
    <w:rsid w:val="00C2490C"/>
    <w:rsid w:val="00C30B7E"/>
    <w:rsid w:val="00C313C9"/>
    <w:rsid w:val="00C3261A"/>
    <w:rsid w:val="00C33580"/>
    <w:rsid w:val="00C339F9"/>
    <w:rsid w:val="00C33B1C"/>
    <w:rsid w:val="00C340AD"/>
    <w:rsid w:val="00C34400"/>
    <w:rsid w:val="00C344F9"/>
    <w:rsid w:val="00C35C94"/>
    <w:rsid w:val="00C362CC"/>
    <w:rsid w:val="00C37C69"/>
    <w:rsid w:val="00C418BD"/>
    <w:rsid w:val="00C433F7"/>
    <w:rsid w:val="00C455BC"/>
    <w:rsid w:val="00C47402"/>
    <w:rsid w:val="00C53177"/>
    <w:rsid w:val="00C561FB"/>
    <w:rsid w:val="00C6172B"/>
    <w:rsid w:val="00C617AC"/>
    <w:rsid w:val="00C65B84"/>
    <w:rsid w:val="00C65D39"/>
    <w:rsid w:val="00C6671B"/>
    <w:rsid w:val="00C67806"/>
    <w:rsid w:val="00C72DD8"/>
    <w:rsid w:val="00C73559"/>
    <w:rsid w:val="00C73A6C"/>
    <w:rsid w:val="00C756AE"/>
    <w:rsid w:val="00C8263E"/>
    <w:rsid w:val="00C838F9"/>
    <w:rsid w:val="00C84091"/>
    <w:rsid w:val="00C86B88"/>
    <w:rsid w:val="00C87043"/>
    <w:rsid w:val="00C93D85"/>
    <w:rsid w:val="00C94122"/>
    <w:rsid w:val="00CA075B"/>
    <w:rsid w:val="00CA3B6C"/>
    <w:rsid w:val="00CA4CBC"/>
    <w:rsid w:val="00CB089F"/>
    <w:rsid w:val="00CB48F1"/>
    <w:rsid w:val="00CB6D8D"/>
    <w:rsid w:val="00CB739C"/>
    <w:rsid w:val="00CB79BA"/>
    <w:rsid w:val="00CC0365"/>
    <w:rsid w:val="00CC5C4C"/>
    <w:rsid w:val="00CC6351"/>
    <w:rsid w:val="00CC6E4F"/>
    <w:rsid w:val="00CC7828"/>
    <w:rsid w:val="00CD06CA"/>
    <w:rsid w:val="00CD1CE4"/>
    <w:rsid w:val="00CD1D0B"/>
    <w:rsid w:val="00CD30AD"/>
    <w:rsid w:val="00CD5041"/>
    <w:rsid w:val="00CE4B94"/>
    <w:rsid w:val="00CE6DC9"/>
    <w:rsid w:val="00CE7778"/>
    <w:rsid w:val="00CF0301"/>
    <w:rsid w:val="00CF078C"/>
    <w:rsid w:val="00CF14A7"/>
    <w:rsid w:val="00CF1BBD"/>
    <w:rsid w:val="00CF50AA"/>
    <w:rsid w:val="00CF5BDB"/>
    <w:rsid w:val="00D016AC"/>
    <w:rsid w:val="00D045CF"/>
    <w:rsid w:val="00D06594"/>
    <w:rsid w:val="00D079BE"/>
    <w:rsid w:val="00D130FE"/>
    <w:rsid w:val="00D1411A"/>
    <w:rsid w:val="00D14232"/>
    <w:rsid w:val="00D1434E"/>
    <w:rsid w:val="00D145C1"/>
    <w:rsid w:val="00D15FDD"/>
    <w:rsid w:val="00D1637E"/>
    <w:rsid w:val="00D20140"/>
    <w:rsid w:val="00D20FD2"/>
    <w:rsid w:val="00D22B20"/>
    <w:rsid w:val="00D245CF"/>
    <w:rsid w:val="00D2703E"/>
    <w:rsid w:val="00D31464"/>
    <w:rsid w:val="00D34836"/>
    <w:rsid w:val="00D36632"/>
    <w:rsid w:val="00D37437"/>
    <w:rsid w:val="00D3754B"/>
    <w:rsid w:val="00D405AD"/>
    <w:rsid w:val="00D42903"/>
    <w:rsid w:val="00D43150"/>
    <w:rsid w:val="00D43BCC"/>
    <w:rsid w:val="00D45B41"/>
    <w:rsid w:val="00D47E55"/>
    <w:rsid w:val="00D52435"/>
    <w:rsid w:val="00D52B7C"/>
    <w:rsid w:val="00D564D3"/>
    <w:rsid w:val="00D6006A"/>
    <w:rsid w:val="00D61132"/>
    <w:rsid w:val="00D61315"/>
    <w:rsid w:val="00D624DF"/>
    <w:rsid w:val="00D63918"/>
    <w:rsid w:val="00D6439E"/>
    <w:rsid w:val="00D65B7F"/>
    <w:rsid w:val="00D6712E"/>
    <w:rsid w:val="00D71EBE"/>
    <w:rsid w:val="00D73675"/>
    <w:rsid w:val="00D77DCF"/>
    <w:rsid w:val="00D802AE"/>
    <w:rsid w:val="00D817BE"/>
    <w:rsid w:val="00D82828"/>
    <w:rsid w:val="00D828B3"/>
    <w:rsid w:val="00D84984"/>
    <w:rsid w:val="00D93A01"/>
    <w:rsid w:val="00D96FB8"/>
    <w:rsid w:val="00D97887"/>
    <w:rsid w:val="00DA3030"/>
    <w:rsid w:val="00DA6ED9"/>
    <w:rsid w:val="00DB044A"/>
    <w:rsid w:val="00DB3C91"/>
    <w:rsid w:val="00DB610E"/>
    <w:rsid w:val="00DC069F"/>
    <w:rsid w:val="00DC0CCF"/>
    <w:rsid w:val="00DC1497"/>
    <w:rsid w:val="00DC3025"/>
    <w:rsid w:val="00DD156A"/>
    <w:rsid w:val="00DD1D03"/>
    <w:rsid w:val="00DD52F8"/>
    <w:rsid w:val="00DD59BA"/>
    <w:rsid w:val="00DD5B1E"/>
    <w:rsid w:val="00DE162A"/>
    <w:rsid w:val="00DE5BB3"/>
    <w:rsid w:val="00DE60F7"/>
    <w:rsid w:val="00DE6235"/>
    <w:rsid w:val="00DF14D7"/>
    <w:rsid w:val="00DF3ECB"/>
    <w:rsid w:val="00DF64FE"/>
    <w:rsid w:val="00DF6B2F"/>
    <w:rsid w:val="00DF6BDB"/>
    <w:rsid w:val="00E018E1"/>
    <w:rsid w:val="00E02F6C"/>
    <w:rsid w:val="00E0303D"/>
    <w:rsid w:val="00E0390D"/>
    <w:rsid w:val="00E041E6"/>
    <w:rsid w:val="00E05056"/>
    <w:rsid w:val="00E0712F"/>
    <w:rsid w:val="00E12688"/>
    <w:rsid w:val="00E137DA"/>
    <w:rsid w:val="00E15E83"/>
    <w:rsid w:val="00E17B95"/>
    <w:rsid w:val="00E20E6C"/>
    <w:rsid w:val="00E23FBD"/>
    <w:rsid w:val="00E242C3"/>
    <w:rsid w:val="00E24976"/>
    <w:rsid w:val="00E26584"/>
    <w:rsid w:val="00E271D3"/>
    <w:rsid w:val="00E27BD7"/>
    <w:rsid w:val="00E32356"/>
    <w:rsid w:val="00E37014"/>
    <w:rsid w:val="00E372B3"/>
    <w:rsid w:val="00E37AE6"/>
    <w:rsid w:val="00E424A6"/>
    <w:rsid w:val="00E43AE6"/>
    <w:rsid w:val="00E4669D"/>
    <w:rsid w:val="00E47726"/>
    <w:rsid w:val="00E47D7F"/>
    <w:rsid w:val="00E47EC9"/>
    <w:rsid w:val="00E51D31"/>
    <w:rsid w:val="00E52DDD"/>
    <w:rsid w:val="00E55F96"/>
    <w:rsid w:val="00E561DC"/>
    <w:rsid w:val="00E56424"/>
    <w:rsid w:val="00E567BF"/>
    <w:rsid w:val="00E570F5"/>
    <w:rsid w:val="00E57287"/>
    <w:rsid w:val="00E57C22"/>
    <w:rsid w:val="00E60AD3"/>
    <w:rsid w:val="00E62AE0"/>
    <w:rsid w:val="00E71CA7"/>
    <w:rsid w:val="00E73100"/>
    <w:rsid w:val="00E74B76"/>
    <w:rsid w:val="00E75E58"/>
    <w:rsid w:val="00E77699"/>
    <w:rsid w:val="00E77D12"/>
    <w:rsid w:val="00E81056"/>
    <w:rsid w:val="00E811C5"/>
    <w:rsid w:val="00E83434"/>
    <w:rsid w:val="00E83641"/>
    <w:rsid w:val="00E84F1B"/>
    <w:rsid w:val="00E86F66"/>
    <w:rsid w:val="00E87AE7"/>
    <w:rsid w:val="00E87F59"/>
    <w:rsid w:val="00E9051E"/>
    <w:rsid w:val="00E919D3"/>
    <w:rsid w:val="00E93FC9"/>
    <w:rsid w:val="00E94EB6"/>
    <w:rsid w:val="00E97381"/>
    <w:rsid w:val="00EA1491"/>
    <w:rsid w:val="00EA2928"/>
    <w:rsid w:val="00EA36C7"/>
    <w:rsid w:val="00EA4BBD"/>
    <w:rsid w:val="00EA4D35"/>
    <w:rsid w:val="00EB0939"/>
    <w:rsid w:val="00EB2B6D"/>
    <w:rsid w:val="00EB3F5E"/>
    <w:rsid w:val="00EC0159"/>
    <w:rsid w:val="00EC02FA"/>
    <w:rsid w:val="00EC04B1"/>
    <w:rsid w:val="00EC26E4"/>
    <w:rsid w:val="00EC6828"/>
    <w:rsid w:val="00EC6839"/>
    <w:rsid w:val="00EC7B57"/>
    <w:rsid w:val="00ED0F62"/>
    <w:rsid w:val="00ED2553"/>
    <w:rsid w:val="00ED349D"/>
    <w:rsid w:val="00ED56A6"/>
    <w:rsid w:val="00ED6641"/>
    <w:rsid w:val="00EE0FFA"/>
    <w:rsid w:val="00EE45BF"/>
    <w:rsid w:val="00EE46D1"/>
    <w:rsid w:val="00EE7AFC"/>
    <w:rsid w:val="00EE7B7B"/>
    <w:rsid w:val="00EF2467"/>
    <w:rsid w:val="00EF436E"/>
    <w:rsid w:val="00EF6BB4"/>
    <w:rsid w:val="00EF70DF"/>
    <w:rsid w:val="00EF7667"/>
    <w:rsid w:val="00F00199"/>
    <w:rsid w:val="00F00BFC"/>
    <w:rsid w:val="00F01979"/>
    <w:rsid w:val="00F01E78"/>
    <w:rsid w:val="00F06D16"/>
    <w:rsid w:val="00F138C0"/>
    <w:rsid w:val="00F13F0F"/>
    <w:rsid w:val="00F15CE0"/>
    <w:rsid w:val="00F23ADA"/>
    <w:rsid w:val="00F24DEF"/>
    <w:rsid w:val="00F24EF2"/>
    <w:rsid w:val="00F257B0"/>
    <w:rsid w:val="00F27B73"/>
    <w:rsid w:val="00F309FE"/>
    <w:rsid w:val="00F32385"/>
    <w:rsid w:val="00F33576"/>
    <w:rsid w:val="00F36110"/>
    <w:rsid w:val="00F371A8"/>
    <w:rsid w:val="00F40ECB"/>
    <w:rsid w:val="00F4156D"/>
    <w:rsid w:val="00F41F1F"/>
    <w:rsid w:val="00F42512"/>
    <w:rsid w:val="00F42829"/>
    <w:rsid w:val="00F46994"/>
    <w:rsid w:val="00F473B2"/>
    <w:rsid w:val="00F522EC"/>
    <w:rsid w:val="00F52837"/>
    <w:rsid w:val="00F536CD"/>
    <w:rsid w:val="00F55349"/>
    <w:rsid w:val="00F55CA5"/>
    <w:rsid w:val="00F6024F"/>
    <w:rsid w:val="00F60ABB"/>
    <w:rsid w:val="00F624EE"/>
    <w:rsid w:val="00F63972"/>
    <w:rsid w:val="00F63E48"/>
    <w:rsid w:val="00F66353"/>
    <w:rsid w:val="00F667B1"/>
    <w:rsid w:val="00F66D48"/>
    <w:rsid w:val="00F670F7"/>
    <w:rsid w:val="00F7116F"/>
    <w:rsid w:val="00F71B7E"/>
    <w:rsid w:val="00F73882"/>
    <w:rsid w:val="00F739E1"/>
    <w:rsid w:val="00F741D6"/>
    <w:rsid w:val="00F773D0"/>
    <w:rsid w:val="00F83754"/>
    <w:rsid w:val="00F843B6"/>
    <w:rsid w:val="00F8444D"/>
    <w:rsid w:val="00F8551B"/>
    <w:rsid w:val="00F86B5C"/>
    <w:rsid w:val="00F902A0"/>
    <w:rsid w:val="00F90430"/>
    <w:rsid w:val="00F9537E"/>
    <w:rsid w:val="00F95388"/>
    <w:rsid w:val="00F96DC5"/>
    <w:rsid w:val="00FA2CA1"/>
    <w:rsid w:val="00FA3037"/>
    <w:rsid w:val="00FA30B4"/>
    <w:rsid w:val="00FA340B"/>
    <w:rsid w:val="00FA6A74"/>
    <w:rsid w:val="00FA7A55"/>
    <w:rsid w:val="00FA7D33"/>
    <w:rsid w:val="00FA7DB4"/>
    <w:rsid w:val="00FB1445"/>
    <w:rsid w:val="00FB1CB6"/>
    <w:rsid w:val="00FB2B07"/>
    <w:rsid w:val="00FB6136"/>
    <w:rsid w:val="00FC0B90"/>
    <w:rsid w:val="00FC3405"/>
    <w:rsid w:val="00FC51BD"/>
    <w:rsid w:val="00FC5A85"/>
    <w:rsid w:val="00FC672A"/>
    <w:rsid w:val="00FD0AFD"/>
    <w:rsid w:val="00FD1433"/>
    <w:rsid w:val="00FD1832"/>
    <w:rsid w:val="00FD24E7"/>
    <w:rsid w:val="00FD3AA1"/>
    <w:rsid w:val="00FE0EBC"/>
    <w:rsid w:val="00FE2760"/>
    <w:rsid w:val="00FE4B82"/>
    <w:rsid w:val="00FE52FB"/>
    <w:rsid w:val="00FE58D6"/>
    <w:rsid w:val="00FE664B"/>
    <w:rsid w:val="00FF0891"/>
    <w:rsid w:val="00FF0CF0"/>
    <w:rsid w:val="00FF0D9E"/>
    <w:rsid w:val="00FF1C47"/>
    <w:rsid w:val="00FF1FDB"/>
    <w:rsid w:val="00FF299F"/>
    <w:rsid w:val="00FF3180"/>
    <w:rsid w:val="00FF4134"/>
    <w:rsid w:val="00FF4BD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A7109"/>
  <w15:docId w15:val="{1F9911BA-351C-4AFA-9940-EECFD6DA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E8D"/>
    <w:pPr>
      <w:spacing w:after="120"/>
    </w:pPr>
  </w:style>
  <w:style w:type="paragraph" w:styleId="Heading1">
    <w:name w:val="heading 1"/>
    <w:basedOn w:val="Normal"/>
    <w:next w:val="Normal"/>
    <w:link w:val="Heading1Char"/>
    <w:uiPriority w:val="9"/>
    <w:qFormat/>
    <w:rsid w:val="00B70F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0F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61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ver-ReportTemplate">
    <w:name w:val="A-Cover-Report Template"/>
    <w:next w:val="Normal"/>
    <w:autoRedefine/>
    <w:qFormat/>
    <w:rsid w:val="00716A48"/>
    <w:pPr>
      <w:spacing w:before="2880" w:after="360" w:line="240" w:lineRule="auto"/>
      <w:contextualSpacing/>
      <w:outlineLvl w:val="0"/>
    </w:pPr>
    <w:rPr>
      <w:rFonts w:ascii="Arial" w:eastAsia="MS Mincho" w:hAnsi="Arial" w:cs="Times New Roman"/>
      <w:b/>
      <w:bCs/>
      <w:color w:val="00708F"/>
      <w:sz w:val="56"/>
      <w:szCs w:val="72"/>
      <w:lang w:val="de-DE" w:eastAsia="de-DE"/>
    </w:rPr>
  </w:style>
  <w:style w:type="paragraph" w:styleId="BalloonText">
    <w:name w:val="Balloon Text"/>
    <w:basedOn w:val="Normal"/>
    <w:link w:val="BalloonTextChar"/>
    <w:uiPriority w:val="99"/>
    <w:semiHidden/>
    <w:unhideWhenUsed/>
    <w:rsid w:val="00716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A48"/>
    <w:rPr>
      <w:rFonts w:ascii="Segoe UI" w:hAnsi="Segoe UI" w:cs="Segoe UI"/>
      <w:sz w:val="18"/>
      <w:szCs w:val="18"/>
    </w:rPr>
  </w:style>
  <w:style w:type="paragraph" w:customStyle="1" w:styleId="D-TabellenHeadings-03">
    <w:name w:val="D-Tabellen_Headings-03"/>
    <w:basedOn w:val="Normal"/>
    <w:autoRedefine/>
    <w:qFormat/>
    <w:rsid w:val="00716A48"/>
    <w:pPr>
      <w:spacing w:line="240" w:lineRule="exact"/>
      <w:jc w:val="both"/>
    </w:pPr>
    <w:rPr>
      <w:rFonts w:ascii="Arial" w:eastAsia="Times New Roman" w:hAnsi="Arial" w:cs="Times New Roman"/>
      <w:snapToGrid w:val="0"/>
      <w:color w:val="00708F"/>
      <w:kern w:val="8"/>
      <w:sz w:val="18"/>
      <w:szCs w:val="18"/>
      <w:lang w:val="en-GB"/>
    </w:rPr>
  </w:style>
  <w:style w:type="paragraph" w:styleId="Header">
    <w:name w:val="header"/>
    <w:basedOn w:val="Normal"/>
    <w:link w:val="HeaderChar"/>
    <w:unhideWhenUsed/>
    <w:rsid w:val="00C120D6"/>
    <w:pPr>
      <w:tabs>
        <w:tab w:val="center" w:pos="4153"/>
        <w:tab w:val="right" w:pos="8306"/>
      </w:tabs>
      <w:spacing w:after="0" w:line="240" w:lineRule="auto"/>
    </w:pPr>
  </w:style>
  <w:style w:type="character" w:customStyle="1" w:styleId="HeaderChar">
    <w:name w:val="Header Char"/>
    <w:basedOn w:val="DefaultParagraphFont"/>
    <w:link w:val="Header"/>
    <w:rsid w:val="00C120D6"/>
  </w:style>
  <w:style w:type="paragraph" w:styleId="Footer">
    <w:name w:val="footer"/>
    <w:basedOn w:val="Normal"/>
    <w:link w:val="FooterChar"/>
    <w:uiPriority w:val="99"/>
    <w:unhideWhenUsed/>
    <w:rsid w:val="00C120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0D6"/>
  </w:style>
  <w:style w:type="paragraph" w:customStyle="1" w:styleId="B-Headline01">
    <w:name w:val="B-Headline_01"/>
    <w:next w:val="Normal"/>
    <w:autoRedefine/>
    <w:qFormat/>
    <w:rsid w:val="00C120D6"/>
    <w:pPr>
      <w:numPr>
        <w:numId w:val="1"/>
      </w:numPr>
      <w:spacing w:after="360" w:line="240" w:lineRule="auto"/>
      <w:ind w:left="0" w:firstLine="0"/>
      <w:contextualSpacing/>
    </w:pPr>
    <w:rPr>
      <w:rFonts w:ascii="Arial" w:eastAsia="MS Mincho" w:hAnsi="Arial" w:cs="Times New Roman"/>
      <w:b/>
      <w:bCs/>
      <w:color w:val="00708F"/>
      <w:sz w:val="44"/>
      <w:szCs w:val="44"/>
      <w:lang w:val="de-DE" w:eastAsia="de-DE"/>
    </w:rPr>
  </w:style>
  <w:style w:type="paragraph" w:styleId="ListParagraph">
    <w:name w:val="List Paragraph"/>
    <w:aliases w:val="Strip,Satura rādītājs,2"/>
    <w:basedOn w:val="Normal"/>
    <w:link w:val="ListParagraphChar"/>
    <w:uiPriority w:val="34"/>
    <w:qFormat/>
    <w:rsid w:val="00C120D6"/>
    <w:pPr>
      <w:ind w:left="720"/>
      <w:contextualSpacing/>
    </w:pPr>
  </w:style>
  <w:style w:type="paragraph" w:customStyle="1" w:styleId="C-AufzhlungPunkt02">
    <w:name w:val="C-Aufzählung_Punkt_02"/>
    <w:basedOn w:val="Normal"/>
    <w:autoRedefine/>
    <w:uiPriority w:val="99"/>
    <w:qFormat/>
    <w:rsid w:val="00003EF1"/>
    <w:pPr>
      <w:spacing w:before="60" w:after="60" w:line="240" w:lineRule="auto"/>
      <w:ind w:firstLine="720"/>
      <w:jc w:val="both"/>
    </w:pPr>
    <w:rPr>
      <w:rFonts w:cs="Arial"/>
      <w:sz w:val="24"/>
      <w:szCs w:val="24"/>
    </w:rPr>
  </w:style>
  <w:style w:type="character" w:customStyle="1" w:styleId="ListParagraphChar">
    <w:name w:val="List Paragraph Char"/>
    <w:aliases w:val="Strip Char,Satura rādītājs Char,2 Char"/>
    <w:link w:val="ListParagraph"/>
    <w:uiPriority w:val="34"/>
    <w:rsid w:val="002F7872"/>
  </w:style>
  <w:style w:type="character" w:styleId="CommentReference">
    <w:name w:val="annotation reference"/>
    <w:basedOn w:val="DefaultParagraphFont"/>
    <w:uiPriority w:val="99"/>
    <w:semiHidden/>
    <w:unhideWhenUsed/>
    <w:rsid w:val="002F7872"/>
    <w:rPr>
      <w:sz w:val="16"/>
      <w:szCs w:val="16"/>
    </w:rPr>
  </w:style>
  <w:style w:type="paragraph" w:styleId="CommentText">
    <w:name w:val="annotation text"/>
    <w:basedOn w:val="Normal"/>
    <w:link w:val="CommentTextChar"/>
    <w:uiPriority w:val="99"/>
    <w:unhideWhenUsed/>
    <w:rsid w:val="002F7872"/>
    <w:pPr>
      <w:spacing w:line="240" w:lineRule="auto"/>
    </w:pPr>
    <w:rPr>
      <w:sz w:val="20"/>
      <w:szCs w:val="20"/>
    </w:rPr>
  </w:style>
  <w:style w:type="character" w:customStyle="1" w:styleId="CommentTextChar">
    <w:name w:val="Comment Text Char"/>
    <w:basedOn w:val="DefaultParagraphFont"/>
    <w:link w:val="CommentText"/>
    <w:uiPriority w:val="99"/>
    <w:rsid w:val="002F7872"/>
    <w:rPr>
      <w:sz w:val="20"/>
      <w:szCs w:val="20"/>
    </w:rPr>
  </w:style>
  <w:style w:type="paragraph" w:styleId="CommentSubject">
    <w:name w:val="annotation subject"/>
    <w:basedOn w:val="CommentText"/>
    <w:next w:val="CommentText"/>
    <w:link w:val="CommentSubjectChar"/>
    <w:uiPriority w:val="99"/>
    <w:semiHidden/>
    <w:unhideWhenUsed/>
    <w:rsid w:val="002F7872"/>
    <w:rPr>
      <w:b/>
      <w:bCs/>
    </w:rPr>
  </w:style>
  <w:style w:type="character" w:customStyle="1" w:styleId="CommentSubjectChar">
    <w:name w:val="Comment Subject Char"/>
    <w:basedOn w:val="CommentTextChar"/>
    <w:link w:val="CommentSubject"/>
    <w:uiPriority w:val="99"/>
    <w:semiHidden/>
    <w:rsid w:val="002F7872"/>
    <w:rPr>
      <w:b/>
      <w:bCs/>
      <w:sz w:val="20"/>
      <w:szCs w:val="20"/>
    </w:rPr>
  </w:style>
  <w:style w:type="paragraph" w:customStyle="1" w:styleId="Style1">
    <w:name w:val="Style1"/>
    <w:basedOn w:val="Normal"/>
    <w:link w:val="Style1Char"/>
    <w:qFormat/>
    <w:rsid w:val="00EC02FA"/>
    <w:rPr>
      <w:sz w:val="44"/>
    </w:rPr>
  </w:style>
  <w:style w:type="paragraph" w:customStyle="1" w:styleId="EPSrokasgramata">
    <w:name w:val="EPS rokasgramata"/>
    <w:basedOn w:val="Heading1"/>
    <w:link w:val="EPSrokasgramataChar"/>
    <w:qFormat/>
    <w:rsid w:val="00B70FA6"/>
    <w:pPr>
      <w:spacing w:line="480" w:lineRule="auto"/>
    </w:pPr>
    <w:rPr>
      <w:b/>
      <w:color w:val="385623" w:themeColor="accent6" w:themeShade="80"/>
      <w:sz w:val="40"/>
    </w:rPr>
  </w:style>
  <w:style w:type="character" w:customStyle="1" w:styleId="Style1Char">
    <w:name w:val="Style1 Char"/>
    <w:basedOn w:val="DefaultParagraphFont"/>
    <w:link w:val="Style1"/>
    <w:rsid w:val="00EC02FA"/>
    <w:rPr>
      <w:sz w:val="44"/>
    </w:rPr>
  </w:style>
  <w:style w:type="character" w:customStyle="1" w:styleId="Heading2Char">
    <w:name w:val="Heading 2 Char"/>
    <w:basedOn w:val="DefaultParagraphFont"/>
    <w:link w:val="Heading2"/>
    <w:uiPriority w:val="9"/>
    <w:semiHidden/>
    <w:rsid w:val="00B70FA6"/>
    <w:rPr>
      <w:rFonts w:asciiTheme="majorHAnsi" w:eastAsiaTheme="majorEastAsia" w:hAnsiTheme="majorHAnsi" w:cstheme="majorBidi"/>
      <w:color w:val="2E74B5" w:themeColor="accent1" w:themeShade="BF"/>
      <w:sz w:val="26"/>
      <w:szCs w:val="26"/>
    </w:rPr>
  </w:style>
  <w:style w:type="character" w:customStyle="1" w:styleId="EPSrokasgramataChar">
    <w:name w:val="EPS rokasgramata Char"/>
    <w:basedOn w:val="DefaultParagraphFont"/>
    <w:link w:val="EPSrokasgramata"/>
    <w:rsid w:val="00B70FA6"/>
    <w:rPr>
      <w:rFonts w:asciiTheme="majorHAnsi" w:eastAsiaTheme="majorEastAsia" w:hAnsiTheme="majorHAnsi" w:cstheme="majorBidi"/>
      <w:b/>
      <w:color w:val="385623" w:themeColor="accent6" w:themeShade="80"/>
      <w:sz w:val="40"/>
      <w:szCs w:val="32"/>
    </w:rPr>
  </w:style>
  <w:style w:type="character" w:customStyle="1" w:styleId="Heading1Char">
    <w:name w:val="Heading 1 Char"/>
    <w:basedOn w:val="DefaultParagraphFont"/>
    <w:link w:val="Heading1"/>
    <w:uiPriority w:val="9"/>
    <w:rsid w:val="00B70FA6"/>
    <w:rPr>
      <w:rFonts w:asciiTheme="majorHAnsi" w:eastAsiaTheme="majorEastAsia" w:hAnsiTheme="majorHAnsi" w:cstheme="majorBidi"/>
      <w:color w:val="2E74B5" w:themeColor="accent1" w:themeShade="BF"/>
      <w:sz w:val="32"/>
      <w:szCs w:val="32"/>
    </w:rPr>
  </w:style>
  <w:style w:type="paragraph" w:customStyle="1" w:styleId="EPS">
    <w:name w:val="EPS"/>
    <w:basedOn w:val="Heading2"/>
    <w:link w:val="EPSChar"/>
    <w:qFormat/>
    <w:rsid w:val="00B70FA6"/>
    <w:pPr>
      <w:spacing w:line="360" w:lineRule="auto"/>
    </w:pPr>
    <w:rPr>
      <w:rFonts w:cs="Arial"/>
      <w:b/>
      <w:color w:val="222222"/>
      <w:sz w:val="32"/>
      <w:szCs w:val="27"/>
    </w:rPr>
  </w:style>
  <w:style w:type="paragraph" w:styleId="FootnoteText">
    <w:name w:val="footnote text"/>
    <w:aliases w:val="Footnote,Fußnote,-E Fußnotentext,footnote text,Fußnotentext Ursprung,Char1,Schriftart: 9 pt,Schriftart: 10 pt,Schriftart: 8 pt,WB-Fußnotentext,WB-Fußnotentext Char Char,WB-Fußnotentext Char,stile 1,Footnote1,Footnote2,Footnote3,Footnote4"/>
    <w:basedOn w:val="Normal"/>
    <w:link w:val="FootnoteTextChar"/>
    <w:unhideWhenUsed/>
    <w:rsid w:val="00B219B0"/>
    <w:pPr>
      <w:spacing w:after="0" w:line="240" w:lineRule="auto"/>
    </w:pPr>
    <w:rPr>
      <w:sz w:val="20"/>
      <w:szCs w:val="20"/>
    </w:rPr>
  </w:style>
  <w:style w:type="character" w:customStyle="1" w:styleId="EPSChar">
    <w:name w:val="EPS Char"/>
    <w:basedOn w:val="Heading2Char"/>
    <w:link w:val="EPS"/>
    <w:rsid w:val="00B70FA6"/>
    <w:rPr>
      <w:rFonts w:asciiTheme="majorHAnsi" w:eastAsiaTheme="majorEastAsia" w:hAnsiTheme="majorHAnsi" w:cs="Arial"/>
      <w:b/>
      <w:color w:val="222222"/>
      <w:sz w:val="32"/>
      <w:szCs w:val="27"/>
    </w:rPr>
  </w:style>
  <w:style w:type="character" w:customStyle="1" w:styleId="FootnoteTextChar">
    <w:name w:val="Footnote Text Char"/>
    <w:aliases w:val="Footnote Char,Fußnote Char,-E Fußnotentext Char,footnote text Char,Fußnotentext Ursprung Char,Char1 Char,Schriftart: 9 pt Char,Schriftart: 10 pt Char,Schriftart: 8 pt Char,WB-Fußnotentext Char1,WB-Fußnotentext Char Char Char"/>
    <w:basedOn w:val="DefaultParagraphFont"/>
    <w:link w:val="FootnoteText"/>
    <w:rsid w:val="00B219B0"/>
    <w:rPr>
      <w:sz w:val="20"/>
      <w:szCs w:val="20"/>
    </w:rPr>
  </w:style>
  <w:style w:type="character" w:styleId="FootnoteReference">
    <w:name w:val="footnote reference"/>
    <w:aliases w:val="Footnote Reference Number,Footnote symbol,Footnote Reference Superscript,SUPERS,fr,Stinking Styles22,BVI fnr,(Footnote Reference),Footnote reference number,note TESI,EN Footnote Reference,Voetnootverwijzing,Times 10 Point,No,number"/>
    <w:basedOn w:val="DefaultParagraphFont"/>
    <w:link w:val="FootnoteRefernece"/>
    <w:unhideWhenUsed/>
    <w:qFormat/>
    <w:rsid w:val="00B219B0"/>
    <w:rPr>
      <w:vertAlign w:val="superscript"/>
    </w:rPr>
  </w:style>
  <w:style w:type="table" w:styleId="TableGrid">
    <w:name w:val="Table Grid"/>
    <w:basedOn w:val="TableNormal"/>
    <w:rsid w:val="0006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371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71A8"/>
    <w:rPr>
      <w:sz w:val="20"/>
      <w:szCs w:val="20"/>
    </w:rPr>
  </w:style>
  <w:style w:type="character" w:styleId="EndnoteReference">
    <w:name w:val="endnote reference"/>
    <w:basedOn w:val="DefaultParagraphFont"/>
    <w:uiPriority w:val="99"/>
    <w:semiHidden/>
    <w:unhideWhenUsed/>
    <w:rsid w:val="00F371A8"/>
    <w:rPr>
      <w:vertAlign w:val="superscript"/>
    </w:rPr>
  </w:style>
  <w:style w:type="character" w:styleId="Strong">
    <w:name w:val="Strong"/>
    <w:basedOn w:val="DefaultParagraphFont"/>
    <w:uiPriority w:val="22"/>
    <w:qFormat/>
    <w:rsid w:val="00F371A8"/>
    <w:rPr>
      <w:b/>
      <w:bCs/>
    </w:rPr>
  </w:style>
  <w:style w:type="paragraph" w:customStyle="1" w:styleId="FootnoteRefernece">
    <w:name w:val="Footnote Refernece"/>
    <w:aliases w:val="ftref,Odwołanie przypisu,Footnotes refss,Ref,de nota al pie,-E Fußnotenzeichen,E,E FNZ"/>
    <w:basedOn w:val="Normal"/>
    <w:next w:val="Normal"/>
    <w:link w:val="FootnoteReference"/>
    <w:rsid w:val="001D7F84"/>
    <w:pPr>
      <w:spacing w:line="240" w:lineRule="exact"/>
      <w:jc w:val="both"/>
    </w:pPr>
    <w:rPr>
      <w:vertAlign w:val="superscript"/>
    </w:rPr>
  </w:style>
  <w:style w:type="table" w:customStyle="1" w:styleId="PlainTable41">
    <w:name w:val="Plain Table 41"/>
    <w:basedOn w:val="TableNormal"/>
    <w:uiPriority w:val="44"/>
    <w:rsid w:val="00950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C04B1"/>
    <w:rPr>
      <w:b/>
      <w:bCs/>
      <w:i w:val="0"/>
      <w:iCs w:val="0"/>
    </w:rPr>
  </w:style>
  <w:style w:type="character" w:customStyle="1" w:styleId="st1">
    <w:name w:val="st1"/>
    <w:basedOn w:val="DefaultParagraphFont"/>
    <w:rsid w:val="00EC04B1"/>
  </w:style>
  <w:style w:type="paragraph" w:customStyle="1" w:styleId="EPSheading3">
    <w:name w:val="EPS heading 3"/>
    <w:basedOn w:val="Style1"/>
    <w:link w:val="EPSheading3Char"/>
    <w:qFormat/>
    <w:rsid w:val="00EC04B1"/>
    <w:pPr>
      <w:keepNext/>
      <w:keepLines/>
      <w:spacing w:before="160" w:line="240" w:lineRule="auto"/>
      <w:ind w:firstLine="567"/>
      <w:outlineLvl w:val="2"/>
    </w:pPr>
    <w:rPr>
      <w:rFonts w:asciiTheme="majorHAnsi" w:eastAsiaTheme="majorEastAsia" w:hAnsiTheme="majorHAnsi" w:cstheme="majorBidi"/>
      <w:color w:val="002060"/>
      <w:sz w:val="28"/>
      <w:szCs w:val="24"/>
    </w:rPr>
  </w:style>
  <w:style w:type="character" w:styleId="Hyperlink">
    <w:name w:val="Hyperlink"/>
    <w:basedOn w:val="DefaultParagraphFont"/>
    <w:uiPriority w:val="99"/>
    <w:rsid w:val="00EC04B1"/>
    <w:rPr>
      <w:color w:val="A5A5A5" w:themeColor="accent3"/>
      <w:u w:val="single"/>
    </w:rPr>
  </w:style>
  <w:style w:type="character" w:customStyle="1" w:styleId="EPSheading3Char">
    <w:name w:val="EPS heading 3 Char"/>
    <w:basedOn w:val="Style1Char"/>
    <w:link w:val="EPSheading3"/>
    <w:rsid w:val="00EC04B1"/>
    <w:rPr>
      <w:rFonts w:asciiTheme="majorHAnsi" w:eastAsiaTheme="majorEastAsia" w:hAnsiTheme="majorHAnsi" w:cstheme="majorBidi"/>
      <w:color w:val="002060"/>
      <w:sz w:val="28"/>
      <w:szCs w:val="24"/>
    </w:rPr>
  </w:style>
  <w:style w:type="paragraph" w:styleId="TOCHeading">
    <w:name w:val="TOC Heading"/>
    <w:basedOn w:val="Heading1"/>
    <w:next w:val="Normal"/>
    <w:uiPriority w:val="39"/>
    <w:unhideWhenUsed/>
    <w:qFormat/>
    <w:rsid w:val="002E400F"/>
    <w:pPr>
      <w:outlineLvl w:val="9"/>
    </w:pPr>
    <w:rPr>
      <w:lang w:val="en-US"/>
    </w:rPr>
  </w:style>
  <w:style w:type="paragraph" w:styleId="TOC1">
    <w:name w:val="toc 1"/>
    <w:basedOn w:val="Normal"/>
    <w:next w:val="Normal"/>
    <w:autoRedefine/>
    <w:uiPriority w:val="39"/>
    <w:unhideWhenUsed/>
    <w:rsid w:val="002E400F"/>
    <w:pPr>
      <w:spacing w:after="100"/>
    </w:pPr>
  </w:style>
  <w:style w:type="paragraph" w:styleId="TOC2">
    <w:name w:val="toc 2"/>
    <w:basedOn w:val="Normal"/>
    <w:next w:val="Normal"/>
    <w:autoRedefine/>
    <w:uiPriority w:val="39"/>
    <w:unhideWhenUsed/>
    <w:rsid w:val="002E400F"/>
    <w:pPr>
      <w:spacing w:after="100"/>
      <w:ind w:left="220"/>
    </w:pPr>
  </w:style>
  <w:style w:type="paragraph" w:styleId="TOC3">
    <w:name w:val="toc 3"/>
    <w:basedOn w:val="Normal"/>
    <w:next w:val="Normal"/>
    <w:autoRedefine/>
    <w:uiPriority w:val="39"/>
    <w:unhideWhenUsed/>
    <w:rsid w:val="002E400F"/>
    <w:pPr>
      <w:spacing w:after="100"/>
      <w:ind w:left="440"/>
    </w:pPr>
  </w:style>
  <w:style w:type="paragraph" w:styleId="Revision">
    <w:name w:val="Revision"/>
    <w:hidden/>
    <w:uiPriority w:val="99"/>
    <w:semiHidden/>
    <w:rsid w:val="00171108"/>
    <w:pPr>
      <w:spacing w:after="0" w:line="240" w:lineRule="auto"/>
    </w:pPr>
  </w:style>
  <w:style w:type="paragraph" w:styleId="NormalWeb">
    <w:name w:val="Normal (Web)"/>
    <w:basedOn w:val="Normal"/>
    <w:uiPriority w:val="99"/>
    <w:unhideWhenUsed/>
    <w:rsid w:val="0017110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PlainTable42">
    <w:name w:val="Plain Table 42"/>
    <w:basedOn w:val="TableNormal"/>
    <w:uiPriority w:val="44"/>
    <w:rsid w:val="00C65D3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D2703E"/>
    <w:rPr>
      <w:color w:val="605E5C"/>
      <w:shd w:val="clear" w:color="auto" w:fill="E1DFDD"/>
    </w:rPr>
  </w:style>
  <w:style w:type="paragraph" w:customStyle="1" w:styleId="EPSvirsraksts">
    <w:name w:val="EPS virsraksts"/>
    <w:basedOn w:val="Normal"/>
    <w:link w:val="EPSvirsrakstsChar"/>
    <w:qFormat/>
    <w:rsid w:val="00E73100"/>
    <w:pPr>
      <w:spacing w:after="0" w:line="240" w:lineRule="auto"/>
      <w:jc w:val="center"/>
    </w:pPr>
    <w:rPr>
      <w:rFonts w:ascii="Open Sans" w:hAnsi="Open Sans" w:cs="Arial"/>
      <w:b/>
      <w:sz w:val="40"/>
      <w:szCs w:val="32"/>
    </w:rPr>
  </w:style>
  <w:style w:type="character" w:customStyle="1" w:styleId="Heading3Char">
    <w:name w:val="Heading 3 Char"/>
    <w:basedOn w:val="DefaultParagraphFont"/>
    <w:link w:val="Heading3"/>
    <w:uiPriority w:val="9"/>
    <w:semiHidden/>
    <w:rsid w:val="00B61D7F"/>
    <w:rPr>
      <w:rFonts w:asciiTheme="majorHAnsi" w:eastAsiaTheme="majorEastAsia" w:hAnsiTheme="majorHAnsi" w:cstheme="majorBidi"/>
      <w:color w:val="1F4D78" w:themeColor="accent1" w:themeShade="7F"/>
      <w:sz w:val="24"/>
      <w:szCs w:val="24"/>
    </w:rPr>
  </w:style>
  <w:style w:type="character" w:customStyle="1" w:styleId="EPSvirsrakstsChar">
    <w:name w:val="EPS virsraksts Char"/>
    <w:basedOn w:val="DefaultParagraphFont"/>
    <w:link w:val="EPSvirsraksts"/>
    <w:rsid w:val="00E73100"/>
    <w:rPr>
      <w:rFonts w:ascii="Open Sans" w:hAnsi="Open Sans" w:cs="Arial"/>
      <w:b/>
      <w:sz w:val="40"/>
      <w:szCs w:val="32"/>
    </w:rPr>
  </w:style>
  <w:style w:type="character" w:styleId="FollowedHyperlink">
    <w:name w:val="FollowedHyperlink"/>
    <w:basedOn w:val="DefaultParagraphFont"/>
    <w:uiPriority w:val="99"/>
    <w:semiHidden/>
    <w:unhideWhenUsed/>
    <w:rsid w:val="00AB48E7"/>
    <w:rPr>
      <w:color w:val="954F72" w:themeColor="followedHyperlink"/>
      <w:u w:val="single"/>
    </w:rPr>
  </w:style>
  <w:style w:type="table" w:styleId="ListTable4-Accent5">
    <w:name w:val="List Table 4 Accent 5"/>
    <w:basedOn w:val="TableNormal"/>
    <w:uiPriority w:val="49"/>
    <w:rsid w:val="00D1637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5">
    <w:name w:val="List Table 3 Accent 5"/>
    <w:basedOn w:val="TableNormal"/>
    <w:uiPriority w:val="48"/>
    <w:rsid w:val="0088048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C22D5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F41F1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746">
      <w:bodyDiv w:val="1"/>
      <w:marLeft w:val="0"/>
      <w:marRight w:val="0"/>
      <w:marTop w:val="0"/>
      <w:marBottom w:val="0"/>
      <w:divBdr>
        <w:top w:val="none" w:sz="0" w:space="0" w:color="auto"/>
        <w:left w:val="none" w:sz="0" w:space="0" w:color="auto"/>
        <w:bottom w:val="none" w:sz="0" w:space="0" w:color="auto"/>
        <w:right w:val="none" w:sz="0" w:space="0" w:color="auto"/>
      </w:divBdr>
    </w:div>
    <w:div w:id="24791064">
      <w:bodyDiv w:val="1"/>
      <w:marLeft w:val="0"/>
      <w:marRight w:val="0"/>
      <w:marTop w:val="0"/>
      <w:marBottom w:val="0"/>
      <w:divBdr>
        <w:top w:val="none" w:sz="0" w:space="0" w:color="auto"/>
        <w:left w:val="none" w:sz="0" w:space="0" w:color="auto"/>
        <w:bottom w:val="none" w:sz="0" w:space="0" w:color="auto"/>
        <w:right w:val="none" w:sz="0" w:space="0" w:color="auto"/>
      </w:divBdr>
    </w:div>
    <w:div w:id="128937591">
      <w:bodyDiv w:val="1"/>
      <w:marLeft w:val="0"/>
      <w:marRight w:val="0"/>
      <w:marTop w:val="0"/>
      <w:marBottom w:val="0"/>
      <w:divBdr>
        <w:top w:val="none" w:sz="0" w:space="0" w:color="auto"/>
        <w:left w:val="none" w:sz="0" w:space="0" w:color="auto"/>
        <w:bottom w:val="none" w:sz="0" w:space="0" w:color="auto"/>
        <w:right w:val="none" w:sz="0" w:space="0" w:color="auto"/>
      </w:divBdr>
    </w:div>
    <w:div w:id="196548825">
      <w:bodyDiv w:val="1"/>
      <w:marLeft w:val="0"/>
      <w:marRight w:val="0"/>
      <w:marTop w:val="0"/>
      <w:marBottom w:val="0"/>
      <w:divBdr>
        <w:top w:val="none" w:sz="0" w:space="0" w:color="auto"/>
        <w:left w:val="none" w:sz="0" w:space="0" w:color="auto"/>
        <w:bottom w:val="none" w:sz="0" w:space="0" w:color="auto"/>
        <w:right w:val="none" w:sz="0" w:space="0" w:color="auto"/>
      </w:divBdr>
    </w:div>
    <w:div w:id="197743944">
      <w:bodyDiv w:val="1"/>
      <w:marLeft w:val="0"/>
      <w:marRight w:val="0"/>
      <w:marTop w:val="0"/>
      <w:marBottom w:val="0"/>
      <w:divBdr>
        <w:top w:val="none" w:sz="0" w:space="0" w:color="auto"/>
        <w:left w:val="none" w:sz="0" w:space="0" w:color="auto"/>
        <w:bottom w:val="none" w:sz="0" w:space="0" w:color="auto"/>
        <w:right w:val="none" w:sz="0" w:space="0" w:color="auto"/>
      </w:divBdr>
    </w:div>
    <w:div w:id="250358299">
      <w:bodyDiv w:val="1"/>
      <w:marLeft w:val="0"/>
      <w:marRight w:val="0"/>
      <w:marTop w:val="0"/>
      <w:marBottom w:val="0"/>
      <w:divBdr>
        <w:top w:val="none" w:sz="0" w:space="0" w:color="auto"/>
        <w:left w:val="none" w:sz="0" w:space="0" w:color="auto"/>
        <w:bottom w:val="none" w:sz="0" w:space="0" w:color="auto"/>
        <w:right w:val="none" w:sz="0" w:space="0" w:color="auto"/>
      </w:divBdr>
    </w:div>
    <w:div w:id="271866640">
      <w:bodyDiv w:val="1"/>
      <w:marLeft w:val="0"/>
      <w:marRight w:val="0"/>
      <w:marTop w:val="0"/>
      <w:marBottom w:val="0"/>
      <w:divBdr>
        <w:top w:val="none" w:sz="0" w:space="0" w:color="auto"/>
        <w:left w:val="none" w:sz="0" w:space="0" w:color="auto"/>
        <w:bottom w:val="none" w:sz="0" w:space="0" w:color="auto"/>
        <w:right w:val="none" w:sz="0" w:space="0" w:color="auto"/>
      </w:divBdr>
    </w:div>
    <w:div w:id="309407094">
      <w:bodyDiv w:val="1"/>
      <w:marLeft w:val="0"/>
      <w:marRight w:val="0"/>
      <w:marTop w:val="0"/>
      <w:marBottom w:val="0"/>
      <w:divBdr>
        <w:top w:val="none" w:sz="0" w:space="0" w:color="auto"/>
        <w:left w:val="none" w:sz="0" w:space="0" w:color="auto"/>
        <w:bottom w:val="none" w:sz="0" w:space="0" w:color="auto"/>
        <w:right w:val="none" w:sz="0" w:space="0" w:color="auto"/>
      </w:divBdr>
    </w:div>
    <w:div w:id="309793407">
      <w:bodyDiv w:val="1"/>
      <w:marLeft w:val="0"/>
      <w:marRight w:val="0"/>
      <w:marTop w:val="0"/>
      <w:marBottom w:val="0"/>
      <w:divBdr>
        <w:top w:val="none" w:sz="0" w:space="0" w:color="auto"/>
        <w:left w:val="none" w:sz="0" w:space="0" w:color="auto"/>
        <w:bottom w:val="none" w:sz="0" w:space="0" w:color="auto"/>
        <w:right w:val="none" w:sz="0" w:space="0" w:color="auto"/>
      </w:divBdr>
    </w:div>
    <w:div w:id="336545227">
      <w:bodyDiv w:val="1"/>
      <w:marLeft w:val="0"/>
      <w:marRight w:val="0"/>
      <w:marTop w:val="0"/>
      <w:marBottom w:val="0"/>
      <w:divBdr>
        <w:top w:val="none" w:sz="0" w:space="0" w:color="auto"/>
        <w:left w:val="none" w:sz="0" w:space="0" w:color="auto"/>
        <w:bottom w:val="none" w:sz="0" w:space="0" w:color="auto"/>
        <w:right w:val="none" w:sz="0" w:space="0" w:color="auto"/>
      </w:divBdr>
    </w:div>
    <w:div w:id="430244987">
      <w:bodyDiv w:val="1"/>
      <w:marLeft w:val="0"/>
      <w:marRight w:val="0"/>
      <w:marTop w:val="0"/>
      <w:marBottom w:val="0"/>
      <w:divBdr>
        <w:top w:val="none" w:sz="0" w:space="0" w:color="auto"/>
        <w:left w:val="none" w:sz="0" w:space="0" w:color="auto"/>
        <w:bottom w:val="none" w:sz="0" w:space="0" w:color="auto"/>
        <w:right w:val="none" w:sz="0" w:space="0" w:color="auto"/>
      </w:divBdr>
    </w:div>
    <w:div w:id="469253352">
      <w:bodyDiv w:val="1"/>
      <w:marLeft w:val="0"/>
      <w:marRight w:val="0"/>
      <w:marTop w:val="0"/>
      <w:marBottom w:val="0"/>
      <w:divBdr>
        <w:top w:val="none" w:sz="0" w:space="0" w:color="auto"/>
        <w:left w:val="none" w:sz="0" w:space="0" w:color="auto"/>
        <w:bottom w:val="none" w:sz="0" w:space="0" w:color="auto"/>
        <w:right w:val="none" w:sz="0" w:space="0" w:color="auto"/>
      </w:divBdr>
    </w:div>
    <w:div w:id="476453345">
      <w:bodyDiv w:val="1"/>
      <w:marLeft w:val="0"/>
      <w:marRight w:val="0"/>
      <w:marTop w:val="0"/>
      <w:marBottom w:val="0"/>
      <w:divBdr>
        <w:top w:val="none" w:sz="0" w:space="0" w:color="auto"/>
        <w:left w:val="none" w:sz="0" w:space="0" w:color="auto"/>
        <w:bottom w:val="none" w:sz="0" w:space="0" w:color="auto"/>
        <w:right w:val="none" w:sz="0" w:space="0" w:color="auto"/>
      </w:divBdr>
    </w:div>
    <w:div w:id="558519172">
      <w:bodyDiv w:val="1"/>
      <w:marLeft w:val="0"/>
      <w:marRight w:val="0"/>
      <w:marTop w:val="0"/>
      <w:marBottom w:val="0"/>
      <w:divBdr>
        <w:top w:val="none" w:sz="0" w:space="0" w:color="auto"/>
        <w:left w:val="none" w:sz="0" w:space="0" w:color="auto"/>
        <w:bottom w:val="none" w:sz="0" w:space="0" w:color="auto"/>
        <w:right w:val="none" w:sz="0" w:space="0" w:color="auto"/>
      </w:divBdr>
    </w:div>
    <w:div w:id="688677479">
      <w:bodyDiv w:val="1"/>
      <w:marLeft w:val="0"/>
      <w:marRight w:val="0"/>
      <w:marTop w:val="0"/>
      <w:marBottom w:val="0"/>
      <w:divBdr>
        <w:top w:val="none" w:sz="0" w:space="0" w:color="auto"/>
        <w:left w:val="none" w:sz="0" w:space="0" w:color="auto"/>
        <w:bottom w:val="none" w:sz="0" w:space="0" w:color="auto"/>
        <w:right w:val="none" w:sz="0" w:space="0" w:color="auto"/>
      </w:divBdr>
    </w:div>
    <w:div w:id="702636753">
      <w:bodyDiv w:val="1"/>
      <w:marLeft w:val="0"/>
      <w:marRight w:val="0"/>
      <w:marTop w:val="0"/>
      <w:marBottom w:val="0"/>
      <w:divBdr>
        <w:top w:val="none" w:sz="0" w:space="0" w:color="auto"/>
        <w:left w:val="none" w:sz="0" w:space="0" w:color="auto"/>
        <w:bottom w:val="none" w:sz="0" w:space="0" w:color="auto"/>
        <w:right w:val="none" w:sz="0" w:space="0" w:color="auto"/>
      </w:divBdr>
    </w:div>
    <w:div w:id="707687304">
      <w:bodyDiv w:val="1"/>
      <w:marLeft w:val="0"/>
      <w:marRight w:val="0"/>
      <w:marTop w:val="0"/>
      <w:marBottom w:val="0"/>
      <w:divBdr>
        <w:top w:val="none" w:sz="0" w:space="0" w:color="auto"/>
        <w:left w:val="none" w:sz="0" w:space="0" w:color="auto"/>
        <w:bottom w:val="none" w:sz="0" w:space="0" w:color="auto"/>
        <w:right w:val="none" w:sz="0" w:space="0" w:color="auto"/>
      </w:divBdr>
    </w:div>
    <w:div w:id="884565290">
      <w:bodyDiv w:val="1"/>
      <w:marLeft w:val="0"/>
      <w:marRight w:val="0"/>
      <w:marTop w:val="0"/>
      <w:marBottom w:val="0"/>
      <w:divBdr>
        <w:top w:val="none" w:sz="0" w:space="0" w:color="auto"/>
        <w:left w:val="none" w:sz="0" w:space="0" w:color="auto"/>
        <w:bottom w:val="none" w:sz="0" w:space="0" w:color="auto"/>
        <w:right w:val="none" w:sz="0" w:space="0" w:color="auto"/>
      </w:divBdr>
    </w:div>
    <w:div w:id="891355595">
      <w:bodyDiv w:val="1"/>
      <w:marLeft w:val="0"/>
      <w:marRight w:val="0"/>
      <w:marTop w:val="0"/>
      <w:marBottom w:val="0"/>
      <w:divBdr>
        <w:top w:val="none" w:sz="0" w:space="0" w:color="auto"/>
        <w:left w:val="none" w:sz="0" w:space="0" w:color="auto"/>
        <w:bottom w:val="none" w:sz="0" w:space="0" w:color="auto"/>
        <w:right w:val="none" w:sz="0" w:space="0" w:color="auto"/>
      </w:divBdr>
    </w:div>
    <w:div w:id="917323907">
      <w:bodyDiv w:val="1"/>
      <w:marLeft w:val="0"/>
      <w:marRight w:val="0"/>
      <w:marTop w:val="0"/>
      <w:marBottom w:val="0"/>
      <w:divBdr>
        <w:top w:val="none" w:sz="0" w:space="0" w:color="auto"/>
        <w:left w:val="none" w:sz="0" w:space="0" w:color="auto"/>
        <w:bottom w:val="none" w:sz="0" w:space="0" w:color="auto"/>
        <w:right w:val="none" w:sz="0" w:space="0" w:color="auto"/>
      </w:divBdr>
    </w:div>
    <w:div w:id="957419382">
      <w:bodyDiv w:val="1"/>
      <w:marLeft w:val="0"/>
      <w:marRight w:val="0"/>
      <w:marTop w:val="0"/>
      <w:marBottom w:val="0"/>
      <w:divBdr>
        <w:top w:val="none" w:sz="0" w:space="0" w:color="auto"/>
        <w:left w:val="none" w:sz="0" w:space="0" w:color="auto"/>
        <w:bottom w:val="none" w:sz="0" w:space="0" w:color="auto"/>
        <w:right w:val="none" w:sz="0" w:space="0" w:color="auto"/>
      </w:divBdr>
    </w:div>
    <w:div w:id="963774078">
      <w:bodyDiv w:val="1"/>
      <w:marLeft w:val="0"/>
      <w:marRight w:val="0"/>
      <w:marTop w:val="0"/>
      <w:marBottom w:val="0"/>
      <w:divBdr>
        <w:top w:val="none" w:sz="0" w:space="0" w:color="auto"/>
        <w:left w:val="none" w:sz="0" w:space="0" w:color="auto"/>
        <w:bottom w:val="none" w:sz="0" w:space="0" w:color="auto"/>
        <w:right w:val="none" w:sz="0" w:space="0" w:color="auto"/>
      </w:divBdr>
    </w:div>
    <w:div w:id="1006322817">
      <w:bodyDiv w:val="1"/>
      <w:marLeft w:val="0"/>
      <w:marRight w:val="0"/>
      <w:marTop w:val="0"/>
      <w:marBottom w:val="0"/>
      <w:divBdr>
        <w:top w:val="none" w:sz="0" w:space="0" w:color="auto"/>
        <w:left w:val="none" w:sz="0" w:space="0" w:color="auto"/>
        <w:bottom w:val="none" w:sz="0" w:space="0" w:color="auto"/>
        <w:right w:val="none" w:sz="0" w:space="0" w:color="auto"/>
      </w:divBdr>
    </w:div>
    <w:div w:id="1063020944">
      <w:bodyDiv w:val="1"/>
      <w:marLeft w:val="0"/>
      <w:marRight w:val="0"/>
      <w:marTop w:val="0"/>
      <w:marBottom w:val="0"/>
      <w:divBdr>
        <w:top w:val="none" w:sz="0" w:space="0" w:color="auto"/>
        <w:left w:val="none" w:sz="0" w:space="0" w:color="auto"/>
        <w:bottom w:val="none" w:sz="0" w:space="0" w:color="auto"/>
        <w:right w:val="none" w:sz="0" w:space="0" w:color="auto"/>
      </w:divBdr>
    </w:div>
    <w:div w:id="1072241026">
      <w:bodyDiv w:val="1"/>
      <w:marLeft w:val="0"/>
      <w:marRight w:val="0"/>
      <w:marTop w:val="0"/>
      <w:marBottom w:val="0"/>
      <w:divBdr>
        <w:top w:val="none" w:sz="0" w:space="0" w:color="auto"/>
        <w:left w:val="none" w:sz="0" w:space="0" w:color="auto"/>
        <w:bottom w:val="none" w:sz="0" w:space="0" w:color="auto"/>
        <w:right w:val="none" w:sz="0" w:space="0" w:color="auto"/>
      </w:divBdr>
    </w:div>
    <w:div w:id="1152871447">
      <w:bodyDiv w:val="1"/>
      <w:marLeft w:val="0"/>
      <w:marRight w:val="0"/>
      <w:marTop w:val="0"/>
      <w:marBottom w:val="0"/>
      <w:divBdr>
        <w:top w:val="none" w:sz="0" w:space="0" w:color="auto"/>
        <w:left w:val="none" w:sz="0" w:space="0" w:color="auto"/>
        <w:bottom w:val="none" w:sz="0" w:space="0" w:color="auto"/>
        <w:right w:val="none" w:sz="0" w:space="0" w:color="auto"/>
      </w:divBdr>
    </w:div>
    <w:div w:id="1162241144">
      <w:bodyDiv w:val="1"/>
      <w:marLeft w:val="0"/>
      <w:marRight w:val="0"/>
      <w:marTop w:val="0"/>
      <w:marBottom w:val="0"/>
      <w:divBdr>
        <w:top w:val="none" w:sz="0" w:space="0" w:color="auto"/>
        <w:left w:val="none" w:sz="0" w:space="0" w:color="auto"/>
        <w:bottom w:val="none" w:sz="0" w:space="0" w:color="auto"/>
        <w:right w:val="none" w:sz="0" w:space="0" w:color="auto"/>
      </w:divBdr>
      <w:divsChild>
        <w:div w:id="1860191642">
          <w:marLeft w:val="0"/>
          <w:marRight w:val="0"/>
          <w:marTop w:val="0"/>
          <w:marBottom w:val="0"/>
          <w:divBdr>
            <w:top w:val="none" w:sz="0" w:space="0" w:color="auto"/>
            <w:left w:val="none" w:sz="0" w:space="0" w:color="auto"/>
            <w:bottom w:val="none" w:sz="0" w:space="0" w:color="auto"/>
            <w:right w:val="none" w:sz="0" w:space="0" w:color="auto"/>
          </w:divBdr>
          <w:divsChild>
            <w:div w:id="180557561">
              <w:marLeft w:val="0"/>
              <w:marRight w:val="0"/>
              <w:marTop w:val="0"/>
              <w:marBottom w:val="0"/>
              <w:divBdr>
                <w:top w:val="none" w:sz="0" w:space="0" w:color="auto"/>
                <w:left w:val="none" w:sz="0" w:space="0" w:color="auto"/>
                <w:bottom w:val="none" w:sz="0" w:space="0" w:color="auto"/>
                <w:right w:val="none" w:sz="0" w:space="0" w:color="auto"/>
              </w:divBdr>
              <w:divsChild>
                <w:div w:id="972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6531">
      <w:bodyDiv w:val="1"/>
      <w:marLeft w:val="0"/>
      <w:marRight w:val="0"/>
      <w:marTop w:val="0"/>
      <w:marBottom w:val="0"/>
      <w:divBdr>
        <w:top w:val="none" w:sz="0" w:space="0" w:color="auto"/>
        <w:left w:val="none" w:sz="0" w:space="0" w:color="auto"/>
        <w:bottom w:val="none" w:sz="0" w:space="0" w:color="auto"/>
        <w:right w:val="none" w:sz="0" w:space="0" w:color="auto"/>
      </w:divBdr>
    </w:div>
    <w:div w:id="1342001440">
      <w:bodyDiv w:val="1"/>
      <w:marLeft w:val="0"/>
      <w:marRight w:val="0"/>
      <w:marTop w:val="0"/>
      <w:marBottom w:val="0"/>
      <w:divBdr>
        <w:top w:val="none" w:sz="0" w:space="0" w:color="auto"/>
        <w:left w:val="none" w:sz="0" w:space="0" w:color="auto"/>
        <w:bottom w:val="none" w:sz="0" w:space="0" w:color="auto"/>
        <w:right w:val="none" w:sz="0" w:space="0" w:color="auto"/>
      </w:divBdr>
    </w:div>
    <w:div w:id="1413314732">
      <w:bodyDiv w:val="1"/>
      <w:marLeft w:val="0"/>
      <w:marRight w:val="0"/>
      <w:marTop w:val="0"/>
      <w:marBottom w:val="0"/>
      <w:divBdr>
        <w:top w:val="none" w:sz="0" w:space="0" w:color="auto"/>
        <w:left w:val="none" w:sz="0" w:space="0" w:color="auto"/>
        <w:bottom w:val="none" w:sz="0" w:space="0" w:color="auto"/>
        <w:right w:val="none" w:sz="0" w:space="0" w:color="auto"/>
      </w:divBdr>
    </w:div>
    <w:div w:id="1452624897">
      <w:bodyDiv w:val="1"/>
      <w:marLeft w:val="0"/>
      <w:marRight w:val="0"/>
      <w:marTop w:val="0"/>
      <w:marBottom w:val="0"/>
      <w:divBdr>
        <w:top w:val="none" w:sz="0" w:space="0" w:color="auto"/>
        <w:left w:val="none" w:sz="0" w:space="0" w:color="auto"/>
        <w:bottom w:val="none" w:sz="0" w:space="0" w:color="auto"/>
        <w:right w:val="none" w:sz="0" w:space="0" w:color="auto"/>
      </w:divBdr>
    </w:div>
    <w:div w:id="1498577179">
      <w:bodyDiv w:val="1"/>
      <w:marLeft w:val="0"/>
      <w:marRight w:val="0"/>
      <w:marTop w:val="0"/>
      <w:marBottom w:val="0"/>
      <w:divBdr>
        <w:top w:val="none" w:sz="0" w:space="0" w:color="auto"/>
        <w:left w:val="none" w:sz="0" w:space="0" w:color="auto"/>
        <w:bottom w:val="none" w:sz="0" w:space="0" w:color="auto"/>
        <w:right w:val="none" w:sz="0" w:space="0" w:color="auto"/>
      </w:divBdr>
    </w:div>
    <w:div w:id="1521243242">
      <w:bodyDiv w:val="1"/>
      <w:marLeft w:val="0"/>
      <w:marRight w:val="0"/>
      <w:marTop w:val="0"/>
      <w:marBottom w:val="0"/>
      <w:divBdr>
        <w:top w:val="none" w:sz="0" w:space="0" w:color="auto"/>
        <w:left w:val="none" w:sz="0" w:space="0" w:color="auto"/>
        <w:bottom w:val="none" w:sz="0" w:space="0" w:color="auto"/>
        <w:right w:val="none" w:sz="0" w:space="0" w:color="auto"/>
      </w:divBdr>
    </w:div>
    <w:div w:id="1603805843">
      <w:bodyDiv w:val="1"/>
      <w:marLeft w:val="0"/>
      <w:marRight w:val="0"/>
      <w:marTop w:val="0"/>
      <w:marBottom w:val="0"/>
      <w:divBdr>
        <w:top w:val="none" w:sz="0" w:space="0" w:color="auto"/>
        <w:left w:val="none" w:sz="0" w:space="0" w:color="auto"/>
        <w:bottom w:val="none" w:sz="0" w:space="0" w:color="auto"/>
        <w:right w:val="none" w:sz="0" w:space="0" w:color="auto"/>
      </w:divBdr>
    </w:div>
    <w:div w:id="1692687122">
      <w:bodyDiv w:val="1"/>
      <w:marLeft w:val="0"/>
      <w:marRight w:val="0"/>
      <w:marTop w:val="0"/>
      <w:marBottom w:val="0"/>
      <w:divBdr>
        <w:top w:val="none" w:sz="0" w:space="0" w:color="auto"/>
        <w:left w:val="none" w:sz="0" w:space="0" w:color="auto"/>
        <w:bottom w:val="none" w:sz="0" w:space="0" w:color="auto"/>
        <w:right w:val="none" w:sz="0" w:space="0" w:color="auto"/>
      </w:divBdr>
    </w:div>
    <w:div w:id="1711303317">
      <w:bodyDiv w:val="1"/>
      <w:marLeft w:val="0"/>
      <w:marRight w:val="0"/>
      <w:marTop w:val="0"/>
      <w:marBottom w:val="0"/>
      <w:divBdr>
        <w:top w:val="none" w:sz="0" w:space="0" w:color="auto"/>
        <w:left w:val="none" w:sz="0" w:space="0" w:color="auto"/>
        <w:bottom w:val="none" w:sz="0" w:space="0" w:color="auto"/>
        <w:right w:val="none" w:sz="0" w:space="0" w:color="auto"/>
      </w:divBdr>
    </w:div>
    <w:div w:id="1752463357">
      <w:bodyDiv w:val="1"/>
      <w:marLeft w:val="0"/>
      <w:marRight w:val="0"/>
      <w:marTop w:val="0"/>
      <w:marBottom w:val="0"/>
      <w:divBdr>
        <w:top w:val="none" w:sz="0" w:space="0" w:color="auto"/>
        <w:left w:val="none" w:sz="0" w:space="0" w:color="auto"/>
        <w:bottom w:val="none" w:sz="0" w:space="0" w:color="auto"/>
        <w:right w:val="none" w:sz="0" w:space="0" w:color="auto"/>
      </w:divBdr>
    </w:div>
    <w:div w:id="1777865616">
      <w:bodyDiv w:val="1"/>
      <w:marLeft w:val="0"/>
      <w:marRight w:val="0"/>
      <w:marTop w:val="0"/>
      <w:marBottom w:val="0"/>
      <w:divBdr>
        <w:top w:val="none" w:sz="0" w:space="0" w:color="auto"/>
        <w:left w:val="none" w:sz="0" w:space="0" w:color="auto"/>
        <w:bottom w:val="none" w:sz="0" w:space="0" w:color="auto"/>
        <w:right w:val="none" w:sz="0" w:space="0" w:color="auto"/>
      </w:divBdr>
    </w:div>
    <w:div w:id="1804158134">
      <w:bodyDiv w:val="1"/>
      <w:marLeft w:val="0"/>
      <w:marRight w:val="0"/>
      <w:marTop w:val="0"/>
      <w:marBottom w:val="0"/>
      <w:divBdr>
        <w:top w:val="none" w:sz="0" w:space="0" w:color="auto"/>
        <w:left w:val="none" w:sz="0" w:space="0" w:color="auto"/>
        <w:bottom w:val="none" w:sz="0" w:space="0" w:color="auto"/>
        <w:right w:val="none" w:sz="0" w:space="0" w:color="auto"/>
      </w:divBdr>
    </w:div>
    <w:div w:id="1805732585">
      <w:bodyDiv w:val="1"/>
      <w:marLeft w:val="0"/>
      <w:marRight w:val="0"/>
      <w:marTop w:val="0"/>
      <w:marBottom w:val="0"/>
      <w:divBdr>
        <w:top w:val="none" w:sz="0" w:space="0" w:color="auto"/>
        <w:left w:val="none" w:sz="0" w:space="0" w:color="auto"/>
        <w:bottom w:val="none" w:sz="0" w:space="0" w:color="auto"/>
        <w:right w:val="none" w:sz="0" w:space="0" w:color="auto"/>
      </w:divBdr>
    </w:div>
    <w:div w:id="1808814948">
      <w:bodyDiv w:val="1"/>
      <w:marLeft w:val="0"/>
      <w:marRight w:val="0"/>
      <w:marTop w:val="0"/>
      <w:marBottom w:val="0"/>
      <w:divBdr>
        <w:top w:val="none" w:sz="0" w:space="0" w:color="auto"/>
        <w:left w:val="none" w:sz="0" w:space="0" w:color="auto"/>
        <w:bottom w:val="none" w:sz="0" w:space="0" w:color="auto"/>
        <w:right w:val="none" w:sz="0" w:space="0" w:color="auto"/>
      </w:divBdr>
    </w:div>
    <w:div w:id="1823424909">
      <w:bodyDiv w:val="1"/>
      <w:marLeft w:val="0"/>
      <w:marRight w:val="0"/>
      <w:marTop w:val="0"/>
      <w:marBottom w:val="0"/>
      <w:divBdr>
        <w:top w:val="none" w:sz="0" w:space="0" w:color="auto"/>
        <w:left w:val="none" w:sz="0" w:space="0" w:color="auto"/>
        <w:bottom w:val="none" w:sz="0" w:space="0" w:color="auto"/>
        <w:right w:val="none" w:sz="0" w:space="0" w:color="auto"/>
      </w:divBdr>
    </w:div>
    <w:div w:id="1948537442">
      <w:bodyDiv w:val="1"/>
      <w:marLeft w:val="0"/>
      <w:marRight w:val="0"/>
      <w:marTop w:val="0"/>
      <w:marBottom w:val="0"/>
      <w:divBdr>
        <w:top w:val="none" w:sz="0" w:space="0" w:color="auto"/>
        <w:left w:val="none" w:sz="0" w:space="0" w:color="auto"/>
        <w:bottom w:val="none" w:sz="0" w:space="0" w:color="auto"/>
        <w:right w:val="none" w:sz="0" w:space="0" w:color="auto"/>
      </w:divBdr>
    </w:div>
    <w:div w:id="1984700181">
      <w:bodyDiv w:val="1"/>
      <w:marLeft w:val="0"/>
      <w:marRight w:val="0"/>
      <w:marTop w:val="0"/>
      <w:marBottom w:val="0"/>
      <w:divBdr>
        <w:top w:val="none" w:sz="0" w:space="0" w:color="auto"/>
        <w:left w:val="none" w:sz="0" w:space="0" w:color="auto"/>
        <w:bottom w:val="none" w:sz="0" w:space="0" w:color="auto"/>
        <w:right w:val="none" w:sz="0" w:space="0" w:color="auto"/>
      </w:divBdr>
    </w:div>
    <w:div w:id="2044551186">
      <w:bodyDiv w:val="1"/>
      <w:marLeft w:val="0"/>
      <w:marRight w:val="0"/>
      <w:marTop w:val="0"/>
      <w:marBottom w:val="0"/>
      <w:divBdr>
        <w:top w:val="none" w:sz="0" w:space="0" w:color="auto"/>
        <w:left w:val="none" w:sz="0" w:space="0" w:color="auto"/>
        <w:bottom w:val="none" w:sz="0" w:space="0" w:color="auto"/>
        <w:right w:val="none" w:sz="0" w:space="0" w:color="auto"/>
      </w:divBdr>
    </w:div>
    <w:div w:id="2045783585">
      <w:bodyDiv w:val="1"/>
      <w:marLeft w:val="0"/>
      <w:marRight w:val="0"/>
      <w:marTop w:val="0"/>
      <w:marBottom w:val="0"/>
      <w:divBdr>
        <w:top w:val="none" w:sz="0" w:space="0" w:color="auto"/>
        <w:left w:val="none" w:sz="0" w:space="0" w:color="auto"/>
        <w:bottom w:val="none" w:sz="0" w:space="0" w:color="auto"/>
        <w:right w:val="none" w:sz="0" w:space="0" w:color="auto"/>
      </w:divBdr>
    </w:div>
    <w:div w:id="2069919215">
      <w:bodyDiv w:val="1"/>
      <w:marLeft w:val="0"/>
      <w:marRight w:val="0"/>
      <w:marTop w:val="0"/>
      <w:marBottom w:val="0"/>
      <w:divBdr>
        <w:top w:val="none" w:sz="0" w:space="0" w:color="auto"/>
        <w:left w:val="none" w:sz="0" w:space="0" w:color="auto"/>
        <w:bottom w:val="none" w:sz="0" w:space="0" w:color="auto"/>
        <w:right w:val="none" w:sz="0" w:space="0" w:color="auto"/>
      </w:divBdr>
    </w:div>
    <w:div w:id="2072606826">
      <w:bodyDiv w:val="1"/>
      <w:marLeft w:val="0"/>
      <w:marRight w:val="0"/>
      <w:marTop w:val="0"/>
      <w:marBottom w:val="0"/>
      <w:divBdr>
        <w:top w:val="none" w:sz="0" w:space="0" w:color="auto"/>
        <w:left w:val="none" w:sz="0" w:space="0" w:color="auto"/>
        <w:bottom w:val="none" w:sz="0" w:space="0" w:color="auto"/>
        <w:right w:val="none" w:sz="0" w:space="0" w:color="auto"/>
      </w:divBdr>
    </w:div>
    <w:div w:id="2090148726">
      <w:bodyDiv w:val="1"/>
      <w:marLeft w:val="0"/>
      <w:marRight w:val="0"/>
      <w:marTop w:val="0"/>
      <w:marBottom w:val="0"/>
      <w:divBdr>
        <w:top w:val="none" w:sz="0" w:space="0" w:color="auto"/>
        <w:left w:val="none" w:sz="0" w:space="0" w:color="auto"/>
        <w:bottom w:val="none" w:sz="0" w:space="0" w:color="auto"/>
        <w:right w:val="none" w:sz="0" w:space="0" w:color="auto"/>
      </w:divBdr>
    </w:div>
    <w:div w:id="21391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www.energoplanosana.lv" TargetMode="External"/><Relationship Id="rId18" Type="http://schemas.openxmlformats.org/officeDocument/2006/relationships/hyperlink" Target="http://www.energoplanosana.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ergoplanosana.lv" TargetMode="External"/><Relationship Id="rId17" Type="http://schemas.openxmlformats.org/officeDocument/2006/relationships/hyperlink" Target="http://www.energoplanosana.lv"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kekava.lv" TargetMode="Externa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nergoplanosana.lv"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kobox.ekodoma.local\DFSData\A_Esosie_projekti\Energoparvaldiba\2022_Kekava_EPS\EPS_robezas_apjom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ika\Downloads\Kekava_ekas_exp_30Aug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535-4664-8460-FCFD925495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535-4664-8460-FCFD9254951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535-4664-8460-FCFD9254951D}"/>
              </c:ext>
            </c:extLst>
          </c:dPt>
          <c:dLbls>
            <c:dLbl>
              <c:idx val="0"/>
              <c:layout>
                <c:manualLayout>
                  <c:x val="-0.14085061242344707"/>
                  <c:y val="-0.26097732575094779"/>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19A2D291-2FC9-4C45-9AFA-6A694D608E90}" type="CATEGORYNAME">
                      <a:rPr lang="lv-LV"/>
                      <a:pPr>
                        <a:defRPr>
                          <a:solidFill>
                            <a:schemeClr val="bg1"/>
                          </a:solidFill>
                        </a:defRPr>
                      </a:pPr>
                      <a:t>[CATEGORY NAME]</a:t>
                    </a:fld>
                    <a:r>
                      <a:rPr lang="lv-LV" baseline="0"/>
                      <a:t>; </a:t>
                    </a:r>
                    <a:fld id="{289ACAC0-5B03-4C1A-BADB-D774E15EDF3F}" type="VALUE">
                      <a:rPr lang="lv-LV" baseline="0"/>
                      <a:pPr>
                        <a:defRPr>
                          <a:solidFill>
                            <a:schemeClr val="bg1"/>
                          </a:solidFill>
                        </a:defRPr>
                      </a:pPr>
                      <a:t>[VALUE]</a:t>
                    </a:fld>
                    <a:r>
                      <a:rPr lang="lv-LV" baseline="0"/>
                      <a:t> MWh; </a:t>
                    </a:r>
                    <a:fld id="{70987289-718E-4451-B8DC-24C668AC3ECB}" type="PERCENTAGE">
                      <a:rPr lang="lv-LV" baseline="0"/>
                      <a:pPr>
                        <a:defRPr>
                          <a:solidFill>
                            <a:schemeClr val="bg1"/>
                          </a:solidFill>
                        </a:defRPr>
                      </a:pPr>
                      <a:t>[PERCENTAGE]</a:t>
                    </a:fld>
                    <a:endParaRPr lang="lv-LV"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535-4664-8460-FCFD9254951D}"/>
                </c:ext>
              </c:extLst>
            </c:dLbl>
            <c:dLbl>
              <c:idx val="1"/>
              <c:layout>
                <c:manualLayout>
                  <c:x val="-6.2155293088363969E-2"/>
                  <c:y val="0.13861840186643337"/>
                </c:manualLayout>
              </c:layout>
              <c:tx>
                <c:rich>
                  <a:bodyPr/>
                  <a:lstStyle/>
                  <a:p>
                    <a:fld id="{684D2B29-945A-48D1-B9BE-4CA938240AA1}" type="CATEGORYNAME">
                      <a:rPr lang="lv-LV"/>
                      <a:pPr/>
                      <a:t>[CATEGORY NAME]</a:t>
                    </a:fld>
                    <a:r>
                      <a:rPr lang="lv-LV" baseline="0"/>
                      <a:t>; </a:t>
                    </a:r>
                    <a:fld id="{FB47AE61-7DE5-4281-A181-CE02BE3AE0A6}" type="VALUE">
                      <a:rPr lang="lv-LV" baseline="0"/>
                      <a:pPr/>
                      <a:t>[VALUE]</a:t>
                    </a:fld>
                    <a:r>
                      <a:rPr lang="lv-LV" baseline="0"/>
                      <a:t> MWh; </a:t>
                    </a:r>
                    <a:fld id="{392689BF-535C-48A8-B54F-C14B38E09322}" type="PERCENTAGE">
                      <a:rPr lang="lv-LV" baseline="0"/>
                      <a:pPr/>
                      <a:t>[PERCENTAGE]</a:t>
                    </a:fld>
                    <a:endParaRPr lang="lv-LV"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535-4664-8460-FCFD9254951D}"/>
                </c:ext>
              </c:extLst>
            </c:dLbl>
            <c:dLbl>
              <c:idx val="2"/>
              <c:tx>
                <c:rich>
                  <a:bodyPr/>
                  <a:lstStyle/>
                  <a:p>
                    <a:fld id="{BA83E4C0-9849-4DDA-AAF6-1EE39913BB28}" type="CATEGORYNAME">
                      <a:rPr lang="en-US"/>
                      <a:pPr/>
                      <a:t>[CATEGORY NAME]</a:t>
                    </a:fld>
                    <a:r>
                      <a:rPr lang="en-US" baseline="0"/>
                      <a:t>; </a:t>
                    </a:r>
                    <a:fld id="{23EB37C4-0C78-401B-B2F7-DAC0D932D5A3}" type="VALUE">
                      <a:rPr lang="en-US" baseline="0"/>
                      <a:pPr/>
                      <a:t>[VALUE]</a:t>
                    </a:fld>
                    <a:r>
                      <a:rPr lang="en-US" baseline="0"/>
                      <a:t> MWh; </a:t>
                    </a:r>
                    <a:fld id="{4CA7D7FD-852A-47FB-BA48-09DE7E956C51}"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535-4664-8460-FCFD925495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Sheet1!$B$5:$B$7</c:f>
              <c:strCache>
                <c:ptCount val="3"/>
                <c:pt idx="0">
                  <c:v>Siltumenerģijas patēriņš ēkās</c:v>
                </c:pt>
                <c:pt idx="1">
                  <c:v>Elektroenerģijas patēriņš ēkās</c:v>
                </c:pt>
                <c:pt idx="2">
                  <c:v>Ielu apgaismojums</c:v>
                </c:pt>
              </c:strCache>
            </c:strRef>
          </c:cat>
          <c:val>
            <c:numRef>
              <c:f>Sheet1!$F$5:$F$7</c:f>
              <c:numCache>
                <c:formatCode>General</c:formatCode>
                <c:ptCount val="3"/>
                <c:pt idx="0">
                  <c:v>11086.8</c:v>
                </c:pt>
                <c:pt idx="1">
                  <c:v>2078.37</c:v>
                </c:pt>
                <c:pt idx="2">
                  <c:v>1035.44</c:v>
                </c:pt>
              </c:numCache>
            </c:numRef>
          </c:val>
          <c:extLst>
            <c:ext xmlns:c16="http://schemas.microsoft.com/office/drawing/2014/chart" uri="{C3380CC4-5D6E-409C-BE32-E72D297353CC}">
              <c16:uniqueId val="{00000006-2535-4664-8460-FCFD9254951D}"/>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1.9023681174171203E-17"/>
                  <c:y val="-1.91938579654510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374-4688-B513-C9AC4E452656}"/>
                </c:ext>
              </c:extLst>
            </c:dLbl>
            <c:dLbl>
              <c:idx val="8"/>
              <c:layout>
                <c:manualLayout>
                  <c:x val="-2.0753346477119434E-3"/>
                  <c:y val="-1.43953934740882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74-4688-B513-C9AC4E452656}"/>
                </c:ext>
              </c:extLst>
            </c:dLbl>
            <c:dLbl>
              <c:idx val="9"/>
              <c:layout>
                <c:manualLayout>
                  <c:x val="2.0753346477119816E-3"/>
                  <c:y val="-3.3589251439539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74-4688-B513-C9AC4E452656}"/>
                </c:ext>
              </c:extLst>
            </c:dLbl>
            <c:dLbl>
              <c:idx val="27"/>
              <c:layout>
                <c:manualLayout>
                  <c:x val="0"/>
                  <c:y val="-2.39923224568138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74-4688-B513-C9AC4E452656}"/>
                </c:ext>
              </c:extLst>
            </c:dLbl>
            <c:dLbl>
              <c:idx val="29"/>
              <c:layout>
                <c:manualLayout>
                  <c:x val="0"/>
                  <c:y val="-1.91938579654510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74-4688-B513-C9AC4E452656}"/>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'Visu ēku analīze'!$B$4:$B$39</c:f>
              <c:strCache>
                <c:ptCount val="36"/>
                <c:pt idx="0">
                  <c:v>Ķekavas mākslas skola</c:v>
                </c:pt>
                <c:pt idx="1">
                  <c:v>Doles tautas nams</c:v>
                </c:pt>
                <c:pt idx="2">
                  <c:v>Ķekavas jauniešu centrs, Ķekavas vidusskolas sākumskolas vecā ēka</c:v>
                </c:pt>
                <c:pt idx="3">
                  <c:v>Ķekavas kultūras nams</c:v>
                </c:pt>
                <c:pt idx="4">
                  <c:v>Ķekavas Sporta nams</c:v>
                </c:pt>
                <c:pt idx="5">
                  <c:v>Birojs</c:v>
                </c:pt>
                <c:pt idx="6">
                  <c:v>Bērnudārzs "Ieviņa"</c:v>
                </c:pt>
                <c:pt idx="7">
                  <c:v>Ķekavas mūzikas skola</c:v>
                </c:pt>
                <c:pt idx="8">
                  <c:v>Ķekavas vidusskolas sākumskola</c:v>
                </c:pt>
                <c:pt idx="9">
                  <c:v>Ķekavas vidusskola</c:v>
                </c:pt>
                <c:pt idx="10">
                  <c:v>Ambulance Gaismas iela 15, Ķekava</c:v>
                </c:pt>
                <c:pt idx="11">
                  <c:v>Pašvaldības centrālās administrācijas ēka</c:v>
                </c:pt>
                <c:pt idx="12">
                  <c:v>Ķekavas Sociālās aprūpes centrs</c:v>
                </c:pt>
                <c:pt idx="13">
                  <c:v>Daugmales pamatskola</c:v>
                </c:pt>
                <c:pt idx="14">
                  <c:v>Daugmales pamatskolas pirmsskolas grupu telpas "Namiņš"</c:v>
                </c:pt>
                <c:pt idx="15">
                  <c:v>Daugmales Multifunkcionālā halle</c:v>
                </c:pt>
                <c:pt idx="16">
                  <c:v>Sociālais centrs "Adatiņas"</c:v>
                </c:pt>
                <c:pt idx="17">
                  <c:v>Mellupu sociālās aprūpes centrs</c:v>
                </c:pt>
                <c:pt idx="18">
                  <c:v>Bērnudārzs "Zvaigznīte"</c:v>
                </c:pt>
                <c:pt idx="19">
                  <c:v>Pļavniekkalna Sākumskola</c:v>
                </c:pt>
                <c:pt idx="20">
                  <c:v>Pļavniekkalna Tautas nams</c:v>
                </c:pt>
                <c:pt idx="21">
                  <c:v>Bērnudārzs "Bitīte"</c:v>
                </c:pt>
                <c:pt idx="22">
                  <c:v>Baložu pilsētas pārvalde</c:v>
                </c:pt>
                <c:pt idx="23">
                  <c:v>Baložu kultūras nams</c:v>
                </c:pt>
                <c:pt idx="24">
                  <c:v>Baložu vidusskola</c:v>
                </c:pt>
                <c:pt idx="25">
                  <c:v>Bērnudārzs "Avotiņš"</c:v>
                </c:pt>
                <c:pt idx="26">
                  <c:v>Sociālās aprūpes centrs Baldone</c:v>
                </c:pt>
                <c:pt idx="27">
                  <c:v>Policija/kultūras centrs</c:v>
                </c:pt>
                <c:pt idx="28">
                  <c:v>Baldones pārvaldes ēka</c:v>
                </c:pt>
                <c:pt idx="29">
                  <c:v>Baldones kinoteātris</c:v>
                </c:pt>
                <c:pt idx="30">
                  <c:v>Studija</c:v>
                </c:pt>
                <c:pt idx="31">
                  <c:v>Baldones vidusskola, sporta zāle, mācību korpuss ar ēdnīcu</c:v>
                </c:pt>
                <c:pt idx="32">
                  <c:v>Bērnudārzs "Vāverīte"</c:v>
                </c:pt>
                <c:pt idx="33">
                  <c:v>Mercendarbes muiža</c:v>
                </c:pt>
                <c:pt idx="34">
                  <c:v>Baldones mūzikas skola</c:v>
                </c:pt>
                <c:pt idx="35">
                  <c:v>Dzīvojamā māja</c:v>
                </c:pt>
              </c:strCache>
            </c:strRef>
          </c:cat>
          <c:val>
            <c:numRef>
              <c:f>'Visu ēku analīze'!$CI$4:$CI$39</c:f>
              <c:numCache>
                <c:formatCode>0</c:formatCode>
                <c:ptCount val="36"/>
                <c:pt idx="0">
                  <c:v>105.56</c:v>
                </c:pt>
                <c:pt idx="1">
                  <c:v>160.58000000000001</c:v>
                </c:pt>
                <c:pt idx="2">
                  <c:v>154.97</c:v>
                </c:pt>
                <c:pt idx="3">
                  <c:v>298.73</c:v>
                </c:pt>
                <c:pt idx="4">
                  <c:v>160.62</c:v>
                </c:pt>
                <c:pt idx="6">
                  <c:v>332.67</c:v>
                </c:pt>
                <c:pt idx="7">
                  <c:v>128.49</c:v>
                </c:pt>
                <c:pt idx="8">
                  <c:v>147.9</c:v>
                </c:pt>
                <c:pt idx="9">
                  <c:v>146.22</c:v>
                </c:pt>
                <c:pt idx="10">
                  <c:v>135.69999999999999</c:v>
                </c:pt>
                <c:pt idx="11">
                  <c:v>38.01</c:v>
                </c:pt>
                <c:pt idx="12">
                  <c:v>428.03</c:v>
                </c:pt>
                <c:pt idx="13">
                  <c:v>134.86000000000001</c:v>
                </c:pt>
                <c:pt idx="15">
                  <c:v>545.42999999999995</c:v>
                </c:pt>
                <c:pt idx="16">
                  <c:v>102.86</c:v>
                </c:pt>
                <c:pt idx="17">
                  <c:v>6.44</c:v>
                </c:pt>
                <c:pt idx="18">
                  <c:v>162.72999999999999</c:v>
                </c:pt>
                <c:pt idx="19">
                  <c:v>113.86</c:v>
                </c:pt>
                <c:pt idx="20">
                  <c:v>238.64</c:v>
                </c:pt>
                <c:pt idx="22">
                  <c:v>104.45</c:v>
                </c:pt>
                <c:pt idx="23">
                  <c:v>57.01</c:v>
                </c:pt>
                <c:pt idx="24">
                  <c:v>110.85</c:v>
                </c:pt>
                <c:pt idx="25">
                  <c:v>75.25</c:v>
                </c:pt>
                <c:pt idx="26">
                  <c:v>99.02</c:v>
                </c:pt>
                <c:pt idx="27">
                  <c:v>136.76</c:v>
                </c:pt>
                <c:pt idx="28">
                  <c:v>143.08000000000001</c:v>
                </c:pt>
                <c:pt idx="29">
                  <c:v>152.57</c:v>
                </c:pt>
                <c:pt idx="31">
                  <c:v>83.13</c:v>
                </c:pt>
                <c:pt idx="32">
                  <c:v>97.52</c:v>
                </c:pt>
                <c:pt idx="33">
                  <c:v>18.329999999999998</c:v>
                </c:pt>
                <c:pt idx="34">
                  <c:v>22.77</c:v>
                </c:pt>
                <c:pt idx="35">
                  <c:v>147.47999999999999</c:v>
                </c:pt>
              </c:numCache>
            </c:numRef>
          </c:val>
          <c:extLst>
            <c:ext xmlns:c16="http://schemas.microsoft.com/office/drawing/2014/chart" uri="{C3380CC4-5D6E-409C-BE32-E72D297353CC}">
              <c16:uniqueId val="{00000000-9374-4688-B513-C9AC4E452656}"/>
            </c:ext>
          </c:extLst>
        </c:ser>
        <c:dLbls>
          <c:showLegendKey val="0"/>
          <c:showVal val="0"/>
          <c:showCatName val="0"/>
          <c:showSerName val="0"/>
          <c:showPercent val="0"/>
          <c:showBubbleSize val="0"/>
        </c:dLbls>
        <c:gapWidth val="219"/>
        <c:overlap val="-27"/>
        <c:axId val="649313416"/>
        <c:axId val="649313808"/>
      </c:barChart>
      <c:catAx>
        <c:axId val="64931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lv-LV"/>
          </a:p>
        </c:txPr>
        <c:crossAx val="649313808"/>
        <c:crosses val="autoZero"/>
        <c:auto val="1"/>
        <c:lblAlgn val="ctr"/>
        <c:lblOffset val="100"/>
        <c:noMultiLvlLbl val="0"/>
      </c:catAx>
      <c:valAx>
        <c:axId val="64931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Īpatnējais</a:t>
                </a:r>
                <a:r>
                  <a:rPr lang="en-US" baseline="0"/>
                  <a:t> enerģijas patēriņš, kWh/m</a:t>
                </a:r>
                <a:r>
                  <a:rPr lang="en-US" baseline="30000"/>
                  <a:t>2</a:t>
                </a:r>
                <a:r>
                  <a:rPr lang="en-US" baseline="0"/>
                  <a:t> gadā</a:t>
                </a:r>
                <a:endParaRPr lang="lv-LV"/>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649313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03T07:33:01.258"/>
    </inkml:context>
    <inkml:brush xml:id="br0">
      <inkml:brushProperty name="width" value="0.05" units="cm"/>
      <inkml:brushProperty name="height" value="0.05" units="cm"/>
    </inkml:brush>
  </inkml:definitions>
  <inkml:trace contextRef="#ctx0" brushRef="#br0">1 0 11744,'0'0'0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52118-3FEB-4A3E-AE72-2927F719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51236</Words>
  <Characters>29206</Characters>
  <Application>Microsoft Office Word</Application>
  <DocSecurity>0</DocSecurity>
  <Lines>243</Lines>
  <Paragraphs>160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Barisa</dc:creator>
  <cp:lastModifiedBy>Vija Milbrete</cp:lastModifiedBy>
  <cp:revision>2</cp:revision>
  <cp:lastPrinted>2020-09-09T15:01:00Z</cp:lastPrinted>
  <dcterms:created xsi:type="dcterms:W3CDTF">2022-10-13T11:24:00Z</dcterms:created>
  <dcterms:modified xsi:type="dcterms:W3CDTF">2022-10-13T11:24:00Z</dcterms:modified>
</cp:coreProperties>
</file>