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840E" w14:textId="77777777" w:rsidR="00616388" w:rsidRDefault="00616388" w:rsidP="00E6546F"/>
    <w:p w14:paraId="080FBC5F" w14:textId="77777777" w:rsidR="0008709D" w:rsidRDefault="0008709D" w:rsidP="0008709D">
      <w:pPr>
        <w:jc w:val="center"/>
        <w:rPr>
          <w:sz w:val="28"/>
          <w:szCs w:val="28"/>
        </w:rPr>
      </w:pPr>
      <w:r>
        <w:rPr>
          <w:sz w:val="28"/>
          <w:szCs w:val="28"/>
        </w:rPr>
        <w:t xml:space="preserve">SĒDES  PROTOKOLA  PIELIKUMS  </w:t>
      </w:r>
    </w:p>
    <w:p w14:paraId="5EBA2D3A" w14:textId="77777777" w:rsidR="0008709D" w:rsidRDefault="0008709D" w:rsidP="0008709D">
      <w:pPr>
        <w:rPr>
          <w:sz w:val="18"/>
          <w:szCs w:val="18"/>
        </w:rPr>
      </w:pPr>
    </w:p>
    <w:p w14:paraId="2765E410" w14:textId="0B353E10" w:rsidR="0008709D" w:rsidRDefault="0008709D" w:rsidP="0008709D">
      <w:pPr>
        <w:rPr>
          <w:szCs w:val="20"/>
        </w:rPr>
      </w:pPr>
      <w:r>
        <w:t>20</w:t>
      </w:r>
      <w:r w:rsidR="004803FA">
        <w:t>2</w:t>
      </w:r>
      <w:r w:rsidR="00092822">
        <w:t>1</w:t>
      </w:r>
      <w:r>
        <w:t xml:space="preserve">.gada </w:t>
      </w:r>
      <w:r w:rsidR="003145B2">
        <w:t>1</w:t>
      </w:r>
      <w:r w:rsidR="00CC50D1">
        <w:t>.</w:t>
      </w:r>
      <w:r w:rsidR="0058437E">
        <w:t>aprīlis</w:t>
      </w:r>
      <w:r>
        <w:t xml:space="preserve">                                                     </w:t>
      </w:r>
      <w:r>
        <w:tab/>
      </w:r>
      <w:r>
        <w:tab/>
        <w:t xml:space="preserve">               </w:t>
      </w:r>
      <w:r w:rsidR="00E57858">
        <w:t xml:space="preserve">  </w:t>
      </w:r>
      <w:r>
        <w:t>protokols Nr.</w:t>
      </w:r>
      <w:r w:rsidR="00CA5E12">
        <w:t xml:space="preserve"> </w:t>
      </w:r>
      <w:r w:rsidR="0058437E">
        <w:rPr>
          <w:b/>
          <w:bCs/>
          <w:sz w:val="28"/>
          <w:szCs w:val="28"/>
        </w:rPr>
        <w:t>8</w:t>
      </w:r>
    </w:p>
    <w:p w14:paraId="727B5798" w14:textId="5058A013" w:rsidR="0008709D" w:rsidRDefault="0008709D" w:rsidP="003A1FCB">
      <w:pPr>
        <w:spacing w:before="240" w:after="120"/>
        <w:jc w:val="center"/>
        <w:rPr>
          <w:b/>
          <w:sz w:val="28"/>
          <w:szCs w:val="28"/>
        </w:rPr>
      </w:pPr>
      <w:r>
        <w:rPr>
          <w:b/>
          <w:sz w:val="28"/>
          <w:szCs w:val="28"/>
        </w:rPr>
        <w:t>LĒMUMS Nr.</w:t>
      </w:r>
      <w:r w:rsidR="0080652B">
        <w:rPr>
          <w:b/>
          <w:sz w:val="28"/>
          <w:szCs w:val="28"/>
        </w:rPr>
        <w:t>8</w:t>
      </w:r>
    </w:p>
    <w:p w14:paraId="282A089B" w14:textId="77777777" w:rsidR="0080652B" w:rsidRPr="00FB3348" w:rsidRDefault="0080652B" w:rsidP="0080652B">
      <w:pPr>
        <w:jc w:val="center"/>
        <w:rPr>
          <w:b/>
        </w:rPr>
      </w:pPr>
      <w:r w:rsidRPr="00FB3348">
        <w:rPr>
          <w:b/>
        </w:rPr>
        <w:t xml:space="preserve">Par detālplānojuma izstrādes uzsākšanu </w:t>
      </w:r>
    </w:p>
    <w:p w14:paraId="6F98D7BB" w14:textId="77777777" w:rsidR="0080652B" w:rsidRPr="00FB3348" w:rsidRDefault="0080652B" w:rsidP="0080652B">
      <w:pPr>
        <w:jc w:val="center"/>
        <w:rPr>
          <w:b/>
        </w:rPr>
      </w:pPr>
      <w:r w:rsidRPr="00FB3348">
        <w:rPr>
          <w:b/>
        </w:rPr>
        <w:t>nekustamaj</w:t>
      </w:r>
      <w:r>
        <w:rPr>
          <w:b/>
        </w:rPr>
        <w:t>am</w:t>
      </w:r>
      <w:r w:rsidRPr="00FB3348">
        <w:rPr>
          <w:b/>
        </w:rPr>
        <w:t xml:space="preserve"> īpašum</w:t>
      </w:r>
      <w:r>
        <w:rPr>
          <w:b/>
        </w:rPr>
        <w:t>am</w:t>
      </w:r>
      <w:r w:rsidRPr="00FB3348">
        <w:rPr>
          <w:b/>
        </w:rPr>
        <w:t xml:space="preserve"> Titurgas ielā 13A, Baložos, Ķekavas novadā</w:t>
      </w:r>
    </w:p>
    <w:p w14:paraId="55990E54" w14:textId="77777777" w:rsidR="0080652B" w:rsidRPr="00FB3348" w:rsidRDefault="0080652B" w:rsidP="0080652B">
      <w:pPr>
        <w:jc w:val="both"/>
        <w:rPr>
          <w:b/>
          <w:highlight w:val="yellow"/>
          <w:u w:val="single"/>
        </w:rPr>
      </w:pPr>
    </w:p>
    <w:p w14:paraId="6BC78DD8" w14:textId="77777777" w:rsidR="0080652B" w:rsidRPr="00901A0B" w:rsidRDefault="0080652B" w:rsidP="0080652B">
      <w:pPr>
        <w:jc w:val="both"/>
      </w:pPr>
      <w:r w:rsidRPr="00901A0B">
        <w:t xml:space="preserve">Izskatot privātpersonas (turpmāk – Iesniedzēja) 2021. gada 12. marta iesniegumu (reģistrēts Ķekavas novada pašvaldībā 2021. gada 18. martā ar Nr. 1-6/21/1216) ar lūgumu atļaut izstrādāt detālplānojumu nekustamajam īpašumam Titurgas ielā 13A (kadastra numurs </w:t>
      </w:r>
      <w:r w:rsidRPr="00AF7BA5">
        <w:t>8007 001 1010</w:t>
      </w:r>
      <w:r w:rsidRPr="00901A0B">
        <w:t xml:space="preserve">), Baložos, Ķekavas novadā, </w:t>
      </w:r>
      <w:r w:rsidRPr="00901A0B">
        <w:rPr>
          <w:b/>
          <w:bCs/>
        </w:rPr>
        <w:t>Ķekavas novada dome</w:t>
      </w:r>
      <w:r w:rsidRPr="00901A0B">
        <w:t xml:space="preserve"> </w:t>
      </w:r>
      <w:r w:rsidRPr="00901A0B">
        <w:rPr>
          <w:b/>
        </w:rPr>
        <w:t>konstatē:</w:t>
      </w:r>
    </w:p>
    <w:p w14:paraId="619995CC" w14:textId="77777777" w:rsidR="0080652B" w:rsidRPr="00287CB5" w:rsidRDefault="0080652B" w:rsidP="008A64C6">
      <w:pPr>
        <w:numPr>
          <w:ilvl w:val="0"/>
          <w:numId w:val="2"/>
        </w:numPr>
        <w:overflowPunct w:val="0"/>
        <w:autoSpaceDE w:val="0"/>
        <w:autoSpaceDN w:val="0"/>
        <w:adjustRightInd w:val="0"/>
        <w:spacing w:before="120"/>
        <w:jc w:val="both"/>
        <w:textAlignment w:val="baseline"/>
      </w:pPr>
      <w:r w:rsidRPr="00287CB5">
        <w:t>Saskaņā ar Baložu pilsētas zemesgrāmatas nodalījumu Nr. 439 nekustamais īpašums Titurgas ielā 13A (kadastra numurs 8007 001 1010), Baložos, Ķekavas novadā sastāv no zemes gabala ar kadastra numuru 8007</w:t>
      </w:r>
      <w:r>
        <w:t> </w:t>
      </w:r>
      <w:r w:rsidRPr="00287CB5">
        <w:t>001</w:t>
      </w:r>
      <w:r>
        <w:t> </w:t>
      </w:r>
      <w:r w:rsidRPr="00287CB5">
        <w:t>1010 16515 m² platībā (turpmāk – Nekustamais īpašums). Īpašuma tiesība uz Nekustamo īpašumu nostiprināta Iesniedzējai.</w:t>
      </w:r>
    </w:p>
    <w:p w14:paraId="5C14968A" w14:textId="77777777" w:rsidR="0080652B" w:rsidRPr="00287CB5" w:rsidRDefault="0080652B" w:rsidP="00A165F0">
      <w:pPr>
        <w:numPr>
          <w:ilvl w:val="0"/>
          <w:numId w:val="2"/>
        </w:numPr>
        <w:overflowPunct w:val="0"/>
        <w:autoSpaceDE w:val="0"/>
        <w:autoSpaceDN w:val="0"/>
        <w:adjustRightInd w:val="0"/>
        <w:ind w:left="357" w:hanging="357"/>
        <w:jc w:val="both"/>
        <w:textAlignment w:val="baseline"/>
      </w:pPr>
      <w:r w:rsidRPr="00287CB5">
        <w:t>Saskaņā ar Nekustamā īpašuma valsts kadastra informācijas sistēmas datiem:</w:t>
      </w:r>
    </w:p>
    <w:p w14:paraId="1CE00766" w14:textId="77777777" w:rsidR="0080652B" w:rsidRDefault="0080652B" w:rsidP="008A64C6">
      <w:pPr>
        <w:numPr>
          <w:ilvl w:val="1"/>
          <w:numId w:val="6"/>
        </w:numPr>
        <w:ind w:left="709"/>
        <w:jc w:val="both"/>
      </w:pPr>
      <w:r w:rsidRPr="00E14254">
        <w:t xml:space="preserve">Nekustamā īpašuma lietošanas mērķis ir </w:t>
      </w:r>
      <w:r w:rsidRPr="00E14254">
        <w:rPr>
          <w:rFonts w:ascii="TimesNewRomanPS-BoldMT" w:hAnsi="TimesNewRomanPS-BoldMT" w:cs="TimesNewRomanPS-BoldMT"/>
          <w:bCs/>
        </w:rPr>
        <w:t>Zeme, uz kuras galvenā saimnieciskā darbība ir lauksaimniecība (NĪLM kods 0101);</w:t>
      </w:r>
    </w:p>
    <w:p w14:paraId="598890AC" w14:textId="77777777" w:rsidR="0080652B" w:rsidRPr="00E14254" w:rsidRDefault="0080652B" w:rsidP="008A64C6">
      <w:pPr>
        <w:numPr>
          <w:ilvl w:val="1"/>
          <w:numId w:val="6"/>
        </w:numPr>
        <w:ind w:left="709"/>
        <w:jc w:val="both"/>
      </w:pPr>
      <w:r w:rsidRPr="00E14254">
        <w:t>zemes gabala esošā izmantošana (lietojuma veids) – zeme zem ēkām.</w:t>
      </w:r>
    </w:p>
    <w:p w14:paraId="6722EE4C" w14:textId="77777777" w:rsidR="0080652B" w:rsidRDefault="0080652B" w:rsidP="00A165F0">
      <w:pPr>
        <w:numPr>
          <w:ilvl w:val="0"/>
          <w:numId w:val="6"/>
        </w:numPr>
        <w:jc w:val="both"/>
      </w:pPr>
      <w:r w:rsidRPr="005E7D7C">
        <w:t>Saskaņā ar Ķekavas novada pašvaldības rīcībā esošo ģeotelpisko</w:t>
      </w:r>
      <w:r w:rsidRPr="008705B9">
        <w:t xml:space="preserve"> informāciju zemes vienība nav apbūvēta un dabā </w:t>
      </w:r>
      <w:r>
        <w:t xml:space="preserve">aptuveni pusi no tās </w:t>
      </w:r>
      <w:r w:rsidRPr="008705B9">
        <w:t>aizņem mežs</w:t>
      </w:r>
      <w:r>
        <w:t>.</w:t>
      </w:r>
    </w:p>
    <w:p w14:paraId="421CD551" w14:textId="77777777" w:rsidR="0080652B" w:rsidRDefault="0080652B" w:rsidP="00A165F0">
      <w:pPr>
        <w:numPr>
          <w:ilvl w:val="0"/>
          <w:numId w:val="6"/>
        </w:numPr>
        <w:jc w:val="both"/>
      </w:pPr>
      <w:r w:rsidRPr="008E3AA4">
        <w:t xml:space="preserve">Ministru kabineta 2014. gada 14. oktobra noteikumu Nr. 628 </w:t>
      </w:r>
      <w:r>
        <w:t>“</w:t>
      </w:r>
      <w:r w:rsidRPr="008E3AA4">
        <w:t>Noteikumi par pašvaldību teritorijas attīstības plānošanas dokumentiem” (turpmāk – Noteikumi Nr. 628) 38. punkts no</w:t>
      </w:r>
      <w:r>
        <w:t>teic</w:t>
      </w:r>
      <w:r w:rsidRPr="008E3AA4">
        <w:t xml:space="preserve">, ka detālplānojumu izstrādā, lai īstenotu konkrētu attīstības priekšlikumu vai plānošanas uzdevumu, detalizējot teritorijas plānojumā vai </w:t>
      </w:r>
      <w:proofErr w:type="spellStart"/>
      <w:r w:rsidRPr="008E3AA4">
        <w:t>lokālplānojumā</w:t>
      </w:r>
      <w:proofErr w:type="spellEnd"/>
      <w:r w:rsidRPr="008E3AA4">
        <w:t xml:space="preserve"> noteiktās prasības, savukārt 39.1. apakšpunktā noteikts, ka detālplānojumu izstrādā teritorijas plānojumā vai </w:t>
      </w:r>
      <w:proofErr w:type="spellStart"/>
      <w:r w:rsidRPr="008E3AA4">
        <w:t>lokālplānojumā</w:t>
      </w:r>
      <w:proofErr w:type="spellEnd"/>
      <w:r w:rsidRPr="008E3AA4">
        <w:t xml:space="preserve"> paredzētajos gadījumos.  Noteikumu Nr. 628 </w:t>
      </w:r>
      <w:r>
        <w:t xml:space="preserve"> </w:t>
      </w:r>
      <w:r w:rsidRPr="008E3AA4">
        <w:t>7. nodaļa nosaka prasības plānošanas dokumentu izstrādātājiem.</w:t>
      </w:r>
    </w:p>
    <w:p w14:paraId="673059FE" w14:textId="77777777" w:rsidR="0080652B" w:rsidRPr="00ED350C" w:rsidRDefault="0080652B" w:rsidP="00A165F0">
      <w:pPr>
        <w:numPr>
          <w:ilvl w:val="0"/>
          <w:numId w:val="6"/>
        </w:numPr>
        <w:jc w:val="both"/>
      </w:pPr>
      <w:r w:rsidRPr="00ED350C">
        <w:t>Ķekavas novada Baložu pilsētas teritorijas plānojumā</w:t>
      </w:r>
      <w:r>
        <w:t xml:space="preserve"> (turpmāk – Teritorijas plānojums):</w:t>
      </w:r>
      <w:r w:rsidRPr="00ED350C">
        <w:t xml:space="preserve"> </w:t>
      </w:r>
    </w:p>
    <w:p w14:paraId="44F94FBF" w14:textId="77777777" w:rsidR="0080652B" w:rsidRDefault="0080652B" w:rsidP="008A64C6">
      <w:pPr>
        <w:numPr>
          <w:ilvl w:val="1"/>
          <w:numId w:val="6"/>
        </w:numPr>
        <w:ind w:left="709"/>
        <w:jc w:val="both"/>
      </w:pPr>
      <w:r w:rsidRPr="00ED350C">
        <w:t xml:space="preserve">Nekustamajam īpašumam noteikta plānotā (atļautā) izmantošana – Plānotās </w:t>
      </w:r>
      <w:proofErr w:type="spellStart"/>
      <w:r w:rsidRPr="00ED350C">
        <w:t>mazstāvu</w:t>
      </w:r>
      <w:proofErr w:type="spellEnd"/>
      <w:r w:rsidRPr="00ED350C">
        <w:t xml:space="preserve"> dzīvojamās apbūves teritorijas (</w:t>
      </w:r>
      <w:proofErr w:type="spellStart"/>
      <w:r w:rsidRPr="00ED350C">
        <w:t>DzM</w:t>
      </w:r>
      <w:proofErr w:type="spellEnd"/>
      <w:r w:rsidRPr="00ED350C">
        <w:t xml:space="preserve">; minimālā </w:t>
      </w:r>
      <w:proofErr w:type="spellStart"/>
      <w:r w:rsidRPr="00ED350C">
        <w:t>jaunveidojamas</w:t>
      </w:r>
      <w:proofErr w:type="spellEnd"/>
      <w:r w:rsidRPr="00ED350C">
        <w:t xml:space="preserve"> zemes vienības platība</w:t>
      </w:r>
      <w:r>
        <w:t xml:space="preserve"> </w:t>
      </w:r>
      <w:r w:rsidRPr="00ED350C">
        <w:t>savrupmājai</w:t>
      </w:r>
      <w:r>
        <w:t xml:space="preserve"> </w:t>
      </w:r>
      <w:r w:rsidRPr="00ED350C">
        <w:t xml:space="preserve">– 600 m²) un </w:t>
      </w:r>
      <w:proofErr w:type="spellStart"/>
      <w:r w:rsidRPr="00ED350C">
        <w:t>Līnijbūvju</w:t>
      </w:r>
      <w:proofErr w:type="spellEnd"/>
      <w:r w:rsidRPr="00ED350C">
        <w:t xml:space="preserve"> izbūves teritorijas (L; esošās ielas un plānotās ielas)</w:t>
      </w:r>
      <w:r>
        <w:t>;</w:t>
      </w:r>
    </w:p>
    <w:p w14:paraId="2B753080" w14:textId="77777777" w:rsidR="0080652B" w:rsidRPr="00ED350C" w:rsidRDefault="0080652B" w:rsidP="008A64C6">
      <w:pPr>
        <w:numPr>
          <w:ilvl w:val="1"/>
          <w:numId w:val="6"/>
        </w:numPr>
        <w:ind w:left="709"/>
        <w:jc w:val="both"/>
      </w:pPr>
      <w:r w:rsidRPr="00ED350C">
        <w:t>Nekustamajam īpašumam noteiktas aizsargjoslas:</w:t>
      </w:r>
    </w:p>
    <w:p w14:paraId="49D2575F" w14:textId="77777777" w:rsidR="0080652B" w:rsidRPr="00ED350C" w:rsidRDefault="0080652B" w:rsidP="008A64C6">
      <w:pPr>
        <w:numPr>
          <w:ilvl w:val="2"/>
          <w:numId w:val="6"/>
        </w:numPr>
        <w:ind w:left="1276" w:hanging="567"/>
        <w:jc w:val="both"/>
      </w:pPr>
      <w:r w:rsidRPr="00ED350C">
        <w:t xml:space="preserve">sarkanās līnijas Titurgas ielai un Nekustamajā īpašumā esošajām </w:t>
      </w:r>
      <w:proofErr w:type="spellStart"/>
      <w:r w:rsidRPr="00ED350C">
        <w:t>Līnijbūvju</w:t>
      </w:r>
      <w:proofErr w:type="spellEnd"/>
      <w:r w:rsidRPr="00ED350C">
        <w:t xml:space="preserve"> izbūves teritorijām (L);</w:t>
      </w:r>
    </w:p>
    <w:p w14:paraId="256EAC2F" w14:textId="77777777" w:rsidR="0080652B" w:rsidRPr="00ED350C" w:rsidRDefault="0080652B" w:rsidP="008A64C6">
      <w:pPr>
        <w:numPr>
          <w:ilvl w:val="2"/>
          <w:numId w:val="6"/>
        </w:numPr>
        <w:ind w:left="1276" w:hanging="567"/>
        <w:jc w:val="both"/>
      </w:pPr>
      <w:r w:rsidRPr="00ED350C">
        <w:t xml:space="preserve">aizsargjosla ap 330 </w:t>
      </w:r>
      <w:proofErr w:type="spellStart"/>
      <w:r w:rsidRPr="00ED350C">
        <w:t>kV</w:t>
      </w:r>
      <w:proofErr w:type="spellEnd"/>
      <w:r w:rsidRPr="00ED350C">
        <w:t xml:space="preserve"> gaisvadu elektrolīniju (12 m attālumā uz katru pusi no malējā vada). </w:t>
      </w:r>
    </w:p>
    <w:p w14:paraId="21D0444B" w14:textId="77777777" w:rsidR="0080652B" w:rsidRDefault="0080652B" w:rsidP="00A165F0">
      <w:pPr>
        <w:numPr>
          <w:ilvl w:val="1"/>
          <w:numId w:val="6"/>
        </w:numPr>
        <w:ind w:left="709" w:hanging="357"/>
        <w:jc w:val="both"/>
      </w:pPr>
      <w:r w:rsidRPr="00ED350C">
        <w:t>atbilstoši grafiskās daļas kartei “Detālplānojumu izvietojums” Nekustamais īpašums ietilpst Teritorijās, kurām nepieciešams izstrādāt detālplānojumu;</w:t>
      </w:r>
    </w:p>
    <w:p w14:paraId="4DD8B415" w14:textId="77777777" w:rsidR="0080652B" w:rsidRDefault="0080652B" w:rsidP="008A64C6">
      <w:pPr>
        <w:numPr>
          <w:ilvl w:val="1"/>
          <w:numId w:val="6"/>
        </w:numPr>
        <w:ind w:left="709" w:hanging="357"/>
        <w:jc w:val="both"/>
      </w:pPr>
      <w:r>
        <w:t xml:space="preserve">Teritorijas plānojuma </w:t>
      </w:r>
      <w:r w:rsidRPr="00ED350C">
        <w:t>Teritorijas izmantošanas un apbūves noteikum</w:t>
      </w:r>
      <w:r>
        <w:t>u:</w:t>
      </w:r>
    </w:p>
    <w:p w14:paraId="0D81645F" w14:textId="77777777" w:rsidR="0080652B" w:rsidRDefault="0080652B" w:rsidP="008A64C6">
      <w:pPr>
        <w:numPr>
          <w:ilvl w:val="2"/>
          <w:numId w:val="6"/>
        </w:numPr>
        <w:ind w:left="1417"/>
        <w:jc w:val="both"/>
      </w:pPr>
      <w:r w:rsidRPr="00ED350C">
        <w:t>183.1.</w:t>
      </w:r>
      <w:r>
        <w:t>5</w:t>
      </w:r>
      <w:r w:rsidRPr="00ED350C">
        <w:t>.</w:t>
      </w:r>
      <w:r>
        <w:t>2.</w:t>
      </w:r>
      <w:r w:rsidRPr="00ED350C">
        <w:t xml:space="preserve"> </w:t>
      </w:r>
      <w:r>
        <w:t xml:space="preserve">un </w:t>
      </w:r>
      <w:r w:rsidRPr="00ED350C">
        <w:t>183.</w:t>
      </w:r>
      <w:r>
        <w:t>5</w:t>
      </w:r>
      <w:r w:rsidRPr="00ED350C">
        <w:t>.</w:t>
      </w:r>
      <w:r>
        <w:t>5</w:t>
      </w:r>
      <w:r w:rsidRPr="00ED350C">
        <w:t>.</w:t>
      </w:r>
      <w:r>
        <w:t>2.</w:t>
      </w:r>
      <w:r w:rsidRPr="00ED350C">
        <w:t xml:space="preserve"> apakšpunkt</w:t>
      </w:r>
      <w:r>
        <w:t>ā noteikti sekundārās izmantošanas veidi;</w:t>
      </w:r>
    </w:p>
    <w:p w14:paraId="37F442B7" w14:textId="77777777" w:rsidR="0080652B" w:rsidRDefault="0080652B" w:rsidP="008A64C6">
      <w:pPr>
        <w:numPr>
          <w:ilvl w:val="2"/>
          <w:numId w:val="6"/>
        </w:numPr>
        <w:ind w:left="1417"/>
        <w:jc w:val="both"/>
      </w:pPr>
      <w:r w:rsidRPr="00ED350C">
        <w:t>183.1.</w:t>
      </w:r>
      <w:r>
        <w:t>5</w:t>
      </w:r>
      <w:r w:rsidRPr="00ED350C">
        <w:t>.</w:t>
      </w:r>
      <w:r>
        <w:t xml:space="preserve">3. un </w:t>
      </w:r>
      <w:r w:rsidRPr="00ED350C">
        <w:t>183.</w:t>
      </w:r>
      <w:r>
        <w:t>5</w:t>
      </w:r>
      <w:r w:rsidRPr="00ED350C">
        <w:t>.</w:t>
      </w:r>
      <w:r>
        <w:t>5</w:t>
      </w:r>
      <w:r w:rsidRPr="00ED350C">
        <w:t>.</w:t>
      </w:r>
      <w:r>
        <w:t xml:space="preserve">3. </w:t>
      </w:r>
      <w:r w:rsidRPr="00ED350C">
        <w:t>apakšpunkt</w:t>
      </w:r>
      <w:r>
        <w:t xml:space="preserve">ā noteikti </w:t>
      </w:r>
      <w:proofErr w:type="spellStart"/>
      <w:r>
        <w:t>palīgizmantošanas</w:t>
      </w:r>
      <w:proofErr w:type="spellEnd"/>
      <w:r>
        <w:t xml:space="preserve"> veidi;</w:t>
      </w:r>
    </w:p>
    <w:p w14:paraId="30B034C8" w14:textId="77777777" w:rsidR="0080652B" w:rsidRDefault="0080652B" w:rsidP="008A64C6">
      <w:pPr>
        <w:numPr>
          <w:ilvl w:val="2"/>
          <w:numId w:val="6"/>
        </w:numPr>
        <w:ind w:left="1417"/>
        <w:jc w:val="both"/>
      </w:pPr>
      <w:r>
        <w:t xml:space="preserve">13. punkts noteic, ka visas Baložu pilsētas teritorijas atļauts izmantot arī vietējās ielas un piebrauktuves izbūvei, apstādījumu ierīkošanai un inženiertehniskās apgādes tīklu un objektu izvietošanai, kā arī noteic prasības atļautajai </w:t>
      </w:r>
      <w:proofErr w:type="spellStart"/>
      <w:r>
        <w:t>palīgizmantošanai</w:t>
      </w:r>
      <w:proofErr w:type="spellEnd"/>
      <w:r>
        <w:t>;</w:t>
      </w:r>
    </w:p>
    <w:p w14:paraId="72E5AF60" w14:textId="77777777" w:rsidR="0080652B" w:rsidRPr="00ED350C" w:rsidRDefault="0080652B" w:rsidP="008A64C6">
      <w:pPr>
        <w:numPr>
          <w:ilvl w:val="2"/>
          <w:numId w:val="6"/>
        </w:numPr>
        <w:ind w:left="1417"/>
        <w:jc w:val="both"/>
      </w:pPr>
      <w:r w:rsidRPr="00ED350C">
        <w:t>183.1.1. apakšpunkt</w:t>
      </w:r>
      <w:r>
        <w:t>s</w:t>
      </w:r>
      <w:r w:rsidRPr="00ED350C">
        <w:t xml:space="preserve"> </w:t>
      </w:r>
      <w:r>
        <w:t xml:space="preserve">noteic, ka </w:t>
      </w:r>
      <w:r w:rsidRPr="00ED350C">
        <w:t xml:space="preserve">plānotajās </w:t>
      </w:r>
      <w:proofErr w:type="spellStart"/>
      <w:r w:rsidRPr="00ED350C">
        <w:t>mazstāvu</w:t>
      </w:r>
      <w:proofErr w:type="spellEnd"/>
      <w:r w:rsidRPr="00ED350C">
        <w:t xml:space="preserve"> dzīvojamās apbūves teritorijās apbūve</w:t>
      </w:r>
      <w:r w:rsidRPr="001D4875">
        <w:rPr>
          <w:i/>
        </w:rPr>
        <w:t xml:space="preserve"> </w:t>
      </w:r>
      <w:r w:rsidRPr="00ED350C">
        <w:t>iespējama pēc detālplānojuma izstrādes.</w:t>
      </w:r>
    </w:p>
    <w:p w14:paraId="7085E418" w14:textId="77777777" w:rsidR="0080652B" w:rsidRDefault="0080652B" w:rsidP="008A64C6">
      <w:pPr>
        <w:numPr>
          <w:ilvl w:val="0"/>
          <w:numId w:val="5"/>
        </w:numPr>
        <w:spacing w:before="120"/>
        <w:ind w:left="357" w:hanging="357"/>
        <w:jc w:val="both"/>
      </w:pPr>
      <w:r w:rsidRPr="00ED350C">
        <w:t xml:space="preserve">Līdz ar to detālplānojuma iecere un nepieciešamība atbilst </w:t>
      </w:r>
      <w:r>
        <w:t>T</w:t>
      </w:r>
      <w:r w:rsidRPr="00ED350C">
        <w:t>eritorijas plānojumam.</w:t>
      </w:r>
    </w:p>
    <w:p w14:paraId="5B8C4E0D" w14:textId="77777777" w:rsidR="0080652B" w:rsidRPr="00ED350C" w:rsidRDefault="0080652B" w:rsidP="00A165F0">
      <w:pPr>
        <w:numPr>
          <w:ilvl w:val="0"/>
          <w:numId w:val="5"/>
        </w:numPr>
        <w:ind w:left="357" w:hanging="357"/>
        <w:jc w:val="both"/>
      </w:pPr>
      <w:r w:rsidRPr="00ED350C">
        <w:lastRenderedPageBreak/>
        <w:t>Nekustamais īpašums robežojas ar Ķekavas novada pašvaldībai piederošo nekustamo īpašumu “Titurgas iela” (kadastra numurs 8007 001 0612), kā arī ar sabiedrībai ar ierobežotu atbildību “APL GROUP” piederošo Kārklu iel</w:t>
      </w:r>
      <w:r>
        <w:t>as daļu/pusi</w:t>
      </w:r>
      <w:r w:rsidRPr="00ED350C">
        <w:t xml:space="preserve"> (kadastra numurs 8007 001 1041). </w:t>
      </w:r>
    </w:p>
    <w:p w14:paraId="309B20C4" w14:textId="77777777" w:rsidR="0080652B" w:rsidRPr="001A00C7" w:rsidRDefault="0080652B" w:rsidP="0080652B">
      <w:pPr>
        <w:spacing w:before="240"/>
        <w:jc w:val="both"/>
      </w:pPr>
      <w:r w:rsidRPr="001A00C7">
        <w:rPr>
          <w:b/>
        </w:rPr>
        <w:t xml:space="preserve">Pamatojoties </w:t>
      </w:r>
      <w:r w:rsidRPr="001A00C7">
        <w:t xml:space="preserve">uz: </w:t>
      </w:r>
    </w:p>
    <w:p w14:paraId="4A44C316" w14:textId="77777777" w:rsidR="0080652B" w:rsidRPr="009737CB" w:rsidRDefault="0080652B" w:rsidP="008A64C6">
      <w:pPr>
        <w:numPr>
          <w:ilvl w:val="0"/>
          <w:numId w:val="3"/>
        </w:numPr>
        <w:jc w:val="both"/>
      </w:pPr>
      <w:r w:rsidRPr="009737CB">
        <w:t>Administratīvā procesa likuma 55. panta 1. punktu;</w:t>
      </w:r>
    </w:p>
    <w:p w14:paraId="4AFD128F" w14:textId="77777777" w:rsidR="0080652B" w:rsidRPr="009737CB" w:rsidRDefault="0080652B" w:rsidP="008A64C6">
      <w:pPr>
        <w:numPr>
          <w:ilvl w:val="0"/>
          <w:numId w:val="3"/>
        </w:numPr>
        <w:jc w:val="both"/>
      </w:pPr>
      <w:r w:rsidRPr="009737CB">
        <w:t>Teritorijas attīstības plānošanas likuma 28. panta pirmo, trešo un ceturto daļu;</w:t>
      </w:r>
    </w:p>
    <w:p w14:paraId="69BDE38B" w14:textId="77777777" w:rsidR="0080652B" w:rsidRPr="009737CB" w:rsidRDefault="0080652B" w:rsidP="008A64C6">
      <w:pPr>
        <w:pStyle w:val="ListParagraph"/>
        <w:numPr>
          <w:ilvl w:val="0"/>
          <w:numId w:val="3"/>
        </w:numPr>
        <w:ind w:right="-2"/>
        <w:jc w:val="both"/>
      </w:pPr>
      <w:r w:rsidRPr="009737CB">
        <w:t>Ministru kabineta 2014. gada 14. oktobra noteikumu Nr. 628 „Noteikumi par pašvaldību teritorijas attīstības plānošanas dokumentiem” 39.1., 39.2. un 39.4.apakšpunktu;</w:t>
      </w:r>
    </w:p>
    <w:p w14:paraId="34CF4568" w14:textId="77777777" w:rsidR="0080652B" w:rsidRPr="009737CB" w:rsidRDefault="0080652B" w:rsidP="008A64C6">
      <w:pPr>
        <w:numPr>
          <w:ilvl w:val="0"/>
          <w:numId w:val="3"/>
        </w:numPr>
        <w:jc w:val="both"/>
      </w:pPr>
      <w:r w:rsidRPr="009737CB">
        <w:t xml:space="preserve">ņemot vērā </w:t>
      </w:r>
      <w:bookmarkStart w:id="0" w:name="_Hlk37965843"/>
      <w:r w:rsidRPr="009737CB">
        <w:t xml:space="preserve">Ķekavas novada domes Attīstības un uzņēmējdarbības atbalsta komitejas 2021. gada </w:t>
      </w:r>
      <w:r>
        <w:t>24. marta</w:t>
      </w:r>
      <w:r w:rsidRPr="009737CB">
        <w:t xml:space="preserve"> </w:t>
      </w:r>
      <w:bookmarkEnd w:id="0"/>
      <w:r w:rsidRPr="009737CB">
        <w:t>atzinumu,</w:t>
      </w:r>
    </w:p>
    <w:p w14:paraId="04DC3D11" w14:textId="6B616033" w:rsidR="0080652B" w:rsidRPr="001A00C7" w:rsidRDefault="0080652B" w:rsidP="0080652B">
      <w:pPr>
        <w:ind w:right="-2"/>
        <w:jc w:val="both"/>
      </w:pPr>
    </w:p>
    <w:p w14:paraId="333A1AAF" w14:textId="77777777" w:rsidR="00A165F0" w:rsidRDefault="00A165F0" w:rsidP="00A165F0">
      <w:pPr>
        <w:spacing w:before="60" w:line="276" w:lineRule="auto"/>
        <w:rPr>
          <w:szCs w:val="24"/>
        </w:rPr>
      </w:pPr>
      <w:r w:rsidRPr="00EF68D3">
        <w:rPr>
          <w:b/>
          <w:color w:val="000000"/>
          <w:szCs w:val="24"/>
          <w:u w:val="single"/>
        </w:rPr>
        <w:t>Atklāti balsojot</w:t>
      </w:r>
      <w:r w:rsidRPr="001F57AD">
        <w:rPr>
          <w:color w:val="000000"/>
          <w:szCs w:val="24"/>
        </w:rPr>
        <w:t xml:space="preserve"> </w:t>
      </w:r>
    </w:p>
    <w:p w14:paraId="27B05859" w14:textId="11B46A95" w:rsidR="00A165F0" w:rsidRPr="00A165F0" w:rsidRDefault="00A165F0" w:rsidP="00A165F0">
      <w:pPr>
        <w:spacing w:before="60" w:line="276" w:lineRule="auto"/>
        <w:jc w:val="both"/>
        <w:rPr>
          <w:color w:val="000000"/>
          <w:szCs w:val="24"/>
        </w:rPr>
      </w:pPr>
      <w:r>
        <w:rPr>
          <w:noProof/>
          <w:szCs w:val="24"/>
        </w:rPr>
        <w:t xml:space="preserve">ar 14 balsīm </w:t>
      </w:r>
      <w:r w:rsidRPr="006E679D">
        <w:rPr>
          <w:b/>
          <w:bCs/>
          <w:noProof/>
          <w:szCs w:val="24"/>
        </w:rPr>
        <w:t>,,Par”</w:t>
      </w:r>
      <w:r>
        <w:rPr>
          <w:noProof/>
          <w:szCs w:val="24"/>
        </w:rPr>
        <w:t xml:space="preserve">- (Andis Adats, Viktorija Baire, Andris Ceļmalnieks, Agnese Geduševa, Juris Jerums, Arnolds Keisters, Gatis Līcis, Dzintra Medne, Voldemārs Pozņaks, Indra Priede,  Anastasija Prokopenko, Valts Variks, Aigars Vītols, Juris Žilko), </w:t>
      </w:r>
      <w:r w:rsidRPr="006E679D">
        <w:rPr>
          <w:b/>
          <w:bCs/>
          <w:noProof/>
          <w:szCs w:val="24"/>
        </w:rPr>
        <w:t>,,Pret”</w:t>
      </w:r>
      <w:r>
        <w:rPr>
          <w:noProof/>
          <w:szCs w:val="24"/>
        </w:rPr>
        <w:t xml:space="preserve"> – nav, </w:t>
      </w:r>
      <w:r w:rsidRPr="006E679D">
        <w:rPr>
          <w:b/>
          <w:bCs/>
          <w:noProof/>
          <w:szCs w:val="24"/>
        </w:rPr>
        <w:t>,,Atturas”</w:t>
      </w:r>
      <w:r>
        <w:rPr>
          <w:noProof/>
          <w:szCs w:val="24"/>
        </w:rPr>
        <w:t xml:space="preserve"> – nav,</w:t>
      </w:r>
    </w:p>
    <w:p w14:paraId="101F75D8" w14:textId="524E7A22" w:rsidR="0080652B" w:rsidRPr="001A00C7" w:rsidRDefault="0080652B" w:rsidP="0080652B">
      <w:pPr>
        <w:jc w:val="both"/>
        <w:rPr>
          <w:b/>
        </w:rPr>
      </w:pPr>
      <w:r w:rsidRPr="001A00C7">
        <w:rPr>
          <w:b/>
        </w:rPr>
        <w:t>Ķekavas novada dome NOLEMJ:</w:t>
      </w:r>
    </w:p>
    <w:p w14:paraId="21F88995" w14:textId="77777777" w:rsidR="0080652B" w:rsidRPr="005C1A97" w:rsidRDefault="0080652B" w:rsidP="008A64C6">
      <w:pPr>
        <w:numPr>
          <w:ilvl w:val="0"/>
          <w:numId w:val="1"/>
        </w:numPr>
        <w:spacing w:before="240"/>
        <w:ind w:left="357" w:hanging="357"/>
        <w:jc w:val="both"/>
      </w:pPr>
      <w:bookmarkStart w:id="1" w:name="_Hlk68338771"/>
      <w:r w:rsidRPr="005C1A97">
        <w:t xml:space="preserve">Atļaut uzsākt detālplānojuma izstrādi nekustamā īpašuma Titurgas ielā 13A (kadastra numurs 8007 001 1010), Baložos, Ķekavas novadā, 16515 m² platībā (turpmāk – Nekustamais īpašums) sadalīšanai un </w:t>
      </w:r>
      <w:r>
        <w:t xml:space="preserve">savrupmāju </w:t>
      </w:r>
      <w:r w:rsidRPr="005C1A97">
        <w:t>apbūvei, saskaņā ar darba uzdevumu Nr. D-2021-08</w:t>
      </w:r>
      <w:bookmarkEnd w:id="1"/>
      <w:r w:rsidRPr="005C1A97">
        <w:t xml:space="preserve"> (1. pielikums).</w:t>
      </w:r>
    </w:p>
    <w:p w14:paraId="56C2CFC0" w14:textId="77777777" w:rsidR="0080652B" w:rsidRPr="00462F67" w:rsidRDefault="0080652B" w:rsidP="008A64C6">
      <w:pPr>
        <w:numPr>
          <w:ilvl w:val="0"/>
          <w:numId w:val="1"/>
        </w:numPr>
        <w:spacing w:before="120"/>
        <w:ind w:left="357" w:hanging="357"/>
        <w:jc w:val="both"/>
      </w:pPr>
      <w:r w:rsidRPr="00462F67">
        <w:t>Apstiprināt darba uzdevumu Nr. D-2021-08 un noteikt detālplānojuma robežas atbilstoši Nekustamā īpašuma robežām.</w:t>
      </w:r>
    </w:p>
    <w:p w14:paraId="0AA8E28D" w14:textId="77777777" w:rsidR="0080652B" w:rsidRPr="00696061" w:rsidRDefault="0080652B" w:rsidP="008A64C6">
      <w:pPr>
        <w:numPr>
          <w:ilvl w:val="0"/>
          <w:numId w:val="1"/>
        </w:numPr>
        <w:spacing w:before="120"/>
        <w:ind w:left="357" w:hanging="357"/>
        <w:jc w:val="both"/>
      </w:pPr>
      <w:r w:rsidRPr="00696061">
        <w:t xml:space="preserve">Apstiprināt par detālplānojuma izstrādes vadītāju </w:t>
      </w:r>
      <w:r w:rsidRPr="00806874">
        <w:t>Ķekavas novada pašvaldība</w:t>
      </w:r>
      <w:r>
        <w:t>s</w:t>
      </w:r>
      <w:r w:rsidRPr="00806874">
        <w:t xml:space="preserve"> (turpmāk – Pašvaldība) Attīstības un būvniecības pārvaldes </w:t>
      </w:r>
      <w:r w:rsidRPr="00696061">
        <w:t xml:space="preserve">teritorijas plānotāju Gitu </w:t>
      </w:r>
      <w:proofErr w:type="spellStart"/>
      <w:r w:rsidRPr="00696061">
        <w:t>Rengarti</w:t>
      </w:r>
      <w:proofErr w:type="spellEnd"/>
      <w:r w:rsidRPr="00696061">
        <w:t>.</w:t>
      </w:r>
    </w:p>
    <w:p w14:paraId="0C0800FC" w14:textId="77777777" w:rsidR="0080652B" w:rsidRPr="00696061" w:rsidRDefault="0080652B" w:rsidP="008A64C6">
      <w:pPr>
        <w:numPr>
          <w:ilvl w:val="0"/>
          <w:numId w:val="1"/>
        </w:numPr>
        <w:spacing w:before="120"/>
        <w:ind w:left="357" w:hanging="357"/>
        <w:jc w:val="both"/>
      </w:pPr>
      <w:r w:rsidRPr="00696061">
        <w:t>Slēgt līgumu ar Nekustamā īpašuma īpašnieku par detālplānojuma izstrādi (2.</w:t>
      </w:r>
      <w:r>
        <w:t> </w:t>
      </w:r>
      <w:r w:rsidRPr="00696061">
        <w:t>pielikums).</w:t>
      </w:r>
    </w:p>
    <w:p w14:paraId="2A1A7B25" w14:textId="77777777" w:rsidR="0080652B" w:rsidRPr="00806874" w:rsidRDefault="0080652B" w:rsidP="008A64C6">
      <w:pPr>
        <w:numPr>
          <w:ilvl w:val="0"/>
          <w:numId w:val="1"/>
        </w:numPr>
        <w:spacing w:before="120"/>
        <w:ind w:left="357" w:hanging="357"/>
        <w:jc w:val="both"/>
      </w:pPr>
      <w:r w:rsidRPr="00806874">
        <w:rPr>
          <w:color w:val="000000"/>
        </w:rPr>
        <w:t xml:space="preserve">Uzdot </w:t>
      </w:r>
      <w:r w:rsidRPr="00806874">
        <w:t xml:space="preserve">Pašvaldības Administratīvajai pārvaldei un Attīstības un būvniecības pārvaldei izvietot paziņojumu par detālplānojuma izstrādes uzsākšanu Pašvaldības portālā </w:t>
      </w:r>
      <w:hyperlink r:id="rId8" w:history="1">
        <w:r w:rsidRPr="00806874">
          <w:rPr>
            <w:rStyle w:val="Hyperlink"/>
          </w:rPr>
          <w:t>www.kekavasnovads.lv</w:t>
        </w:r>
      </w:hyperlink>
      <w:r w:rsidRPr="00806874">
        <w:t xml:space="preserve"> un Pašvaldības </w:t>
      </w:r>
      <w:r>
        <w:t>izdevumā</w:t>
      </w:r>
      <w:r w:rsidRPr="00806874">
        <w:t xml:space="preserve"> “Ķekavas Novads”, </w:t>
      </w:r>
      <w:r w:rsidRPr="00806874">
        <w:rPr>
          <w:color w:val="000000"/>
        </w:rPr>
        <w:t xml:space="preserve">kā arī Teritorijas attīstības plānošanas informācijas sistēmā (TAPIS). </w:t>
      </w:r>
    </w:p>
    <w:p w14:paraId="54F30BBD" w14:textId="04D4D1D7" w:rsidR="0080652B" w:rsidRPr="00FC3838" w:rsidRDefault="0080652B" w:rsidP="008A64C6">
      <w:pPr>
        <w:numPr>
          <w:ilvl w:val="0"/>
          <w:numId w:val="1"/>
        </w:numPr>
        <w:spacing w:before="120"/>
        <w:ind w:left="357" w:hanging="357"/>
        <w:jc w:val="both"/>
      </w:pPr>
      <w:r w:rsidRPr="00FC3838">
        <w:t xml:space="preserve">Uzdot Pašvaldības Administratīvajai pārvaldei nosūtīt šo lēmumu Nekustamā īpašuma īpašniecei </w:t>
      </w:r>
      <w:r w:rsidR="006E20C2">
        <w:t>G.R.</w:t>
      </w:r>
      <w:r w:rsidRPr="00A165F0">
        <w:t xml:space="preserve"> uz </w:t>
      </w:r>
      <w:proofErr w:type="spellStart"/>
      <w:r w:rsidRPr="00A165F0">
        <w:t>eletroniskā</w:t>
      </w:r>
      <w:proofErr w:type="spellEnd"/>
      <w:r w:rsidRPr="00A165F0">
        <w:t xml:space="preserve"> pasta adresi: </w:t>
      </w:r>
      <w:r w:rsidR="006E20C2">
        <w:t>_</w:t>
      </w:r>
    </w:p>
    <w:p w14:paraId="0B162E93" w14:textId="77777777" w:rsidR="0080652B" w:rsidRPr="003F725F" w:rsidRDefault="0080652B" w:rsidP="0080652B">
      <w:pPr>
        <w:spacing w:before="240"/>
        <w:jc w:val="both"/>
        <w:rPr>
          <w:i/>
        </w:rPr>
      </w:pPr>
      <w:r w:rsidRPr="003F725F">
        <w:rPr>
          <w:i/>
        </w:rPr>
        <w:t xml:space="preserve">Administratīvais </w:t>
      </w:r>
      <w:smartTag w:uri="urn:schemas-microsoft-com:office:smarttags" w:element="phone">
        <w:smartTagPr>
          <w:attr w:name="id" w:val="-1"/>
          <w:attr w:name="baseform" w:val="akts"/>
          <w:attr w:name="text" w:val="akts"/>
        </w:smartTagPr>
        <w:r w:rsidRPr="003F725F">
          <w:rPr>
            <w:i/>
          </w:rPr>
          <w:t>akts</w:t>
        </w:r>
      </w:smartTag>
      <w:r w:rsidRPr="003F725F">
        <w:rPr>
          <w:i/>
        </w:rPr>
        <w:t xml:space="preserve"> stājas spēkā ar brīdi, kad tas paziņots adresātam. Saskaņā ar Paziņošanas likuma 9. panta otro daļu</w:t>
      </w:r>
      <w:r w:rsidRPr="003F725F" w:rsidDel="00026ABD">
        <w:rPr>
          <w:i/>
        </w:rPr>
        <w:t xml:space="preserve"> </w:t>
      </w:r>
      <w:r w:rsidRPr="003F725F">
        <w:rPr>
          <w:i/>
        </w:rPr>
        <w:t xml:space="preserve">dokuments, kas sūtīts pa elektronisko pastu, uzskatāms par paziņotu otrajā darba dienā pēc tā nosūtīšanas. </w:t>
      </w:r>
    </w:p>
    <w:p w14:paraId="6D0579DE" w14:textId="77777777" w:rsidR="0080652B" w:rsidRPr="003F725F" w:rsidRDefault="0080652B" w:rsidP="0080652B">
      <w:pPr>
        <w:spacing w:before="120"/>
        <w:jc w:val="both"/>
        <w:rPr>
          <w:i/>
          <w:color w:val="000000"/>
        </w:rPr>
      </w:pPr>
      <w:r w:rsidRPr="003F725F">
        <w:rPr>
          <w:i/>
          <w:color w:val="000000"/>
        </w:rPr>
        <w:t xml:space="preserve">Atbilstoši </w:t>
      </w:r>
      <w:smartTag w:uri="urn:schemas-microsoft-com:office:smarttags" w:element="PersonName">
        <w:r w:rsidRPr="003F725F">
          <w:rPr>
            <w:i/>
            <w:color w:val="000000"/>
          </w:rPr>
          <w:t>A</w:t>
        </w:r>
      </w:smartTag>
      <w:r w:rsidRPr="003F725F">
        <w:rPr>
          <w:i/>
          <w:color w:val="000000"/>
        </w:rPr>
        <w:t xml:space="preserve">dministratīvā procesa likuma 76. panta otrajai daļai un 188. panta otrajai daļai administratīvo aktu var pārsūdzēt </w:t>
      </w:r>
      <w:smartTag w:uri="urn:schemas-microsoft-com:office:smarttags" w:element="PersonName">
        <w:r w:rsidRPr="003F725F">
          <w:rPr>
            <w:i/>
            <w:color w:val="000000"/>
          </w:rPr>
          <w:t>A</w:t>
        </w:r>
      </w:smartTag>
      <w:r w:rsidRPr="003F725F">
        <w:rPr>
          <w:i/>
          <w:color w:val="000000"/>
        </w:rPr>
        <w:t>dministratīvās rajona tiesas,  Rīgas tiesu namā, Baldones ielā 1</w:t>
      </w:r>
      <w:smartTag w:uri="urn:schemas-microsoft-com:office:smarttags" w:element="PersonName">
        <w:r w:rsidRPr="003F725F">
          <w:rPr>
            <w:i/>
            <w:color w:val="000000"/>
          </w:rPr>
          <w:t>A</w:t>
        </w:r>
      </w:smartTag>
      <w:r w:rsidRPr="003F725F">
        <w:rPr>
          <w:i/>
          <w:color w:val="000000"/>
        </w:rPr>
        <w:t xml:space="preserve">, Rīgā, LV-1007, viena mēneša laikā no lēmuma spēkā stāšanās dienas. </w:t>
      </w:r>
    </w:p>
    <w:p w14:paraId="062129E5" w14:textId="77777777" w:rsidR="0080652B" w:rsidRPr="003F725F" w:rsidRDefault="0080652B" w:rsidP="0080652B">
      <w:pPr>
        <w:spacing w:before="120"/>
        <w:jc w:val="both"/>
        <w:rPr>
          <w:i/>
        </w:rPr>
      </w:pPr>
      <w:r w:rsidRPr="003F725F">
        <w:rPr>
          <w:i/>
        </w:rPr>
        <w:t>Saskaņā ar Informācijas atklātības likuma 5. panta otrās daļas 4. punktu, par ierobežotas pieejamības informāciju uzskatāma informācija par fiziskas personas privāto dzīvi, līdz ar to, šajā lēmumā norādītie personas dati ir ierobežotas pieejamības informācija.</w:t>
      </w:r>
    </w:p>
    <w:p w14:paraId="7B4AC614" w14:textId="77777777" w:rsidR="00A165F0" w:rsidRDefault="0080652B" w:rsidP="00A165F0">
      <w:pPr>
        <w:spacing w:before="120"/>
        <w:jc w:val="both"/>
        <w:rPr>
          <w:i/>
        </w:rPr>
      </w:pPr>
      <w:r w:rsidRPr="003F725F">
        <w:rPr>
          <w:i/>
          <w:iCs/>
        </w:rPr>
        <w:t>Personas datus Ķekavas novada pašvaldība apstrādāja, pamatojoties uz Eiropas parlamenta un padomes regulas (ES) 2016/679 par fizisku personu aizsardzību attiecībā uz personas datu apstrādi un šādu datu brīvu apriti, ar ko ieceļ Direktīvu 95/46EK, 6.panta pirmās daļas (c) punktu -  apstrāde ir vajadzīga, lai izpildītu uz pārzini attiecināmu juridisku pienākumu.</w:t>
      </w:r>
    </w:p>
    <w:p w14:paraId="0C0AC200" w14:textId="77777777" w:rsidR="00A165F0" w:rsidRDefault="00A165F0" w:rsidP="00A165F0">
      <w:pPr>
        <w:spacing w:before="120"/>
        <w:jc w:val="both"/>
        <w:rPr>
          <w:i/>
        </w:rPr>
      </w:pPr>
    </w:p>
    <w:p w14:paraId="58B69011" w14:textId="7E9DEFF0" w:rsidR="0080652B" w:rsidRPr="00A165F0" w:rsidRDefault="0080652B" w:rsidP="00A165F0">
      <w:pPr>
        <w:spacing w:before="120"/>
        <w:jc w:val="both"/>
        <w:rPr>
          <w:i/>
        </w:rPr>
      </w:pPr>
      <w:r w:rsidRPr="003F725F">
        <w:t>Sēdes vadītāja:</w:t>
      </w:r>
      <w:r w:rsidRPr="003F725F">
        <w:tab/>
      </w:r>
      <w:r w:rsidRPr="003F725F">
        <w:tab/>
      </w:r>
      <w:r w:rsidRPr="003F725F">
        <w:tab/>
      </w:r>
      <w:r w:rsidR="0050026A">
        <w:t>(PARAKSTS*)</w:t>
      </w:r>
      <w:r w:rsidRPr="003F725F">
        <w:t xml:space="preserve">                        V. Baire</w:t>
      </w:r>
    </w:p>
    <w:p w14:paraId="6EC1C573" w14:textId="77777777" w:rsidR="0080652B" w:rsidRPr="00FB3348" w:rsidRDefault="0080652B" w:rsidP="0080652B">
      <w:pPr>
        <w:jc w:val="right"/>
        <w:rPr>
          <w:highlight w:val="yellow"/>
        </w:rPr>
      </w:pPr>
      <w:r w:rsidRPr="00FB3348">
        <w:rPr>
          <w:highlight w:val="yellow"/>
        </w:rPr>
        <w:br w:type="page"/>
      </w:r>
    </w:p>
    <w:p w14:paraId="1AC0AE7D" w14:textId="77777777" w:rsidR="0080652B" w:rsidRPr="003F725F" w:rsidRDefault="0080652B" w:rsidP="008A64C6">
      <w:pPr>
        <w:numPr>
          <w:ilvl w:val="1"/>
          <w:numId w:val="1"/>
        </w:numPr>
        <w:jc w:val="right"/>
        <w:rPr>
          <w:b/>
        </w:rPr>
      </w:pPr>
      <w:r w:rsidRPr="003F725F">
        <w:rPr>
          <w:b/>
        </w:rPr>
        <w:t>pielikums</w:t>
      </w:r>
    </w:p>
    <w:p w14:paraId="6CF29F7D" w14:textId="77777777" w:rsidR="0080652B" w:rsidRPr="003F725F" w:rsidRDefault="0080652B" w:rsidP="0080652B">
      <w:pPr>
        <w:jc w:val="right"/>
      </w:pPr>
      <w:r w:rsidRPr="003F725F">
        <w:t>Ķekavas novada domes</w:t>
      </w:r>
    </w:p>
    <w:p w14:paraId="32DD7373" w14:textId="14FEB67D" w:rsidR="0080652B" w:rsidRPr="003F725F" w:rsidRDefault="0080652B" w:rsidP="0080652B">
      <w:pPr>
        <w:jc w:val="right"/>
      </w:pPr>
      <w:r w:rsidRPr="003F725F">
        <w:t xml:space="preserve">2021. gada </w:t>
      </w:r>
      <w:r>
        <w:t>1. aprīļa</w:t>
      </w:r>
      <w:r w:rsidRPr="003F725F">
        <w:t xml:space="preserve"> lēmumam Nr.</w:t>
      </w:r>
      <w:r w:rsidR="0050026A">
        <w:t>8</w:t>
      </w:r>
      <w:r w:rsidRPr="003F725F">
        <w:t xml:space="preserve"> </w:t>
      </w:r>
    </w:p>
    <w:p w14:paraId="74A2D220" w14:textId="77777777" w:rsidR="0080652B" w:rsidRPr="00FB3348" w:rsidRDefault="0080652B" w:rsidP="0080652B">
      <w:pPr>
        <w:jc w:val="right"/>
        <w:rPr>
          <w:highlight w:val="yellow"/>
        </w:rPr>
      </w:pPr>
    </w:p>
    <w:p w14:paraId="2563FD2E" w14:textId="77777777" w:rsidR="0080652B" w:rsidRPr="00FB3348" w:rsidRDefault="0080652B" w:rsidP="0080652B">
      <w:pPr>
        <w:rPr>
          <w:highlight w:val="yellow"/>
        </w:rPr>
      </w:pPr>
    </w:p>
    <w:p w14:paraId="07F48264" w14:textId="77777777" w:rsidR="0080652B" w:rsidRPr="0046460C" w:rsidRDefault="0080652B" w:rsidP="0080652B">
      <w:pPr>
        <w:jc w:val="center"/>
        <w:rPr>
          <w:b/>
        </w:rPr>
      </w:pPr>
      <w:r w:rsidRPr="0046460C">
        <w:rPr>
          <w:b/>
        </w:rPr>
        <w:t>DARBA UZDEVUMS NR. D-2021-08</w:t>
      </w:r>
    </w:p>
    <w:p w14:paraId="4A3ADE0A" w14:textId="77777777" w:rsidR="0080652B" w:rsidRPr="0046460C" w:rsidRDefault="0080652B" w:rsidP="0080652B">
      <w:pPr>
        <w:jc w:val="center"/>
        <w:rPr>
          <w:b/>
        </w:rPr>
      </w:pPr>
      <w:r w:rsidRPr="0046460C">
        <w:rPr>
          <w:b/>
        </w:rPr>
        <w:t xml:space="preserve">detālplānojuma izstrādei </w:t>
      </w:r>
    </w:p>
    <w:p w14:paraId="4F6509D0" w14:textId="77777777" w:rsidR="0080652B" w:rsidRPr="0046460C" w:rsidRDefault="0080652B" w:rsidP="0080652B">
      <w:pPr>
        <w:jc w:val="center"/>
        <w:rPr>
          <w:b/>
        </w:rPr>
      </w:pPr>
      <w:r w:rsidRPr="0046460C">
        <w:rPr>
          <w:b/>
        </w:rPr>
        <w:t>nekustamajā īpašumā Titurgas ielā 13A, Baložos</w:t>
      </w:r>
      <w:bookmarkStart w:id="2" w:name="_Hlk67432407"/>
      <w:r w:rsidRPr="004D7E21">
        <w:rPr>
          <w:b/>
        </w:rPr>
        <w:t>, Ķekavas novadā</w:t>
      </w:r>
      <w:bookmarkEnd w:id="2"/>
    </w:p>
    <w:p w14:paraId="723644C7" w14:textId="77777777" w:rsidR="0080652B" w:rsidRPr="00FB3348" w:rsidRDefault="0080652B" w:rsidP="0080652B">
      <w:pPr>
        <w:rPr>
          <w:b/>
          <w:highlight w:val="yellow"/>
        </w:rPr>
      </w:pPr>
    </w:p>
    <w:p w14:paraId="26F98CCB" w14:textId="77777777" w:rsidR="0080652B" w:rsidRPr="00AA3943" w:rsidRDefault="0080652B" w:rsidP="008A64C6">
      <w:pPr>
        <w:pStyle w:val="Heading3"/>
        <w:keepLines w:val="0"/>
        <w:numPr>
          <w:ilvl w:val="0"/>
          <w:numId w:val="4"/>
        </w:numPr>
        <w:spacing w:before="0"/>
        <w:jc w:val="both"/>
      </w:pPr>
      <w:r w:rsidRPr="00844CDB">
        <w:t>Detālplānojuma izstrādes pamatojums</w:t>
      </w:r>
    </w:p>
    <w:p w14:paraId="4E9AFD05" w14:textId="77777777" w:rsidR="0080652B" w:rsidRPr="00C4511C" w:rsidRDefault="0080652B" w:rsidP="008A64C6">
      <w:pPr>
        <w:pStyle w:val="ListParagraph"/>
        <w:numPr>
          <w:ilvl w:val="1"/>
          <w:numId w:val="4"/>
        </w:numPr>
        <w:tabs>
          <w:tab w:val="clear" w:pos="704"/>
        </w:tabs>
        <w:contextualSpacing w:val="0"/>
        <w:jc w:val="both"/>
      </w:pPr>
      <w:r w:rsidRPr="00C4511C">
        <w:t xml:space="preserve">Nekustamā īpašuma Titurgas ielā </w:t>
      </w:r>
      <w:r>
        <w:t>13A</w:t>
      </w:r>
      <w:r w:rsidRPr="00C4511C">
        <w:t xml:space="preserve"> (kadastra numurs 8007 001 101</w:t>
      </w:r>
      <w:r>
        <w:t>0</w:t>
      </w:r>
      <w:r w:rsidRPr="00C4511C">
        <w:t>), Baložos, Ķekavas novadā (turpmāk – Nekustamais īpašums) īpašnie</w:t>
      </w:r>
      <w:r>
        <w:t>ces</w:t>
      </w:r>
      <w:r w:rsidRPr="00C4511C">
        <w:t xml:space="preserve"> 2021. gada </w:t>
      </w:r>
      <w:r w:rsidRPr="00901A0B">
        <w:t>12. marta iesniegum</w:t>
      </w:r>
      <w:r>
        <w:t>s</w:t>
      </w:r>
      <w:r w:rsidRPr="00901A0B">
        <w:t xml:space="preserve"> (reģistrēts Ķekavas novada pašvaldībā 2021. gada 18. martā ar Nr. 1-6/21/1216) ar lūgumu atļaut izstrādāt detālplānojumu</w:t>
      </w:r>
      <w:r>
        <w:t xml:space="preserve"> </w:t>
      </w:r>
      <w:r w:rsidRPr="00C4511C">
        <w:t>Nekustama</w:t>
      </w:r>
      <w:r>
        <w:t>jam</w:t>
      </w:r>
      <w:r w:rsidRPr="00C4511C">
        <w:t xml:space="preserve"> īpašum</w:t>
      </w:r>
      <w:r>
        <w:t>am;</w:t>
      </w:r>
    </w:p>
    <w:p w14:paraId="2AE98847" w14:textId="77777777" w:rsidR="0080652B" w:rsidRPr="004E5A4C" w:rsidRDefault="0080652B" w:rsidP="008A64C6">
      <w:pPr>
        <w:numPr>
          <w:ilvl w:val="1"/>
          <w:numId w:val="4"/>
        </w:numPr>
        <w:jc w:val="both"/>
      </w:pPr>
      <w:r w:rsidRPr="004E5A4C">
        <w:t xml:space="preserve">Detālplānojumu izstrādā, pamatojoties uz Teritorijas attīstības plānošanas likuma 28. panta pirmo, trešo un ceturto daļu, Ministru kabineta 2014. gada 14. oktobra noteikumu Nr. 628 </w:t>
      </w:r>
      <w:r>
        <w:t>“</w:t>
      </w:r>
      <w:r w:rsidRPr="004E5A4C">
        <w:t>Noteikumi par pašvaldību teritorijas attīstības plānošanas dokumentiem” 38.</w:t>
      </w:r>
      <w:r>
        <w:t xml:space="preserve"> </w:t>
      </w:r>
      <w:r w:rsidRPr="004E5A4C">
        <w:t>punktu, 39.1., 39.2. un 39.4. apakšpunktu, 98. un 107. punktu</w:t>
      </w:r>
      <w:r>
        <w:t xml:space="preserve"> un</w:t>
      </w:r>
      <w:r w:rsidRPr="004E5A4C">
        <w:t xml:space="preserve"> </w:t>
      </w:r>
      <w:bookmarkStart w:id="3" w:name="_Hlk47552505"/>
      <w:r w:rsidRPr="004E5A4C">
        <w:t>Ķekavas novada Baložu pilsētas teritorijas plānojumu 2008.-2020. gadam (turpmāk – Teritorijas plānojums)</w:t>
      </w:r>
      <w:bookmarkEnd w:id="3"/>
      <w:r w:rsidRPr="004E5A4C">
        <w:t>.</w:t>
      </w:r>
    </w:p>
    <w:p w14:paraId="5C1DCF01" w14:textId="77777777" w:rsidR="0080652B" w:rsidRPr="00617D6B" w:rsidRDefault="0080652B" w:rsidP="008A64C6">
      <w:pPr>
        <w:pStyle w:val="Heading3"/>
        <w:keepLines w:val="0"/>
        <w:numPr>
          <w:ilvl w:val="0"/>
          <w:numId w:val="4"/>
        </w:numPr>
        <w:spacing w:before="240"/>
        <w:ind w:left="357" w:hanging="357"/>
        <w:jc w:val="both"/>
      </w:pPr>
      <w:r w:rsidRPr="00617D6B">
        <w:rPr>
          <w:bCs/>
          <w:iCs/>
        </w:rPr>
        <w:t>Detālplānojuma izstrādes mērķis un uzdevums</w:t>
      </w:r>
    </w:p>
    <w:p w14:paraId="7E9B3094" w14:textId="77777777" w:rsidR="0080652B" w:rsidRPr="00617D6B" w:rsidRDefault="0080652B" w:rsidP="008A64C6">
      <w:pPr>
        <w:pStyle w:val="ListParagraph"/>
        <w:numPr>
          <w:ilvl w:val="1"/>
          <w:numId w:val="4"/>
        </w:numPr>
        <w:contextualSpacing w:val="0"/>
        <w:jc w:val="both"/>
        <w:rPr>
          <w:iCs/>
        </w:rPr>
      </w:pPr>
      <w:r w:rsidRPr="00617D6B">
        <w:rPr>
          <w:iCs/>
        </w:rPr>
        <w:t>Detālplānojuma izstrādes mērķis:</w:t>
      </w:r>
    </w:p>
    <w:p w14:paraId="22A38817" w14:textId="77777777" w:rsidR="0080652B" w:rsidRDefault="0080652B" w:rsidP="008A64C6">
      <w:pPr>
        <w:pStyle w:val="ListParagraph"/>
        <w:numPr>
          <w:ilvl w:val="2"/>
          <w:numId w:val="4"/>
        </w:numPr>
        <w:tabs>
          <w:tab w:val="clear" w:pos="1570"/>
          <w:tab w:val="num" w:pos="1428"/>
        </w:tabs>
        <w:ind w:left="1428"/>
        <w:contextualSpacing w:val="0"/>
        <w:jc w:val="both"/>
      </w:pPr>
      <w:r>
        <w:rPr>
          <w:iCs/>
        </w:rPr>
        <w:t>Nekustamā īpašuma sadalīšana un savrupmāju apbūve;</w:t>
      </w:r>
    </w:p>
    <w:p w14:paraId="76A8AA9A" w14:textId="77777777" w:rsidR="0080652B" w:rsidRPr="00CB1D49" w:rsidRDefault="0080652B" w:rsidP="008A64C6">
      <w:pPr>
        <w:pStyle w:val="ListParagraph"/>
        <w:numPr>
          <w:ilvl w:val="2"/>
          <w:numId w:val="4"/>
        </w:numPr>
        <w:tabs>
          <w:tab w:val="clear" w:pos="1570"/>
          <w:tab w:val="num" w:pos="1428"/>
        </w:tabs>
        <w:ind w:left="1428"/>
        <w:contextualSpacing w:val="0"/>
        <w:jc w:val="both"/>
      </w:pPr>
      <w:r w:rsidRPr="00CB1D49">
        <w:rPr>
          <w:iCs/>
        </w:rPr>
        <w:t xml:space="preserve">vienotu ielu, ceļu un inženiertīklu kopuma izveide gan </w:t>
      </w:r>
      <w:r>
        <w:rPr>
          <w:iCs/>
        </w:rPr>
        <w:t>d</w:t>
      </w:r>
      <w:r w:rsidRPr="00CB1D49">
        <w:rPr>
          <w:iCs/>
        </w:rPr>
        <w:t>etālplānojuma teritorijā, gan ar pieguļošajām teritorijām.</w:t>
      </w:r>
    </w:p>
    <w:p w14:paraId="3FA5C464" w14:textId="77777777" w:rsidR="0080652B" w:rsidRPr="003148C4" w:rsidRDefault="0080652B" w:rsidP="008A64C6">
      <w:pPr>
        <w:pStyle w:val="ListParagraph"/>
        <w:numPr>
          <w:ilvl w:val="1"/>
          <w:numId w:val="4"/>
        </w:numPr>
        <w:spacing w:before="120"/>
        <w:contextualSpacing w:val="0"/>
        <w:jc w:val="both"/>
      </w:pPr>
      <w:r w:rsidRPr="003148C4">
        <w:rPr>
          <w:iCs/>
        </w:rPr>
        <w:t xml:space="preserve">Detālplānojuma izstrādes uzdevums </w:t>
      </w:r>
      <w:r w:rsidRPr="00C4511C">
        <w:t>–</w:t>
      </w:r>
      <w:r w:rsidRPr="003148C4">
        <w:rPr>
          <w:iCs/>
        </w:rPr>
        <w:t xml:space="preserve"> </w:t>
      </w:r>
      <w:r w:rsidRPr="003148C4">
        <w:rPr>
          <w:bCs/>
          <w:iCs/>
        </w:rPr>
        <w:t>detalizēt Nekustamā īpašuma plānoto (atļauto) izmantošanu</w:t>
      </w:r>
      <w:r>
        <w:rPr>
          <w:bCs/>
          <w:iCs/>
        </w:rPr>
        <w:t xml:space="preserve">: </w:t>
      </w:r>
      <w:r w:rsidRPr="003148C4">
        <w:t xml:space="preserve">Plānotās </w:t>
      </w:r>
      <w:proofErr w:type="spellStart"/>
      <w:r w:rsidRPr="003148C4">
        <w:t>mazstāvu</w:t>
      </w:r>
      <w:proofErr w:type="spellEnd"/>
      <w:r w:rsidRPr="003148C4">
        <w:t xml:space="preserve"> dzīvojamās apbūves teritorijas (</w:t>
      </w:r>
      <w:proofErr w:type="spellStart"/>
      <w:r w:rsidRPr="003148C4">
        <w:t>DzM</w:t>
      </w:r>
      <w:proofErr w:type="spellEnd"/>
      <w:r w:rsidRPr="003148C4">
        <w:t xml:space="preserve">; minimālā </w:t>
      </w:r>
      <w:proofErr w:type="spellStart"/>
      <w:r w:rsidRPr="003148C4">
        <w:t>jaunveidojamas</w:t>
      </w:r>
      <w:proofErr w:type="spellEnd"/>
      <w:r w:rsidRPr="003148C4">
        <w:t xml:space="preserve"> zemes vienības platība</w:t>
      </w:r>
      <w:r>
        <w:t xml:space="preserve"> </w:t>
      </w:r>
      <w:r w:rsidRPr="003148C4">
        <w:t xml:space="preserve">savrupmājai – 600 m²) un </w:t>
      </w:r>
      <w:proofErr w:type="spellStart"/>
      <w:r w:rsidRPr="003148C4">
        <w:t>Līnijbūvju</w:t>
      </w:r>
      <w:proofErr w:type="spellEnd"/>
      <w:r w:rsidRPr="003148C4">
        <w:t xml:space="preserve"> izbūves teritorijas (L; esošās ielas un plānotās ielas)</w:t>
      </w:r>
      <w:r>
        <w:rPr>
          <w:bCs/>
          <w:iCs/>
        </w:rPr>
        <w:t>.</w:t>
      </w:r>
    </w:p>
    <w:p w14:paraId="556C0047" w14:textId="77777777" w:rsidR="0080652B" w:rsidRPr="006B4BF9" w:rsidRDefault="0080652B" w:rsidP="008A64C6">
      <w:pPr>
        <w:pStyle w:val="Heading3"/>
        <w:keepLines w:val="0"/>
        <w:numPr>
          <w:ilvl w:val="0"/>
          <w:numId w:val="4"/>
        </w:numPr>
        <w:spacing w:before="240"/>
        <w:ind w:left="357" w:hanging="357"/>
        <w:jc w:val="both"/>
      </w:pPr>
      <w:r w:rsidRPr="006B4BF9">
        <w:t>Detālplānojuma teritorija</w:t>
      </w:r>
    </w:p>
    <w:p w14:paraId="2B53765E" w14:textId="77777777" w:rsidR="0080652B" w:rsidRPr="00AA3A2C" w:rsidRDefault="0080652B" w:rsidP="0080652B">
      <w:pPr>
        <w:pStyle w:val="ListParagraph"/>
        <w:ind w:left="357"/>
        <w:jc w:val="both"/>
      </w:pPr>
      <w:r w:rsidRPr="00AA3A2C">
        <w:rPr>
          <w:bCs/>
        </w:rPr>
        <w:t>Detālplānojumu izstrādā teritorijai, kas atbilst Nekustamā īpašuma robežām</w:t>
      </w:r>
      <w:r w:rsidRPr="00AA3A2C">
        <w:rPr>
          <w:b/>
        </w:rPr>
        <w:t xml:space="preserve"> </w:t>
      </w:r>
      <w:r w:rsidRPr="00AA3A2C">
        <w:t xml:space="preserve">16515 m² platībā. </w:t>
      </w:r>
    </w:p>
    <w:p w14:paraId="3BF0AE12" w14:textId="77777777" w:rsidR="0080652B" w:rsidRPr="006B4BF9" w:rsidRDefault="0080652B" w:rsidP="008A64C6">
      <w:pPr>
        <w:pStyle w:val="Heading3"/>
        <w:keepLines w:val="0"/>
        <w:numPr>
          <w:ilvl w:val="0"/>
          <w:numId w:val="4"/>
        </w:numPr>
        <w:spacing w:before="240"/>
        <w:ind w:left="357" w:hanging="357"/>
        <w:jc w:val="both"/>
      </w:pPr>
      <w:bookmarkStart w:id="4" w:name="_Hlk47552956"/>
      <w:r w:rsidRPr="006B4BF9">
        <w:t>Nepieciešamā informācija un dokumenti Detālplānojuma izstrādei</w:t>
      </w:r>
    </w:p>
    <w:p w14:paraId="1B52ABAD" w14:textId="77777777" w:rsidR="0080652B" w:rsidRPr="006B4BF9" w:rsidRDefault="0080652B" w:rsidP="008A64C6">
      <w:pPr>
        <w:numPr>
          <w:ilvl w:val="1"/>
          <w:numId w:val="4"/>
        </w:numPr>
        <w:tabs>
          <w:tab w:val="clear" w:pos="704"/>
          <w:tab w:val="num" w:pos="851"/>
        </w:tabs>
        <w:ind w:left="720" w:hanging="360"/>
        <w:jc w:val="both"/>
      </w:pPr>
      <w:r w:rsidRPr="006B4BF9">
        <w:t>Ķekavas novada domes lēmumi par:</w:t>
      </w:r>
    </w:p>
    <w:p w14:paraId="4D90DC18" w14:textId="77777777" w:rsidR="0080652B" w:rsidRPr="006B4BF9" w:rsidRDefault="0080652B" w:rsidP="008A64C6">
      <w:pPr>
        <w:numPr>
          <w:ilvl w:val="2"/>
          <w:numId w:val="4"/>
        </w:numPr>
        <w:tabs>
          <w:tab w:val="clear" w:pos="1570"/>
          <w:tab w:val="left" w:pos="540"/>
          <w:tab w:val="num" w:pos="1260"/>
          <w:tab w:val="num" w:pos="1428"/>
        </w:tabs>
        <w:ind w:left="1260" w:hanging="540"/>
        <w:jc w:val="both"/>
      </w:pPr>
      <w:r w:rsidRPr="006B4BF9">
        <w:t xml:space="preserve"> </w:t>
      </w:r>
      <w:r>
        <w:t>d</w:t>
      </w:r>
      <w:r w:rsidRPr="006B4BF9">
        <w:t xml:space="preserve">etālplānojuma izstrādes uzsākšanu, </w:t>
      </w:r>
      <w:r>
        <w:t>d</w:t>
      </w:r>
      <w:r w:rsidRPr="006B4BF9">
        <w:t xml:space="preserve">etālplānojuma izstrādes vadītāja apstiprināšanu, </w:t>
      </w:r>
      <w:r>
        <w:t>d</w:t>
      </w:r>
      <w:r w:rsidRPr="006B4BF9">
        <w:t>etālplānojuma darba uzdevuma apstiprināšanu;</w:t>
      </w:r>
    </w:p>
    <w:p w14:paraId="4958732A" w14:textId="77777777" w:rsidR="0080652B" w:rsidRPr="006B4BF9" w:rsidRDefault="0080652B" w:rsidP="008A64C6">
      <w:pPr>
        <w:numPr>
          <w:ilvl w:val="2"/>
          <w:numId w:val="4"/>
        </w:numPr>
        <w:tabs>
          <w:tab w:val="clear" w:pos="1570"/>
          <w:tab w:val="left" w:pos="540"/>
          <w:tab w:val="num" w:pos="1260"/>
          <w:tab w:val="num" w:pos="1428"/>
          <w:tab w:val="num" w:pos="1996"/>
        </w:tabs>
        <w:ind w:left="1260" w:hanging="540"/>
        <w:jc w:val="both"/>
      </w:pPr>
      <w:r w:rsidRPr="006B4BF9">
        <w:t xml:space="preserve"> </w:t>
      </w:r>
      <w:r>
        <w:t>d</w:t>
      </w:r>
      <w:r w:rsidRPr="006B4BF9">
        <w:t>etālplānojuma projekta nodošanu publiskajai apspriešanai un atzinumu saņemšanai no institūcijām;</w:t>
      </w:r>
    </w:p>
    <w:p w14:paraId="6146E20E" w14:textId="77777777" w:rsidR="0080652B" w:rsidRPr="006B4BF9" w:rsidRDefault="0080652B" w:rsidP="008A64C6">
      <w:pPr>
        <w:numPr>
          <w:ilvl w:val="2"/>
          <w:numId w:val="4"/>
        </w:numPr>
        <w:tabs>
          <w:tab w:val="clear" w:pos="1570"/>
          <w:tab w:val="left" w:pos="540"/>
          <w:tab w:val="num" w:pos="1260"/>
          <w:tab w:val="num" w:pos="1428"/>
          <w:tab w:val="num" w:pos="1996"/>
        </w:tabs>
        <w:ind w:left="1260" w:hanging="540"/>
        <w:jc w:val="both"/>
      </w:pPr>
      <w:r w:rsidRPr="006B4BF9">
        <w:t xml:space="preserve"> </w:t>
      </w:r>
      <w:r>
        <w:t>d</w:t>
      </w:r>
      <w:r w:rsidRPr="006B4BF9">
        <w:t>etālplānojuma projekta apstiprināšanu un vispārīgā administratīvā akta izdošanu.</w:t>
      </w:r>
    </w:p>
    <w:p w14:paraId="775B1E15" w14:textId="77777777" w:rsidR="0080652B" w:rsidRPr="006B4BF9" w:rsidRDefault="0080652B" w:rsidP="008A64C6">
      <w:pPr>
        <w:numPr>
          <w:ilvl w:val="1"/>
          <w:numId w:val="4"/>
        </w:numPr>
        <w:tabs>
          <w:tab w:val="clear" w:pos="704"/>
          <w:tab w:val="num" w:pos="851"/>
        </w:tabs>
        <w:spacing w:before="120"/>
        <w:ind w:left="851" w:hanging="425"/>
        <w:jc w:val="both"/>
      </w:pPr>
      <w:r w:rsidRPr="006B4BF9">
        <w:t xml:space="preserve">Darba uzdevums </w:t>
      </w:r>
      <w:r>
        <w:t>d</w:t>
      </w:r>
      <w:r w:rsidRPr="006B4BF9">
        <w:t>etālplānojuma izstrādei (turpmāk – Darba uzdevums).</w:t>
      </w:r>
    </w:p>
    <w:p w14:paraId="7D9DF427" w14:textId="77777777" w:rsidR="0080652B" w:rsidRPr="006B4BF9" w:rsidRDefault="0080652B" w:rsidP="008A64C6">
      <w:pPr>
        <w:numPr>
          <w:ilvl w:val="1"/>
          <w:numId w:val="4"/>
        </w:numPr>
        <w:tabs>
          <w:tab w:val="clear" w:pos="704"/>
          <w:tab w:val="num" w:pos="851"/>
        </w:tabs>
        <w:ind w:left="851" w:hanging="425"/>
        <w:jc w:val="both"/>
      </w:pPr>
      <w:r w:rsidRPr="006B4BF9">
        <w:t xml:space="preserve">Līgums ar Ķekavas novada pašvaldību (turpmāk – Pašvaldība) par </w:t>
      </w:r>
      <w:r>
        <w:t>d</w:t>
      </w:r>
      <w:r w:rsidRPr="006B4BF9">
        <w:t>etālplānojuma izstrādi.</w:t>
      </w:r>
    </w:p>
    <w:p w14:paraId="2FAC64FE" w14:textId="77777777" w:rsidR="0080652B" w:rsidRPr="00EE2139" w:rsidRDefault="0080652B" w:rsidP="008A64C6">
      <w:pPr>
        <w:numPr>
          <w:ilvl w:val="1"/>
          <w:numId w:val="4"/>
        </w:numPr>
        <w:tabs>
          <w:tab w:val="clear" w:pos="704"/>
          <w:tab w:val="num" w:pos="851"/>
        </w:tabs>
        <w:ind w:left="851" w:hanging="425"/>
        <w:jc w:val="both"/>
      </w:pPr>
      <w:r w:rsidRPr="00EE2139">
        <w:t xml:space="preserve">Darba uzdevuma 7. punktā minēto institūciju izsniegtie nosacījumi (tehniskie noteikumi) </w:t>
      </w:r>
      <w:r>
        <w:t>d</w:t>
      </w:r>
      <w:r w:rsidRPr="00EE2139">
        <w:t>etālplānojuma teritorijai.</w:t>
      </w:r>
    </w:p>
    <w:p w14:paraId="03AB429D" w14:textId="77777777" w:rsidR="0080652B" w:rsidRPr="00EE2139" w:rsidRDefault="0080652B" w:rsidP="008A64C6">
      <w:pPr>
        <w:numPr>
          <w:ilvl w:val="1"/>
          <w:numId w:val="4"/>
        </w:numPr>
        <w:tabs>
          <w:tab w:val="clear" w:pos="704"/>
          <w:tab w:val="num" w:pos="851"/>
        </w:tabs>
        <w:ind w:left="851" w:hanging="425"/>
        <w:jc w:val="both"/>
      </w:pPr>
      <w:r w:rsidRPr="00EE2139">
        <w:t>Darba uzdevuma 7.</w:t>
      </w:r>
      <w:r>
        <w:t xml:space="preserve"> </w:t>
      </w:r>
      <w:r w:rsidRPr="00EE2139">
        <w:t>punktā minēto institūciju atzinumi/saskaņojumi Detālplānojuma projekta atbilstībai izsniegtajiem tehniskajiem noteikumiem.</w:t>
      </w:r>
    </w:p>
    <w:p w14:paraId="5C272872" w14:textId="77777777" w:rsidR="0080652B" w:rsidRPr="00EE2139" w:rsidRDefault="0080652B" w:rsidP="008A64C6">
      <w:pPr>
        <w:numPr>
          <w:ilvl w:val="1"/>
          <w:numId w:val="4"/>
        </w:numPr>
        <w:tabs>
          <w:tab w:val="clear" w:pos="704"/>
          <w:tab w:val="num" w:pos="851"/>
        </w:tabs>
        <w:ind w:left="851" w:hanging="425"/>
        <w:jc w:val="both"/>
      </w:pPr>
      <w:r w:rsidRPr="00EE2139">
        <w:t xml:space="preserve">Latvijas ģeodēziskajā koordinātu sistēmā LKS-92 TM un Latvijas normālo augstumu sistēmā LAS-2000,5 izstrādāts, aktualizēts augstas detalizācijas topogrāfiskās informācijas plāns M 1:500 ar iekļautiem </w:t>
      </w:r>
      <w:r w:rsidRPr="00EE2139">
        <w:rPr>
          <w:color w:val="000000"/>
        </w:rPr>
        <w:t>Valsts zemes dienesta N</w:t>
      </w:r>
      <w:r w:rsidRPr="00EE2139">
        <w:t xml:space="preserve">ekustamā īpašuma valsts kadastra </w:t>
      </w:r>
      <w:r w:rsidRPr="00EE2139">
        <w:rPr>
          <w:color w:val="000000"/>
        </w:rPr>
        <w:t>informācijas sistēmas datiem.</w:t>
      </w:r>
    </w:p>
    <w:bookmarkEnd w:id="4"/>
    <w:p w14:paraId="65478C15" w14:textId="77777777" w:rsidR="0080652B" w:rsidRPr="00927B46" w:rsidRDefault="0080652B" w:rsidP="008A64C6">
      <w:pPr>
        <w:pStyle w:val="Heading3"/>
        <w:keepLines w:val="0"/>
        <w:numPr>
          <w:ilvl w:val="0"/>
          <w:numId w:val="4"/>
        </w:numPr>
        <w:spacing w:before="240"/>
        <w:ind w:left="357" w:hanging="357"/>
        <w:jc w:val="both"/>
      </w:pPr>
      <w:r w:rsidRPr="00927B46">
        <w:t>Prasības detālplānojuma izstrādei (detālplānojuma sastāvs)</w:t>
      </w:r>
    </w:p>
    <w:p w14:paraId="04D5E656" w14:textId="77777777" w:rsidR="0080652B" w:rsidRPr="006F020B" w:rsidRDefault="0080652B" w:rsidP="008A64C6">
      <w:pPr>
        <w:numPr>
          <w:ilvl w:val="1"/>
          <w:numId w:val="4"/>
        </w:numPr>
        <w:ind w:left="720"/>
        <w:jc w:val="both"/>
      </w:pPr>
      <w:bookmarkStart w:id="5" w:name="_Hlk47553010"/>
      <w:r w:rsidRPr="006F020B">
        <w:rPr>
          <w:u w:val="single"/>
        </w:rPr>
        <w:t>Paskaidrojuma raksts</w:t>
      </w:r>
      <w:r w:rsidRPr="006F020B">
        <w:t>:</w:t>
      </w:r>
    </w:p>
    <w:p w14:paraId="1CF22984" w14:textId="77777777" w:rsidR="0080652B" w:rsidRPr="006F020B" w:rsidRDefault="0080652B" w:rsidP="008A64C6">
      <w:pPr>
        <w:pStyle w:val="ListParagraph"/>
        <w:numPr>
          <w:ilvl w:val="2"/>
          <w:numId w:val="4"/>
        </w:numPr>
        <w:tabs>
          <w:tab w:val="clear" w:pos="1570"/>
          <w:tab w:val="num" w:pos="1428"/>
        </w:tabs>
        <w:ind w:left="1428"/>
        <w:jc w:val="both"/>
      </w:pPr>
      <w:r>
        <w:t>d</w:t>
      </w:r>
      <w:r w:rsidRPr="006F020B">
        <w:t>etālplānojuma izstrādes mērķis un uzdevumi;</w:t>
      </w:r>
    </w:p>
    <w:p w14:paraId="112F703E" w14:textId="77777777" w:rsidR="0080652B" w:rsidRPr="006F020B" w:rsidRDefault="0080652B" w:rsidP="008A64C6">
      <w:pPr>
        <w:pStyle w:val="ListParagraph"/>
        <w:numPr>
          <w:ilvl w:val="2"/>
          <w:numId w:val="4"/>
        </w:numPr>
        <w:tabs>
          <w:tab w:val="clear" w:pos="1570"/>
          <w:tab w:val="num" w:pos="1428"/>
        </w:tabs>
        <w:ind w:left="1428"/>
        <w:jc w:val="both"/>
      </w:pPr>
      <w:r>
        <w:t>d</w:t>
      </w:r>
      <w:r w:rsidRPr="006F020B">
        <w:t>etālplānojuma risinājumu apraksts un uzdevumi;</w:t>
      </w:r>
    </w:p>
    <w:p w14:paraId="63F1B258" w14:textId="77777777" w:rsidR="0080652B" w:rsidRPr="006F020B" w:rsidRDefault="0080652B" w:rsidP="008A64C6">
      <w:pPr>
        <w:pStyle w:val="ListParagraph"/>
        <w:numPr>
          <w:ilvl w:val="2"/>
          <w:numId w:val="4"/>
        </w:numPr>
        <w:tabs>
          <w:tab w:val="clear" w:pos="1570"/>
          <w:tab w:val="num" w:pos="1428"/>
        </w:tabs>
        <w:ind w:left="1428"/>
        <w:jc w:val="both"/>
      </w:pPr>
      <w:proofErr w:type="spellStart"/>
      <w:r w:rsidRPr="006F020B">
        <w:t>izvērtējums</w:t>
      </w:r>
      <w:proofErr w:type="spellEnd"/>
      <w:r w:rsidRPr="006F020B">
        <w:t xml:space="preserve"> par </w:t>
      </w:r>
      <w:r>
        <w:t>d</w:t>
      </w:r>
      <w:r w:rsidRPr="006F020B">
        <w:t>etālplānojuma ietekmi uz pieguļošajām teritorijām;</w:t>
      </w:r>
    </w:p>
    <w:p w14:paraId="4A53C02C" w14:textId="77777777" w:rsidR="0080652B" w:rsidRPr="006F020B" w:rsidRDefault="0080652B" w:rsidP="008A64C6">
      <w:pPr>
        <w:pStyle w:val="ListParagraph"/>
        <w:numPr>
          <w:ilvl w:val="2"/>
          <w:numId w:val="4"/>
        </w:numPr>
        <w:tabs>
          <w:tab w:val="clear" w:pos="1570"/>
          <w:tab w:val="num" w:pos="1428"/>
        </w:tabs>
        <w:ind w:left="1428"/>
        <w:jc w:val="both"/>
      </w:pPr>
      <w:r w:rsidRPr="006F020B">
        <w:t xml:space="preserve">skaidrojums par </w:t>
      </w:r>
      <w:r>
        <w:t>d</w:t>
      </w:r>
      <w:r w:rsidRPr="006F020B">
        <w:t>etālplānojuma īstenošanu.</w:t>
      </w:r>
    </w:p>
    <w:bookmarkEnd w:id="5"/>
    <w:p w14:paraId="0A002889" w14:textId="77777777" w:rsidR="0080652B" w:rsidRPr="00EF483F" w:rsidRDefault="0080652B" w:rsidP="008A64C6">
      <w:pPr>
        <w:numPr>
          <w:ilvl w:val="1"/>
          <w:numId w:val="4"/>
        </w:numPr>
        <w:spacing w:before="120"/>
        <w:ind w:left="721"/>
        <w:jc w:val="both"/>
      </w:pPr>
      <w:r w:rsidRPr="00EF483F">
        <w:rPr>
          <w:u w:val="single"/>
        </w:rPr>
        <w:t>Grafiskā daļa</w:t>
      </w:r>
      <w:r w:rsidRPr="00EF483F">
        <w:t>:</w:t>
      </w:r>
    </w:p>
    <w:p w14:paraId="431FCD5C" w14:textId="77777777" w:rsidR="0080652B" w:rsidRPr="00EF483F" w:rsidRDefault="0080652B" w:rsidP="008A64C6">
      <w:pPr>
        <w:numPr>
          <w:ilvl w:val="2"/>
          <w:numId w:val="4"/>
        </w:numPr>
        <w:tabs>
          <w:tab w:val="clear" w:pos="1570"/>
          <w:tab w:val="num" w:pos="1260"/>
          <w:tab w:val="num" w:pos="1428"/>
          <w:tab w:val="num" w:pos="1996"/>
        </w:tabs>
        <w:ind w:left="1260" w:hanging="540"/>
        <w:jc w:val="both"/>
      </w:pPr>
      <w:bookmarkStart w:id="6" w:name="_Hlk47553053"/>
      <w:r>
        <w:t> </w:t>
      </w:r>
      <w:r w:rsidRPr="00EF483F">
        <w:t xml:space="preserve">aktuāls augstas detalizācijas topogrāfiskās informācijas plāns M 1:500 (izdrukas mērogs var atšķirties), izstrādāts </w:t>
      </w:r>
      <w:bookmarkStart w:id="7" w:name="_Hlk67437253"/>
      <w:r w:rsidRPr="00EF483F">
        <w:t xml:space="preserve">Latvijas ģeodēziskajā koordinātu sistēmā </w:t>
      </w:r>
      <w:bookmarkEnd w:id="7"/>
      <w:r w:rsidRPr="00EF483F">
        <w:t xml:space="preserve">LKS-92 TM un Latvijas normālo augstumu sistēmā LAS-2000,5, ar iekļautiem </w:t>
      </w:r>
      <w:r w:rsidRPr="00EF483F">
        <w:rPr>
          <w:color w:val="000000"/>
        </w:rPr>
        <w:t>Valsts zemes dienesta N</w:t>
      </w:r>
      <w:r w:rsidRPr="00EF483F">
        <w:t xml:space="preserve">ekustamā īpašuma valsts kadastra </w:t>
      </w:r>
      <w:r w:rsidRPr="00EF483F">
        <w:rPr>
          <w:color w:val="000000"/>
        </w:rPr>
        <w:t>informācijas sistēmas datiem;</w:t>
      </w:r>
    </w:p>
    <w:p w14:paraId="3616281A" w14:textId="77777777" w:rsidR="0080652B" w:rsidRPr="00EF483F" w:rsidRDefault="0080652B" w:rsidP="008A64C6">
      <w:pPr>
        <w:numPr>
          <w:ilvl w:val="2"/>
          <w:numId w:val="4"/>
        </w:numPr>
        <w:tabs>
          <w:tab w:val="clear" w:pos="1570"/>
          <w:tab w:val="num" w:pos="1260"/>
          <w:tab w:val="num" w:pos="1428"/>
          <w:tab w:val="num" w:pos="1996"/>
        </w:tabs>
        <w:ind w:left="1260" w:hanging="540"/>
        <w:jc w:val="both"/>
      </w:pPr>
      <w:bookmarkStart w:id="8" w:name="_Hlk47553072"/>
      <w:bookmarkEnd w:id="6"/>
      <w:r>
        <w:t> </w:t>
      </w:r>
      <w:r w:rsidRPr="00EF483F">
        <w:t xml:space="preserve">teritorijas plānotās (atļautās) izmantošanas </w:t>
      </w:r>
      <w:smartTag w:uri="schemas-tilde-lv/tildestengine" w:element="veidnes">
        <w:smartTagPr>
          <w:attr w:name="id" w:val="-1"/>
          <w:attr w:name="baseform" w:val="plāns"/>
          <w:attr w:name="text" w:val="plāns"/>
        </w:smartTagPr>
        <w:r w:rsidRPr="00EF483F">
          <w:t>plāns</w:t>
        </w:r>
      </w:smartTag>
      <w:r w:rsidRPr="00EF483F">
        <w:t xml:space="preserve"> (izdrukas mērogs – pēc nepieciešamības, ņemot vērā attēlojamās grafiskās informācijas apjomu un blīvumu), izstrādāts uz Darba uzdevuma 5.2.1. apakšpunktā minētā topogrāfiskā plāna pamatnes, nosakot:</w:t>
      </w:r>
    </w:p>
    <w:bookmarkEnd w:id="8"/>
    <w:p w14:paraId="0B0D3395"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esošās un plānotās zemes vienību robežas;</w:t>
      </w:r>
    </w:p>
    <w:p w14:paraId="14808F35"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esošās un plānotās apbūves izvietojumu;</w:t>
      </w:r>
    </w:p>
    <w:p w14:paraId="2302A0F3"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esošās un plānotās satiksmes infrastruktūras izvietojumu (ja tiek paredzēta)</w:t>
      </w:r>
      <w:r>
        <w:rPr>
          <w:color w:val="000000"/>
        </w:rPr>
        <w:t xml:space="preserve"> </w:t>
      </w:r>
      <w:r w:rsidRPr="00EF483F">
        <w:rPr>
          <w:color w:val="000000"/>
        </w:rPr>
        <w:t xml:space="preserve">un </w:t>
      </w:r>
      <w:r w:rsidRPr="00EF483F">
        <w:t>sarkanās līnijas</w:t>
      </w:r>
      <w:r w:rsidRPr="00EF483F">
        <w:rPr>
          <w:color w:val="000000"/>
        </w:rPr>
        <w:t xml:space="preserve">, </w:t>
      </w:r>
      <w:r>
        <w:rPr>
          <w:color w:val="000000"/>
        </w:rPr>
        <w:t xml:space="preserve">pievienojumu Pašvaldības ielai </w:t>
      </w:r>
      <w:r w:rsidRPr="00EF483F">
        <w:rPr>
          <w:color w:val="000000"/>
        </w:rPr>
        <w:t>saskaņo</w:t>
      </w:r>
      <w:r>
        <w:rPr>
          <w:color w:val="000000"/>
        </w:rPr>
        <w:t>jot</w:t>
      </w:r>
      <w:r w:rsidRPr="00EF483F">
        <w:rPr>
          <w:color w:val="000000"/>
        </w:rPr>
        <w:t xml:space="preserve"> ar </w:t>
      </w:r>
      <w:r w:rsidRPr="00EF483F">
        <w:t xml:space="preserve">Pašvaldības </w:t>
      </w:r>
      <w:r>
        <w:t>Īpašumu</w:t>
      </w:r>
      <w:r w:rsidRPr="00EF483F">
        <w:t xml:space="preserve"> pārvald</w:t>
      </w:r>
      <w:r>
        <w:t>i</w:t>
      </w:r>
      <w:r w:rsidRPr="00EF483F">
        <w:t xml:space="preserve"> </w:t>
      </w:r>
      <w:r w:rsidRPr="00373AF9">
        <w:t>(</w:t>
      </w:r>
      <w:r>
        <w:t>83</w:t>
      </w:r>
      <w:r w:rsidRPr="00373AF9">
        <w:t>. darbavieta; tālr.</w:t>
      </w:r>
      <w:r w:rsidRPr="00373AF9">
        <w:rPr>
          <w:color w:val="000000"/>
          <w:shd w:val="clear" w:color="auto" w:fill="FFFFFF"/>
        </w:rPr>
        <w:t>28374676</w:t>
      </w:r>
      <w:r w:rsidRPr="00373AF9">
        <w:t xml:space="preserve">; e-pasts: </w:t>
      </w:r>
      <w:hyperlink r:id="rId9" w:history="1">
        <w:r w:rsidRPr="00F7388B">
          <w:rPr>
            <w:rStyle w:val="Hyperlink"/>
          </w:rPr>
          <w:t>edgars.melnieks@kekava.lv</w:t>
        </w:r>
      </w:hyperlink>
      <w:r w:rsidRPr="00373AF9">
        <w:t>)</w:t>
      </w:r>
      <w:r w:rsidRPr="00EF483F">
        <w:t>;</w:t>
      </w:r>
    </w:p>
    <w:p w14:paraId="36E542B3"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esošās un plānotās aizsargjoslas;</w:t>
      </w:r>
    </w:p>
    <w:p w14:paraId="143C9E41"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 xml:space="preserve">apgrūtinājumu eksplikāciju, precizējot minētos rādītājus un to aizņemtās platības katrai zemes vienībai (servitūti, </w:t>
      </w:r>
      <w:proofErr w:type="spellStart"/>
      <w:r w:rsidRPr="00EF483F">
        <w:rPr>
          <w:color w:val="000000"/>
        </w:rPr>
        <w:t>būvlaides</w:t>
      </w:r>
      <w:proofErr w:type="spellEnd"/>
      <w:r w:rsidRPr="00EF483F">
        <w:rPr>
          <w:color w:val="000000"/>
        </w:rPr>
        <w:t xml:space="preserve"> u.c.);</w:t>
      </w:r>
    </w:p>
    <w:p w14:paraId="748FD331"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plānoto (atļauto) izmantošanu</w:t>
      </w:r>
      <w:r w:rsidRPr="00EF483F">
        <w:rPr>
          <w:color w:val="000000"/>
        </w:rPr>
        <w:t xml:space="preserve"> un apbūves rādītājus;</w:t>
      </w:r>
    </w:p>
    <w:p w14:paraId="4CA5E5C0" w14:textId="77777777" w:rsidR="0080652B" w:rsidRPr="00EF483F" w:rsidRDefault="0080652B" w:rsidP="008A64C6">
      <w:pPr>
        <w:numPr>
          <w:ilvl w:val="3"/>
          <w:numId w:val="4"/>
        </w:numPr>
        <w:tabs>
          <w:tab w:val="clear" w:pos="720"/>
          <w:tab w:val="num" w:pos="2138"/>
        </w:tabs>
        <w:ind w:left="2138"/>
        <w:jc w:val="both"/>
        <w:rPr>
          <w:color w:val="000000"/>
        </w:rPr>
      </w:pPr>
      <w:r>
        <w:t> </w:t>
      </w:r>
      <w:r w:rsidRPr="00EF483F">
        <w:t xml:space="preserve">publiskās </w:t>
      </w:r>
      <w:proofErr w:type="spellStart"/>
      <w:r w:rsidRPr="00EF483F">
        <w:t>ārtelpas</w:t>
      </w:r>
      <w:proofErr w:type="spellEnd"/>
      <w:r w:rsidRPr="00EF483F">
        <w:t xml:space="preserve"> teritorijas un piekļuvi tām;</w:t>
      </w:r>
    </w:p>
    <w:p w14:paraId="136BE6C5"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teritorijas izvietojuma shēmu un pieņemtos apzīmējumus;</w:t>
      </w:r>
    </w:p>
    <w:p w14:paraId="2D80DC40" w14:textId="77777777" w:rsidR="0080652B" w:rsidRPr="00EF483F" w:rsidRDefault="0080652B" w:rsidP="008A64C6">
      <w:pPr>
        <w:numPr>
          <w:ilvl w:val="3"/>
          <w:numId w:val="4"/>
        </w:numPr>
        <w:tabs>
          <w:tab w:val="clear" w:pos="720"/>
          <w:tab w:val="num" w:pos="2138"/>
        </w:tabs>
        <w:ind w:left="2138"/>
        <w:jc w:val="both"/>
        <w:rPr>
          <w:color w:val="000000"/>
        </w:rPr>
      </w:pPr>
      <w:r>
        <w:rPr>
          <w:color w:val="000000"/>
        </w:rPr>
        <w:t> </w:t>
      </w:r>
      <w:r w:rsidRPr="00EF483F">
        <w:rPr>
          <w:color w:val="000000"/>
        </w:rPr>
        <w:t>nekustamā īpašuma lietošanas mērķu (NĪLM) priekšlikumu;</w:t>
      </w:r>
    </w:p>
    <w:p w14:paraId="438E3E12" w14:textId="77777777" w:rsidR="0080652B" w:rsidRPr="00EF483F" w:rsidRDefault="0080652B" w:rsidP="008A64C6">
      <w:pPr>
        <w:numPr>
          <w:ilvl w:val="3"/>
          <w:numId w:val="4"/>
        </w:numPr>
        <w:tabs>
          <w:tab w:val="clear" w:pos="720"/>
          <w:tab w:val="num" w:pos="2268"/>
        </w:tabs>
        <w:ind w:left="2268" w:hanging="850"/>
        <w:jc w:val="both"/>
        <w:rPr>
          <w:color w:val="000000"/>
        </w:rPr>
      </w:pPr>
      <w:r>
        <w:rPr>
          <w:color w:val="000000"/>
        </w:rPr>
        <w:t> </w:t>
      </w:r>
      <w:r w:rsidRPr="00EF483F">
        <w:rPr>
          <w:color w:val="000000"/>
        </w:rPr>
        <w:t xml:space="preserve">adresācijas priekšlikumu, </w:t>
      </w:r>
      <w:bookmarkStart w:id="9" w:name="_Hlk47553323"/>
      <w:r w:rsidRPr="00EF483F">
        <w:rPr>
          <w:color w:val="000000"/>
        </w:rPr>
        <w:t xml:space="preserve">saskaņotu ar Pašvaldības </w:t>
      </w:r>
      <w:r w:rsidRPr="00EF483F">
        <w:t>Īpašumu pārvald</w:t>
      </w:r>
      <w:bookmarkStart w:id="10" w:name="_Hlk31656954"/>
      <w:r w:rsidRPr="00EF483F">
        <w:t xml:space="preserve">es </w:t>
      </w:r>
      <w:bookmarkStart w:id="11" w:name="_Hlk31658349"/>
      <w:r w:rsidRPr="00EF483F">
        <w:t xml:space="preserve">nekustamo īpašumu speciālistu </w:t>
      </w:r>
      <w:bookmarkEnd w:id="11"/>
      <w:r w:rsidRPr="00EF483F">
        <w:rPr>
          <w:color w:val="000000"/>
        </w:rPr>
        <w:t>(16. darbavieta, tālr.</w:t>
      </w:r>
      <w:r w:rsidRPr="00EF483F">
        <w:rPr>
          <w:shd w:val="clear" w:color="auto" w:fill="FFFFFF"/>
        </w:rPr>
        <w:t>29443439</w:t>
      </w:r>
      <w:r w:rsidRPr="00EF483F">
        <w:rPr>
          <w:color w:val="000000"/>
        </w:rPr>
        <w:t xml:space="preserve">; e-pasts: vaira.ozolina@kekava.lv) </w:t>
      </w:r>
      <w:bookmarkEnd w:id="10"/>
      <w:r w:rsidRPr="00C4511C">
        <w:t>–</w:t>
      </w:r>
      <w:r w:rsidRPr="00EF483F">
        <w:rPr>
          <w:color w:val="000000"/>
        </w:rPr>
        <w:t xml:space="preserve"> </w:t>
      </w:r>
      <w:r w:rsidRPr="00EF483F">
        <w:t>ja tiek paredzēta jaun</w:t>
      </w:r>
      <w:r>
        <w:t>as</w:t>
      </w:r>
      <w:r w:rsidRPr="00EF483F">
        <w:t xml:space="preserve"> zemes vienīb</w:t>
      </w:r>
      <w:r>
        <w:t>as</w:t>
      </w:r>
      <w:r w:rsidRPr="00EF483F">
        <w:t xml:space="preserve"> izveide;</w:t>
      </w:r>
    </w:p>
    <w:p w14:paraId="42F00292" w14:textId="77777777" w:rsidR="0080652B" w:rsidRPr="00EF483F" w:rsidRDefault="0080652B" w:rsidP="008A64C6">
      <w:pPr>
        <w:numPr>
          <w:ilvl w:val="2"/>
          <w:numId w:val="4"/>
        </w:numPr>
        <w:tabs>
          <w:tab w:val="clear" w:pos="1570"/>
          <w:tab w:val="num" w:pos="1428"/>
        </w:tabs>
        <w:spacing w:before="120"/>
        <w:ind w:left="1428"/>
        <w:jc w:val="both"/>
        <w:rPr>
          <w:color w:val="000000"/>
        </w:rPr>
      </w:pPr>
      <w:bookmarkStart w:id="12" w:name="_Hlk47553564"/>
      <w:bookmarkEnd w:id="9"/>
      <w:r w:rsidRPr="00EF483F">
        <w:t xml:space="preserve">savietoto inženiertīklu shēma </w:t>
      </w:r>
      <w:r>
        <w:t>M</w:t>
      </w:r>
      <w:r w:rsidRPr="00EF483F">
        <w:t xml:space="preserve"> 1:500 uz Darba uzdevuma 5.2.1.apakšpunktā minētā topogrāfiskā plāna pamatnes, norādot visu teritorijai nepieciešamo inženierkomunikāciju un publiskās </w:t>
      </w:r>
      <w:proofErr w:type="spellStart"/>
      <w:r w:rsidRPr="00EF483F">
        <w:t>ārtelpas</w:t>
      </w:r>
      <w:proofErr w:type="spellEnd"/>
      <w:r w:rsidRPr="00EF483F">
        <w:t xml:space="preserve"> kvalitatīvi veidojošo elementu, tajā skaitā ielu apstādījumu, savstarpējo izvietojumu un ielu šķērsprofilus, kā arī paredzot komunikācijām tādu izvietojumu un tehniskos risinājumus, lai pēc iespējas racionālāk izmantotu ielas nodalījuma joslas pazemes telpu un pēc iespējas izvairītos no komunikāciju izvietošanas zem brauktuves.</w:t>
      </w:r>
    </w:p>
    <w:p w14:paraId="0C9F6034" w14:textId="77777777" w:rsidR="0080652B" w:rsidRPr="00EF483F" w:rsidRDefault="0080652B" w:rsidP="008A64C6">
      <w:pPr>
        <w:pStyle w:val="ListParagraph"/>
        <w:numPr>
          <w:ilvl w:val="1"/>
          <w:numId w:val="4"/>
        </w:numPr>
        <w:spacing w:before="120"/>
        <w:jc w:val="both"/>
        <w:rPr>
          <w:u w:val="single"/>
        </w:rPr>
      </w:pPr>
      <w:bookmarkStart w:id="13" w:name="_Hlk47553673"/>
      <w:bookmarkEnd w:id="12"/>
      <w:r w:rsidRPr="00EF483F">
        <w:rPr>
          <w:u w:val="single"/>
        </w:rPr>
        <w:t>Teritorijas izmantošanas un apbūves nosacījumi:</w:t>
      </w:r>
    </w:p>
    <w:p w14:paraId="593A511A" w14:textId="77777777" w:rsidR="0080652B" w:rsidRPr="00EF483F" w:rsidRDefault="0080652B" w:rsidP="008A64C6">
      <w:pPr>
        <w:pStyle w:val="ListParagraph"/>
        <w:numPr>
          <w:ilvl w:val="2"/>
          <w:numId w:val="4"/>
        </w:numPr>
        <w:tabs>
          <w:tab w:val="clear" w:pos="1570"/>
          <w:tab w:val="num" w:pos="1428"/>
        </w:tabs>
        <w:ind w:left="1428"/>
        <w:jc w:val="both"/>
      </w:pPr>
      <w:r w:rsidRPr="00EF483F">
        <w:t>detalizēti teritorijas izmantošanas un apbūves nosacījumi un apbūves parametri;</w:t>
      </w:r>
    </w:p>
    <w:p w14:paraId="2D4644B6" w14:textId="77777777" w:rsidR="0080652B" w:rsidRPr="00EF483F" w:rsidRDefault="0080652B" w:rsidP="008A64C6">
      <w:pPr>
        <w:pStyle w:val="ListParagraph"/>
        <w:numPr>
          <w:ilvl w:val="2"/>
          <w:numId w:val="4"/>
        </w:numPr>
        <w:tabs>
          <w:tab w:val="clear" w:pos="1570"/>
          <w:tab w:val="num" w:pos="1428"/>
        </w:tabs>
        <w:ind w:left="1428"/>
        <w:jc w:val="both"/>
      </w:pPr>
      <w:r w:rsidRPr="00EF483F">
        <w:t>labiekārtojuma nosacījumi;</w:t>
      </w:r>
    </w:p>
    <w:p w14:paraId="7BC6D407" w14:textId="77777777" w:rsidR="0080652B" w:rsidRPr="00EF483F" w:rsidRDefault="0080652B" w:rsidP="008A64C6">
      <w:pPr>
        <w:pStyle w:val="ListParagraph"/>
        <w:numPr>
          <w:ilvl w:val="2"/>
          <w:numId w:val="4"/>
        </w:numPr>
        <w:tabs>
          <w:tab w:val="clear" w:pos="1570"/>
          <w:tab w:val="num" w:pos="1428"/>
        </w:tabs>
        <w:ind w:left="1428"/>
        <w:jc w:val="both"/>
      </w:pPr>
      <w:r w:rsidRPr="00EF483F">
        <w:t>prasības inženiertehniskajam nodrošinājumam, t.sk.:</w:t>
      </w:r>
    </w:p>
    <w:p w14:paraId="15C10F8D" w14:textId="77777777" w:rsidR="0080652B" w:rsidRPr="00EF483F" w:rsidRDefault="0080652B" w:rsidP="008A64C6">
      <w:pPr>
        <w:pStyle w:val="ListParagraph"/>
        <w:numPr>
          <w:ilvl w:val="3"/>
          <w:numId w:val="4"/>
        </w:numPr>
        <w:tabs>
          <w:tab w:val="clear" w:pos="720"/>
          <w:tab w:val="num" w:pos="2268"/>
        </w:tabs>
        <w:ind w:left="2268" w:hanging="850"/>
        <w:jc w:val="both"/>
      </w:pPr>
      <w:r w:rsidRPr="00EF483F">
        <w:t xml:space="preserve">noteikumi par centralizētās ūdensapgādes un centralizētās kanalizācijas sistēmas ierīkošanu; </w:t>
      </w:r>
    </w:p>
    <w:p w14:paraId="2A7E4334" w14:textId="77777777" w:rsidR="0080652B" w:rsidRPr="00EF483F" w:rsidRDefault="0080652B" w:rsidP="008A64C6">
      <w:pPr>
        <w:pStyle w:val="ListParagraph"/>
        <w:numPr>
          <w:ilvl w:val="3"/>
          <w:numId w:val="4"/>
        </w:numPr>
        <w:tabs>
          <w:tab w:val="clear" w:pos="720"/>
          <w:tab w:val="num" w:pos="2268"/>
        </w:tabs>
        <w:ind w:left="2268" w:hanging="850"/>
        <w:jc w:val="both"/>
      </w:pPr>
      <w:r w:rsidRPr="00EF483F">
        <w:t>noteikumi par ārējo ugunsdzēsības risinājumu īstenošanu – paredzot obligātu ārējās ugunsdzēsības ūdensapgādes nodrošinājumu;</w:t>
      </w:r>
    </w:p>
    <w:p w14:paraId="48E4F775" w14:textId="77777777" w:rsidR="0080652B" w:rsidRPr="00EF483F" w:rsidRDefault="0080652B" w:rsidP="008A64C6">
      <w:pPr>
        <w:pStyle w:val="ListParagraph"/>
        <w:numPr>
          <w:ilvl w:val="3"/>
          <w:numId w:val="4"/>
        </w:numPr>
        <w:tabs>
          <w:tab w:val="clear" w:pos="720"/>
          <w:tab w:val="num" w:pos="2268"/>
        </w:tabs>
        <w:ind w:left="2268" w:hanging="850"/>
        <w:jc w:val="both"/>
      </w:pPr>
      <w:r w:rsidRPr="00EF483F">
        <w:t>noteikumi par lietus ūdens novadīšanas sistēmas izveidi;</w:t>
      </w:r>
    </w:p>
    <w:bookmarkEnd w:id="13"/>
    <w:p w14:paraId="12F62DFB" w14:textId="77777777" w:rsidR="0080652B" w:rsidRPr="00AC55DE" w:rsidRDefault="0080652B" w:rsidP="0080652B">
      <w:pPr>
        <w:pStyle w:val="ListParagraph"/>
        <w:tabs>
          <w:tab w:val="num" w:pos="2410"/>
        </w:tabs>
        <w:spacing w:after="120"/>
        <w:ind w:left="2410"/>
        <w:jc w:val="both"/>
        <w:rPr>
          <w:sz w:val="16"/>
          <w:szCs w:val="16"/>
          <w:highlight w:val="yellow"/>
        </w:rPr>
      </w:pPr>
    </w:p>
    <w:p w14:paraId="094EADEF" w14:textId="77777777" w:rsidR="0080652B" w:rsidRPr="00EF483F" w:rsidRDefault="0080652B" w:rsidP="008A64C6">
      <w:pPr>
        <w:pStyle w:val="ListParagraph"/>
        <w:numPr>
          <w:ilvl w:val="2"/>
          <w:numId w:val="4"/>
        </w:numPr>
        <w:tabs>
          <w:tab w:val="clear" w:pos="1570"/>
          <w:tab w:val="num" w:pos="1428"/>
        </w:tabs>
        <w:spacing w:before="120"/>
        <w:ind w:left="1429"/>
        <w:jc w:val="both"/>
      </w:pPr>
      <w:bookmarkStart w:id="14" w:name="_Hlk47554053"/>
      <w:r w:rsidRPr="00EF483F">
        <w:t>prasības arhitektoniskajiem risinājumiem;</w:t>
      </w:r>
    </w:p>
    <w:p w14:paraId="2A7362B2" w14:textId="77777777" w:rsidR="0080652B" w:rsidRPr="00EF483F" w:rsidRDefault="0080652B" w:rsidP="008A64C6">
      <w:pPr>
        <w:pStyle w:val="ListParagraph"/>
        <w:numPr>
          <w:ilvl w:val="2"/>
          <w:numId w:val="4"/>
        </w:numPr>
        <w:tabs>
          <w:tab w:val="clear" w:pos="1570"/>
          <w:tab w:val="num" w:pos="1428"/>
        </w:tabs>
        <w:ind w:left="1428"/>
        <w:jc w:val="both"/>
      </w:pPr>
      <w:r w:rsidRPr="00EF483F">
        <w:t xml:space="preserve">prasības </w:t>
      </w:r>
      <w:r>
        <w:t>d</w:t>
      </w:r>
      <w:r w:rsidRPr="00EF483F">
        <w:t>etālplānojuma realizācijai nepieciešamo ielu (ielu posmu) izbūvei</w:t>
      </w:r>
      <w:r>
        <w:t>/pārbūvei</w:t>
      </w:r>
      <w:r w:rsidRPr="00EF483F">
        <w:t>, t.sk. ielu izbūves kārtība.</w:t>
      </w:r>
    </w:p>
    <w:p w14:paraId="279E1B56" w14:textId="77777777" w:rsidR="0080652B" w:rsidRPr="00EF483F" w:rsidRDefault="0080652B" w:rsidP="008A64C6">
      <w:pPr>
        <w:numPr>
          <w:ilvl w:val="1"/>
          <w:numId w:val="4"/>
        </w:numPr>
        <w:spacing w:before="120"/>
        <w:jc w:val="both"/>
        <w:rPr>
          <w:color w:val="000000"/>
        </w:rPr>
      </w:pPr>
      <w:bookmarkStart w:id="15" w:name="_Hlk47553821"/>
      <w:bookmarkEnd w:id="14"/>
      <w:r w:rsidRPr="00EF483F">
        <w:rPr>
          <w:color w:val="000000"/>
          <w:u w:val="single"/>
        </w:rPr>
        <w:t xml:space="preserve">Pārskats par </w:t>
      </w:r>
      <w:r>
        <w:rPr>
          <w:color w:val="000000"/>
          <w:u w:val="single"/>
        </w:rPr>
        <w:t>d</w:t>
      </w:r>
      <w:r w:rsidRPr="00EF483F">
        <w:rPr>
          <w:color w:val="000000"/>
          <w:u w:val="single"/>
        </w:rPr>
        <w:t>etālplānojuma izstrādi</w:t>
      </w:r>
      <w:r w:rsidRPr="00EF483F">
        <w:rPr>
          <w:color w:val="000000"/>
        </w:rPr>
        <w:t>:</w:t>
      </w:r>
    </w:p>
    <w:p w14:paraId="778B6F75" w14:textId="77777777" w:rsidR="0080652B" w:rsidRPr="00EF483F" w:rsidRDefault="0080652B" w:rsidP="008A64C6">
      <w:pPr>
        <w:pStyle w:val="ListParagraph"/>
        <w:numPr>
          <w:ilvl w:val="2"/>
          <w:numId w:val="4"/>
        </w:numPr>
        <w:tabs>
          <w:tab w:val="clear" w:pos="1570"/>
          <w:tab w:val="num" w:pos="1428"/>
        </w:tabs>
        <w:ind w:left="1428"/>
        <w:jc w:val="both"/>
      </w:pPr>
      <w:r w:rsidRPr="00EF483F">
        <w:t>Darba uzdevuma 4.1. apakšpunktā minētie Ķekavas novada domes lēmumi;</w:t>
      </w:r>
    </w:p>
    <w:p w14:paraId="3B3FC4B4" w14:textId="77777777" w:rsidR="0080652B" w:rsidRPr="00EF483F" w:rsidRDefault="0080652B" w:rsidP="008A64C6">
      <w:pPr>
        <w:pStyle w:val="ListParagraph"/>
        <w:numPr>
          <w:ilvl w:val="2"/>
          <w:numId w:val="4"/>
        </w:numPr>
        <w:tabs>
          <w:tab w:val="clear" w:pos="1570"/>
          <w:tab w:val="num" w:pos="1428"/>
        </w:tabs>
        <w:ind w:left="1428"/>
        <w:jc w:val="both"/>
      </w:pPr>
      <w:r w:rsidRPr="00EF483F">
        <w:t>zemes robežu plāna un zemesgrāmatas apliecības kopijas;</w:t>
      </w:r>
    </w:p>
    <w:p w14:paraId="186A0822" w14:textId="77777777" w:rsidR="0080652B" w:rsidRPr="00EF483F" w:rsidRDefault="0080652B" w:rsidP="008A64C6">
      <w:pPr>
        <w:pStyle w:val="ListParagraph"/>
        <w:numPr>
          <w:ilvl w:val="2"/>
          <w:numId w:val="4"/>
        </w:numPr>
        <w:tabs>
          <w:tab w:val="clear" w:pos="1570"/>
          <w:tab w:val="num" w:pos="1428"/>
        </w:tabs>
        <w:ind w:left="1428"/>
        <w:jc w:val="both"/>
      </w:pPr>
      <w:r w:rsidRPr="00EF483F">
        <w:t>Darba uzdevums;</w:t>
      </w:r>
    </w:p>
    <w:p w14:paraId="36C6B28E" w14:textId="77777777" w:rsidR="0080652B" w:rsidRPr="008D6273" w:rsidRDefault="0080652B" w:rsidP="008A64C6">
      <w:pPr>
        <w:pStyle w:val="ListParagraph"/>
        <w:numPr>
          <w:ilvl w:val="2"/>
          <w:numId w:val="4"/>
        </w:numPr>
        <w:tabs>
          <w:tab w:val="clear" w:pos="1570"/>
          <w:tab w:val="num" w:pos="1428"/>
        </w:tabs>
        <w:ind w:left="1428"/>
        <w:jc w:val="both"/>
      </w:pPr>
      <w:r w:rsidRPr="008D6273">
        <w:t xml:space="preserve">līgums ar Pašvaldību par </w:t>
      </w:r>
      <w:r>
        <w:t>d</w:t>
      </w:r>
      <w:r w:rsidRPr="008D6273">
        <w:t>etālplānojuma izstrādi;</w:t>
      </w:r>
    </w:p>
    <w:p w14:paraId="7FBCBFE2" w14:textId="77777777" w:rsidR="0080652B" w:rsidRPr="008D6273" w:rsidRDefault="0080652B" w:rsidP="008A64C6">
      <w:pPr>
        <w:pStyle w:val="ListParagraph"/>
        <w:numPr>
          <w:ilvl w:val="2"/>
          <w:numId w:val="4"/>
        </w:numPr>
        <w:tabs>
          <w:tab w:val="clear" w:pos="1570"/>
          <w:tab w:val="num" w:pos="1428"/>
        </w:tabs>
        <w:ind w:left="1428"/>
        <w:jc w:val="both"/>
      </w:pPr>
      <w:r w:rsidRPr="008D6273">
        <w:t xml:space="preserve">priekšlikumi, kas saņemti, uzsākot </w:t>
      </w:r>
      <w:r>
        <w:t>d</w:t>
      </w:r>
      <w:r w:rsidRPr="008D6273">
        <w:t>etālplānojuma izstrādi, un publiskās apspriešanas materiāli;</w:t>
      </w:r>
    </w:p>
    <w:p w14:paraId="071A3A31" w14:textId="77777777" w:rsidR="0080652B" w:rsidRPr="008D6273" w:rsidRDefault="0080652B" w:rsidP="008A64C6">
      <w:pPr>
        <w:pStyle w:val="ListParagraph"/>
        <w:numPr>
          <w:ilvl w:val="2"/>
          <w:numId w:val="4"/>
        </w:numPr>
        <w:tabs>
          <w:tab w:val="clear" w:pos="1570"/>
          <w:tab w:val="num" w:pos="1428"/>
        </w:tabs>
        <w:ind w:left="1428"/>
        <w:jc w:val="both"/>
      </w:pPr>
      <w:r w:rsidRPr="008D6273">
        <w:t>ziņojums par vērā ņemtajiem un noraidītajiem priekšlikumiem un iebildumiem;</w:t>
      </w:r>
    </w:p>
    <w:p w14:paraId="14370B4C" w14:textId="77777777" w:rsidR="0080652B" w:rsidRPr="008D6273" w:rsidRDefault="0080652B" w:rsidP="008A64C6">
      <w:pPr>
        <w:pStyle w:val="ListParagraph"/>
        <w:numPr>
          <w:ilvl w:val="2"/>
          <w:numId w:val="4"/>
        </w:numPr>
        <w:tabs>
          <w:tab w:val="clear" w:pos="1570"/>
          <w:tab w:val="num" w:pos="1428"/>
        </w:tabs>
        <w:ind w:left="1428"/>
        <w:jc w:val="both"/>
      </w:pPr>
      <w:r w:rsidRPr="008D6273">
        <w:t xml:space="preserve">institūciju izsniegtā informācija, nosacījumi </w:t>
      </w:r>
      <w:r>
        <w:t>d</w:t>
      </w:r>
      <w:r w:rsidRPr="008D6273">
        <w:t>etālplānojuma izstrādei un atzinumi par to ievērošanu;</w:t>
      </w:r>
    </w:p>
    <w:p w14:paraId="1EB91D81" w14:textId="77777777" w:rsidR="0080652B" w:rsidRPr="008D6273" w:rsidRDefault="0080652B" w:rsidP="008A64C6">
      <w:pPr>
        <w:pStyle w:val="ListParagraph"/>
        <w:numPr>
          <w:ilvl w:val="2"/>
          <w:numId w:val="4"/>
        </w:numPr>
        <w:tabs>
          <w:tab w:val="clear" w:pos="1570"/>
          <w:tab w:val="num" w:pos="1428"/>
        </w:tabs>
        <w:ind w:left="1428"/>
        <w:jc w:val="both"/>
      </w:pPr>
      <w:r w:rsidRPr="008D6273">
        <w:t>ziņojums par institūciju nosacījumu ievērošanu;</w:t>
      </w:r>
    </w:p>
    <w:p w14:paraId="3EADAEDC" w14:textId="77777777" w:rsidR="0080652B" w:rsidRPr="008D6273" w:rsidRDefault="0080652B" w:rsidP="008A64C6">
      <w:pPr>
        <w:pStyle w:val="ListParagraph"/>
        <w:numPr>
          <w:ilvl w:val="2"/>
          <w:numId w:val="4"/>
        </w:numPr>
        <w:tabs>
          <w:tab w:val="clear" w:pos="1570"/>
          <w:tab w:val="num" w:pos="1428"/>
        </w:tabs>
        <w:ind w:left="1428"/>
        <w:jc w:val="both"/>
      </w:pPr>
      <w:r w:rsidRPr="008D6273">
        <w:t xml:space="preserve">ziņojums par </w:t>
      </w:r>
      <w:r>
        <w:t>d</w:t>
      </w:r>
      <w:r w:rsidRPr="008D6273">
        <w:t xml:space="preserve">etālplānojuma atbilstību </w:t>
      </w:r>
      <w:r>
        <w:t xml:space="preserve">Teritorijas </w:t>
      </w:r>
      <w:r w:rsidRPr="008D6273">
        <w:t>plānojumam;</w:t>
      </w:r>
    </w:p>
    <w:p w14:paraId="281A1553" w14:textId="77777777" w:rsidR="0080652B" w:rsidRPr="008D6273" w:rsidRDefault="0080652B" w:rsidP="008A64C6">
      <w:pPr>
        <w:pStyle w:val="ListParagraph"/>
        <w:numPr>
          <w:ilvl w:val="2"/>
          <w:numId w:val="4"/>
        </w:numPr>
        <w:tabs>
          <w:tab w:val="clear" w:pos="1570"/>
          <w:tab w:val="num" w:pos="1428"/>
        </w:tabs>
        <w:ind w:left="1428"/>
        <w:jc w:val="both"/>
      </w:pPr>
      <w:r w:rsidRPr="008D6273">
        <w:t xml:space="preserve">cita informācija, kas izmantota </w:t>
      </w:r>
      <w:r>
        <w:t>d</w:t>
      </w:r>
      <w:r w:rsidRPr="008D6273">
        <w:t>etālplānojuma izstrādei.</w:t>
      </w:r>
    </w:p>
    <w:bookmarkEnd w:id="15"/>
    <w:p w14:paraId="0BB0DE1B" w14:textId="77777777" w:rsidR="0080652B" w:rsidRPr="00FC1600" w:rsidRDefault="0080652B" w:rsidP="008A64C6">
      <w:pPr>
        <w:pStyle w:val="Heading3"/>
        <w:keepLines w:val="0"/>
        <w:numPr>
          <w:ilvl w:val="0"/>
          <w:numId w:val="4"/>
        </w:numPr>
        <w:spacing w:before="240"/>
        <w:ind w:left="357" w:hanging="357"/>
        <w:jc w:val="both"/>
      </w:pPr>
      <w:r w:rsidRPr="00FC1600">
        <w:t>Papildus prasības detālplānojuma izstrādei</w:t>
      </w:r>
    </w:p>
    <w:p w14:paraId="1B457A31" w14:textId="77777777" w:rsidR="0080652B" w:rsidRPr="000F38DC" w:rsidRDefault="0080652B" w:rsidP="008A64C6">
      <w:pPr>
        <w:pStyle w:val="ListParagraph"/>
        <w:numPr>
          <w:ilvl w:val="1"/>
          <w:numId w:val="4"/>
        </w:numPr>
        <w:jc w:val="both"/>
      </w:pPr>
      <w:r w:rsidRPr="000F38DC">
        <w:rPr>
          <w:lang w:eastAsia="x-none"/>
        </w:rPr>
        <w:t xml:space="preserve">Ielu sarkanās līnijas </w:t>
      </w:r>
      <w:r>
        <w:rPr>
          <w:lang w:eastAsia="x-none"/>
        </w:rPr>
        <w:t>d</w:t>
      </w:r>
      <w:r w:rsidRPr="000F38DC">
        <w:rPr>
          <w:lang w:eastAsia="x-none"/>
        </w:rPr>
        <w:t>etālplānojuma teritorijā</w:t>
      </w:r>
      <w:r w:rsidRPr="000F38DC">
        <w:t xml:space="preserve"> plānot:</w:t>
      </w:r>
    </w:p>
    <w:p w14:paraId="536D6F1C" w14:textId="77777777" w:rsidR="0080652B" w:rsidRPr="000F38DC" w:rsidRDefault="0080652B" w:rsidP="008A64C6">
      <w:pPr>
        <w:numPr>
          <w:ilvl w:val="2"/>
          <w:numId w:val="4"/>
        </w:numPr>
        <w:tabs>
          <w:tab w:val="clear" w:pos="1570"/>
          <w:tab w:val="num" w:pos="1428"/>
        </w:tabs>
        <w:ind w:left="1428"/>
        <w:jc w:val="both"/>
      </w:pPr>
      <w:r w:rsidRPr="000F38DC">
        <w:t xml:space="preserve">kā </w:t>
      </w:r>
      <w:r w:rsidRPr="00864E18">
        <w:t>atsevišķas zemes vienības, paredzot iespēju tās perspektīvā sasaistīt (t.i., paredzēt caurbraucamas) ar detālplānojumam pieguļošajām teritorijām, kas vēl nav apbūvētas;</w:t>
      </w:r>
    </w:p>
    <w:p w14:paraId="284C5FB0" w14:textId="77777777" w:rsidR="0080652B" w:rsidRPr="000F38DC" w:rsidRDefault="0080652B" w:rsidP="008A64C6">
      <w:pPr>
        <w:numPr>
          <w:ilvl w:val="2"/>
          <w:numId w:val="4"/>
        </w:numPr>
        <w:tabs>
          <w:tab w:val="clear" w:pos="1570"/>
          <w:tab w:val="num" w:pos="1428"/>
        </w:tabs>
        <w:ind w:left="1428"/>
        <w:jc w:val="both"/>
      </w:pPr>
      <w:r w:rsidRPr="000F38DC">
        <w:t>veidojot vienotu ceļu tīklu ar blakus esošajiem nekustamajiem īpašumiem;</w:t>
      </w:r>
    </w:p>
    <w:p w14:paraId="14FFA69A" w14:textId="77777777" w:rsidR="0080652B" w:rsidRPr="000F38DC" w:rsidRDefault="0080652B" w:rsidP="008A64C6">
      <w:pPr>
        <w:numPr>
          <w:ilvl w:val="2"/>
          <w:numId w:val="4"/>
        </w:numPr>
        <w:tabs>
          <w:tab w:val="clear" w:pos="1570"/>
          <w:tab w:val="num" w:pos="1428"/>
        </w:tabs>
        <w:ind w:left="1428"/>
        <w:jc w:val="both"/>
      </w:pPr>
      <w:r w:rsidRPr="000F38DC">
        <w:t>plānot kā vairāku pakāpju hierarhisku sistēmu – no zemākās nozīmes ielas vai ceļa (ievērojot normatīvajos aktos noteikto minimālo platumu) uz augstākas nozīmes ielām vai ceļiem, vienlaikus ievērojot Teritorijas plānojumā noteikto satiksmes infrastruktūras teritoriju izvietojumu;</w:t>
      </w:r>
    </w:p>
    <w:p w14:paraId="2EA7163F" w14:textId="77777777" w:rsidR="0080652B" w:rsidRPr="000F38DC" w:rsidRDefault="0080652B" w:rsidP="008A64C6">
      <w:pPr>
        <w:numPr>
          <w:ilvl w:val="2"/>
          <w:numId w:val="4"/>
        </w:numPr>
        <w:tabs>
          <w:tab w:val="clear" w:pos="1570"/>
          <w:tab w:val="num" w:pos="1428"/>
        </w:tabs>
        <w:ind w:left="1428"/>
        <w:jc w:val="both"/>
      </w:pPr>
      <w:r w:rsidRPr="000F38DC">
        <w:t>paredzot ietvju un teritorijas apgaismojuma izveidi, veloceliņu izveidi;</w:t>
      </w:r>
    </w:p>
    <w:p w14:paraId="5B0D407B" w14:textId="77777777" w:rsidR="0080652B" w:rsidRPr="000F38DC" w:rsidRDefault="0080652B" w:rsidP="008A64C6">
      <w:pPr>
        <w:numPr>
          <w:ilvl w:val="2"/>
          <w:numId w:val="4"/>
        </w:numPr>
        <w:tabs>
          <w:tab w:val="clear" w:pos="1570"/>
          <w:tab w:val="num" w:pos="1428"/>
        </w:tabs>
        <w:ind w:left="1428"/>
        <w:jc w:val="both"/>
      </w:pPr>
      <w:r w:rsidRPr="000F38DC">
        <w:t xml:space="preserve">paredzot inženiertīklu izvietojumu ielu sarkanajās līnijās, </w:t>
      </w:r>
      <w:bookmarkStart w:id="16" w:name="_Hlk31658605"/>
      <w:r w:rsidRPr="000F38DC">
        <w:t>brauktuves neaizņemtajā teritorijā</w:t>
      </w:r>
      <w:bookmarkEnd w:id="16"/>
      <w:r w:rsidRPr="000F38DC">
        <w:t>;</w:t>
      </w:r>
    </w:p>
    <w:p w14:paraId="266FA778" w14:textId="77777777" w:rsidR="0080652B" w:rsidRPr="000F38DC" w:rsidRDefault="0080652B" w:rsidP="008A64C6">
      <w:pPr>
        <w:numPr>
          <w:ilvl w:val="2"/>
          <w:numId w:val="4"/>
        </w:numPr>
        <w:tabs>
          <w:tab w:val="clear" w:pos="1570"/>
          <w:tab w:val="num" w:pos="1428"/>
        </w:tabs>
        <w:ind w:left="1428"/>
        <w:jc w:val="both"/>
      </w:pPr>
      <w:r w:rsidRPr="000F38DC">
        <w:t>paredzot ārējās ugunsdzēsības risinājumu (hidrantus vai ūdens ņemšanas vietas) un lietus ūdens novadīšanas risinājumus.</w:t>
      </w:r>
    </w:p>
    <w:p w14:paraId="247878F1" w14:textId="77777777" w:rsidR="0080652B" w:rsidRPr="00947F9C" w:rsidRDefault="0080652B" w:rsidP="008A64C6">
      <w:pPr>
        <w:pStyle w:val="ListParagraph"/>
        <w:numPr>
          <w:ilvl w:val="1"/>
          <w:numId w:val="4"/>
        </w:numPr>
        <w:spacing w:before="120"/>
        <w:jc w:val="both"/>
      </w:pPr>
      <w:r w:rsidRPr="00947F9C">
        <w:t xml:space="preserve">Plānojot </w:t>
      </w:r>
      <w:r>
        <w:t>d</w:t>
      </w:r>
      <w:r w:rsidRPr="00947F9C">
        <w:t xml:space="preserve">etālplānojuma teritorijas attīstību, paredzēt perspektīvās ēku novietnes Nekustamajā īpašumā un paredzēt vienotus ēku arhitektoniskā veidola risinājumus. Ievērojot šajā punktā noteikto, </w:t>
      </w:r>
      <w:r>
        <w:t>d</w:t>
      </w:r>
      <w:r w:rsidRPr="00947F9C">
        <w:t>etālplānojuma projekta teritorijas izmantošanas un apbūves nosacījumos iekļaut prasību par nepieciešamību veidot arhitektoniski izteiksmīgas ēku fasādes.</w:t>
      </w:r>
    </w:p>
    <w:p w14:paraId="3CC480EE" w14:textId="77777777" w:rsidR="0080652B" w:rsidRPr="00947F9C" w:rsidRDefault="0080652B" w:rsidP="008A64C6">
      <w:pPr>
        <w:pStyle w:val="ListParagraph"/>
        <w:numPr>
          <w:ilvl w:val="1"/>
          <w:numId w:val="4"/>
        </w:numPr>
        <w:spacing w:before="120"/>
        <w:jc w:val="both"/>
      </w:pPr>
      <w:bookmarkStart w:id="17" w:name="_Hlk47555736"/>
      <w:r w:rsidRPr="00947F9C">
        <w:t>Katrā zemes</w:t>
      </w:r>
      <w:r>
        <w:t xml:space="preserve"> </w:t>
      </w:r>
      <w:r w:rsidRPr="00947F9C">
        <w:t>gabalā paredzēt tikai vienu galveno izmantošanu.</w:t>
      </w:r>
    </w:p>
    <w:bookmarkEnd w:id="17"/>
    <w:p w14:paraId="5992F9F5" w14:textId="77777777" w:rsidR="0080652B" w:rsidRDefault="0080652B" w:rsidP="008A64C6">
      <w:pPr>
        <w:pStyle w:val="ListParagraph"/>
        <w:numPr>
          <w:ilvl w:val="1"/>
          <w:numId w:val="4"/>
        </w:numPr>
        <w:spacing w:before="120"/>
        <w:jc w:val="both"/>
      </w:pPr>
      <w:r w:rsidRPr="00947F9C">
        <w:t>Detālplānojuma teritorijā paredzēt</w:t>
      </w:r>
      <w:r>
        <w:t>:</w:t>
      </w:r>
    </w:p>
    <w:p w14:paraId="768C217D" w14:textId="77777777" w:rsidR="0080652B" w:rsidRPr="00947F9C" w:rsidRDefault="0080652B" w:rsidP="008A64C6">
      <w:pPr>
        <w:pStyle w:val="ListParagraph"/>
        <w:numPr>
          <w:ilvl w:val="2"/>
          <w:numId w:val="4"/>
        </w:numPr>
        <w:spacing w:before="120"/>
        <w:jc w:val="both"/>
      </w:pPr>
      <w:r w:rsidRPr="00274CB7">
        <w:rPr>
          <w:u w:val="single"/>
        </w:rPr>
        <w:t>obligātu</w:t>
      </w:r>
      <w:r w:rsidRPr="00947F9C">
        <w:t xml:space="preserve"> centralizēto ūdensapgādes un kanalizācijas sistēmas ierīkošanu un </w:t>
      </w:r>
      <w:r>
        <w:t xml:space="preserve">perspektīvo būvju </w:t>
      </w:r>
      <w:r w:rsidRPr="00947F9C">
        <w:t>pieslēgšanu centralizētajiem ūdensapgādes un kanalizācijas tīkliem</w:t>
      </w:r>
      <w:r>
        <w:t>, t.sk. saskaņojot ar šo tīklu īpašnieku;</w:t>
      </w:r>
    </w:p>
    <w:p w14:paraId="78EDB16B" w14:textId="77777777" w:rsidR="0080652B" w:rsidRPr="00E26A18" w:rsidRDefault="0080652B" w:rsidP="008A64C6">
      <w:pPr>
        <w:pStyle w:val="ListParagraph"/>
        <w:numPr>
          <w:ilvl w:val="2"/>
          <w:numId w:val="4"/>
        </w:numPr>
        <w:spacing w:before="120" w:after="120"/>
        <w:ind w:left="1571"/>
        <w:jc w:val="both"/>
      </w:pPr>
      <w:r w:rsidRPr="00947F9C">
        <w:t>elektroapgādes (t.sk. ielu apgaismojuma), gāzes un elektronisko sakaru sistēmas izveidi, kā arī lietus ūdens novadīšanas sistēmas izveidi no ielām un ceļiem</w:t>
      </w:r>
      <w:r>
        <w:t>.</w:t>
      </w:r>
    </w:p>
    <w:p w14:paraId="51BC3D32" w14:textId="77777777" w:rsidR="0080652B" w:rsidRPr="00E26A18" w:rsidRDefault="0080652B" w:rsidP="0080652B">
      <w:pPr>
        <w:pStyle w:val="ListParagraph"/>
        <w:spacing w:before="120"/>
        <w:ind w:left="704"/>
        <w:jc w:val="both"/>
        <w:rPr>
          <w:sz w:val="12"/>
          <w:szCs w:val="12"/>
        </w:rPr>
      </w:pPr>
    </w:p>
    <w:p w14:paraId="3D849396" w14:textId="77777777" w:rsidR="0080652B" w:rsidRPr="00BA46D8" w:rsidRDefault="0080652B" w:rsidP="008A64C6">
      <w:pPr>
        <w:pStyle w:val="ListParagraph"/>
        <w:numPr>
          <w:ilvl w:val="1"/>
          <w:numId w:val="4"/>
        </w:numPr>
        <w:spacing w:before="120"/>
        <w:jc w:val="both"/>
      </w:pPr>
      <w:r w:rsidRPr="00BA46D8">
        <w:t xml:space="preserve">Veikt </w:t>
      </w:r>
      <w:r>
        <w:t>d</w:t>
      </w:r>
      <w:r w:rsidRPr="00BA46D8">
        <w:t xml:space="preserve">etālplānojuma teritorijas biotopu izpēti </w:t>
      </w:r>
      <w:proofErr w:type="spellStart"/>
      <w:r w:rsidRPr="00BA46D8">
        <w:t>izpēti</w:t>
      </w:r>
      <w:proofErr w:type="spellEnd"/>
      <w:r w:rsidRPr="00BA46D8">
        <w:t xml:space="preserve"> (</w:t>
      </w:r>
      <w:bookmarkStart w:id="18" w:name="_Hlk51763731"/>
      <w:r w:rsidRPr="00BA46D8">
        <w:t xml:space="preserve">ja tās nepieciešamība noteikta </w:t>
      </w:r>
      <w:bookmarkEnd w:id="18"/>
      <w:r w:rsidRPr="00BA46D8">
        <w:t xml:space="preserve">Valsts vides dienesta Lielrīgas reģionālās vides pārvaldes </w:t>
      </w:r>
      <w:bookmarkStart w:id="19" w:name="_Hlk51763749"/>
      <w:r w:rsidRPr="00BA46D8">
        <w:t>izsniegtajos nosacījumos</w:t>
      </w:r>
      <w:bookmarkEnd w:id="19"/>
      <w:r w:rsidRPr="00BA46D8">
        <w:t xml:space="preserve">) un iegūtos secinājumus ņemt vērā </w:t>
      </w:r>
      <w:r>
        <w:t>d</w:t>
      </w:r>
      <w:r w:rsidRPr="00BA46D8">
        <w:t>etālplānojuma izstrādē.</w:t>
      </w:r>
    </w:p>
    <w:p w14:paraId="221EB4F7" w14:textId="77777777" w:rsidR="0080652B" w:rsidRPr="00AD0FAA" w:rsidRDefault="0080652B" w:rsidP="008A64C6">
      <w:pPr>
        <w:pStyle w:val="ListParagraph"/>
        <w:numPr>
          <w:ilvl w:val="1"/>
          <w:numId w:val="4"/>
        </w:numPr>
        <w:spacing w:before="120"/>
        <w:jc w:val="both"/>
      </w:pPr>
      <w:r w:rsidRPr="00AD0FAA">
        <w:t xml:space="preserve">Plānojot </w:t>
      </w:r>
      <w:r>
        <w:t>d</w:t>
      </w:r>
      <w:r w:rsidRPr="00AD0FAA">
        <w:t>etālplānojuma teritorijas attīstību, iespēju robežās maksimāli saglabāt tajā esošos kokus.</w:t>
      </w:r>
    </w:p>
    <w:p w14:paraId="0F11288C" w14:textId="77777777" w:rsidR="0080652B" w:rsidRPr="00AD0FAA" w:rsidRDefault="0080652B" w:rsidP="008A64C6">
      <w:pPr>
        <w:numPr>
          <w:ilvl w:val="1"/>
          <w:numId w:val="4"/>
        </w:numPr>
        <w:tabs>
          <w:tab w:val="num" w:pos="900"/>
        </w:tabs>
        <w:jc w:val="both"/>
      </w:pPr>
      <w:r w:rsidRPr="00AD0FAA">
        <w:t xml:space="preserve">Paredzēt publisko </w:t>
      </w:r>
      <w:proofErr w:type="spellStart"/>
      <w:r w:rsidRPr="00AD0FAA">
        <w:t>ārtelpu</w:t>
      </w:r>
      <w:proofErr w:type="spellEnd"/>
      <w:r w:rsidRPr="00AD0FAA">
        <w:t xml:space="preserve">. </w:t>
      </w:r>
    </w:p>
    <w:p w14:paraId="204D3AE8" w14:textId="77777777" w:rsidR="0080652B" w:rsidRDefault="0080652B" w:rsidP="008A64C6">
      <w:pPr>
        <w:numPr>
          <w:ilvl w:val="1"/>
          <w:numId w:val="4"/>
        </w:numPr>
        <w:jc w:val="both"/>
      </w:pPr>
      <w:r w:rsidRPr="00CE3787">
        <w:t xml:space="preserve">Paredzēt teritorijas labiekārtojumu. Apstādījumiem paredzēt vismaz 10 % no </w:t>
      </w:r>
      <w:r>
        <w:t>d</w:t>
      </w:r>
      <w:r w:rsidRPr="00CE3787">
        <w:t xml:space="preserve">etālplānojuma teritorijas kopējās platības. </w:t>
      </w:r>
    </w:p>
    <w:p w14:paraId="4DD9AB06" w14:textId="77777777" w:rsidR="0080652B" w:rsidRPr="000B2175" w:rsidRDefault="0080652B" w:rsidP="008A64C6">
      <w:pPr>
        <w:numPr>
          <w:ilvl w:val="1"/>
          <w:numId w:val="4"/>
        </w:numPr>
        <w:jc w:val="both"/>
      </w:pPr>
      <w:r w:rsidRPr="000B2175">
        <w:t>Detālplānojuma risinājumos ievērot Universālā Dizaina principus, lai nodrošinātu vides, telpas, informācijas un pakalpojumu pieejamību.</w:t>
      </w:r>
    </w:p>
    <w:p w14:paraId="3282EFBB" w14:textId="77777777" w:rsidR="0080652B" w:rsidRPr="000B2175" w:rsidRDefault="0080652B" w:rsidP="008A64C6">
      <w:pPr>
        <w:numPr>
          <w:ilvl w:val="1"/>
          <w:numId w:val="4"/>
        </w:numPr>
        <w:tabs>
          <w:tab w:val="clear" w:pos="704"/>
          <w:tab w:val="num" w:pos="851"/>
          <w:tab w:val="num" w:pos="900"/>
        </w:tabs>
        <w:ind w:left="851" w:hanging="567"/>
        <w:jc w:val="both"/>
      </w:pPr>
      <w:r w:rsidRPr="000B2175">
        <w:t xml:space="preserve">Izstrādājot </w:t>
      </w:r>
      <w:r>
        <w:t>d</w:t>
      </w:r>
      <w:r w:rsidRPr="000B2175">
        <w:t xml:space="preserve">etālplānojumu, paredzēt tā obligātu realizāciju pa kārtām, nosakot: </w:t>
      </w:r>
    </w:p>
    <w:p w14:paraId="643397A6" w14:textId="77777777" w:rsidR="0080652B" w:rsidRPr="000B2175" w:rsidRDefault="0080652B" w:rsidP="008A64C6">
      <w:pPr>
        <w:numPr>
          <w:ilvl w:val="2"/>
          <w:numId w:val="4"/>
        </w:numPr>
        <w:tabs>
          <w:tab w:val="clear" w:pos="1570"/>
          <w:tab w:val="left" w:pos="993"/>
        </w:tabs>
        <w:ind w:left="1560"/>
        <w:jc w:val="both"/>
      </w:pPr>
      <w:r w:rsidRPr="000B2175">
        <w:t xml:space="preserve">pirmajā kārtā paredzēt izdalīt </w:t>
      </w:r>
      <w:r>
        <w:t>d</w:t>
      </w:r>
      <w:r w:rsidRPr="000B2175">
        <w:t>etālplānojuma teritorijas ielas (ja tādas paredzētas) atsevišķos zemesgabalos, piešķirot tām nosaukumus un nekustamā īpašuma lietošanas mērķus. Pēc ielu izdalīšanas atlikušajai</w:t>
      </w:r>
      <w:r>
        <w:t>,</w:t>
      </w:r>
      <w:r w:rsidRPr="000B2175">
        <w:t xml:space="preserve"> </w:t>
      </w:r>
      <w:r>
        <w:t>nesadalītajai, d</w:t>
      </w:r>
      <w:r w:rsidRPr="000B2175">
        <w:t>etālplānojuma teritorijas daļai atļauts saglabāt esošo nekustamā īpašuma lietošanas mērķi</w:t>
      </w:r>
      <w:r>
        <w:t>;</w:t>
      </w:r>
    </w:p>
    <w:p w14:paraId="2A4D966B" w14:textId="77777777" w:rsidR="0080652B" w:rsidRPr="000B2175" w:rsidRDefault="0080652B" w:rsidP="008A64C6">
      <w:pPr>
        <w:numPr>
          <w:ilvl w:val="2"/>
          <w:numId w:val="4"/>
        </w:numPr>
        <w:tabs>
          <w:tab w:val="left" w:pos="993"/>
        </w:tabs>
        <w:ind w:left="1571"/>
        <w:jc w:val="both"/>
      </w:pPr>
      <w:r w:rsidRPr="000B2175">
        <w:t xml:space="preserve">otrajā kārtā paredzēt </w:t>
      </w:r>
      <w:r>
        <w:t>d</w:t>
      </w:r>
      <w:r w:rsidRPr="000B2175">
        <w:t xml:space="preserve">etālplānojuma ielu izbūvi (ja tādas paredzētas) ar visām nepieciešamajām komunikācijām, kuras paredzētas </w:t>
      </w:r>
      <w:r>
        <w:t>d</w:t>
      </w:r>
      <w:r w:rsidRPr="000B2175">
        <w:t>etālplānojumā, un šo ielu nodošanu ekspluatācijā. Otro kārtu iespējams sadalīt apakškārtās ar nosacījumu, ka tās seko viena otrai loģiskā secībā, veidojot vienotu izbūvējamo ielu tīklu;</w:t>
      </w:r>
    </w:p>
    <w:p w14:paraId="7D905BE9" w14:textId="77777777" w:rsidR="0080652B" w:rsidRPr="000B2175" w:rsidRDefault="0080652B" w:rsidP="008A64C6">
      <w:pPr>
        <w:numPr>
          <w:ilvl w:val="2"/>
          <w:numId w:val="4"/>
        </w:numPr>
        <w:tabs>
          <w:tab w:val="clear" w:pos="1570"/>
          <w:tab w:val="left" w:pos="993"/>
          <w:tab w:val="num" w:pos="1428"/>
        </w:tabs>
        <w:ind w:left="1571"/>
        <w:jc w:val="both"/>
      </w:pPr>
      <w:r w:rsidRPr="000B2175">
        <w:t xml:space="preserve">trešajā kārtā paredzēt iespēju veikt </w:t>
      </w:r>
      <w:r>
        <w:t>d</w:t>
      </w:r>
      <w:r w:rsidRPr="000B2175">
        <w:t xml:space="preserve">etālplānojumā paredzēto </w:t>
      </w:r>
      <w:bookmarkStart w:id="20" w:name="_Hlk67436400"/>
      <w:r>
        <w:t>ēku</w:t>
      </w:r>
      <w:bookmarkEnd w:id="20"/>
      <w:r>
        <w:t xml:space="preserve"> </w:t>
      </w:r>
      <w:r w:rsidRPr="000B2175">
        <w:t>apbūves parceļu izdalīšanu (ja paredzēta</w:t>
      </w:r>
      <w:r>
        <w:t xml:space="preserve"> </w:t>
      </w:r>
      <w:bookmarkStart w:id="21" w:name="_Hlk67436432"/>
      <w:r>
        <w:t>sadalīšana</w:t>
      </w:r>
      <w:bookmarkEnd w:id="21"/>
      <w:r w:rsidRPr="000B2175">
        <w:t xml:space="preserve">) un apbūvi saskaņā ar </w:t>
      </w:r>
      <w:r>
        <w:t>d</w:t>
      </w:r>
      <w:r w:rsidRPr="000B2175">
        <w:t xml:space="preserve">etālplānojumu, piešķirot tām adreses un nekustamā īpašuma lietošanas mērķus saskaņā ar </w:t>
      </w:r>
      <w:r>
        <w:t>d</w:t>
      </w:r>
      <w:r w:rsidRPr="000B2175">
        <w:t>etālplānojumu. Trešo kārtu iespējams sadalīt apakškārtās ar nosacījumu, ka tās seko viena otrai loģiskā secībā, veidojot vienotu apbūves struktūru kopā ar jau izbūvētajām ielām;</w:t>
      </w:r>
    </w:p>
    <w:p w14:paraId="26230011" w14:textId="77777777" w:rsidR="0080652B" w:rsidRPr="000B2175" w:rsidRDefault="0080652B" w:rsidP="008A64C6">
      <w:pPr>
        <w:numPr>
          <w:ilvl w:val="2"/>
          <w:numId w:val="4"/>
        </w:numPr>
        <w:tabs>
          <w:tab w:val="clear" w:pos="1570"/>
          <w:tab w:val="left" w:pos="993"/>
          <w:tab w:val="num" w:pos="1428"/>
        </w:tabs>
        <w:ind w:left="1571"/>
        <w:jc w:val="both"/>
      </w:pPr>
      <w:r w:rsidRPr="000B2175">
        <w:t xml:space="preserve">ja netiek paredzēta </w:t>
      </w:r>
      <w:r>
        <w:t>d</w:t>
      </w:r>
      <w:r w:rsidRPr="000B2175">
        <w:t xml:space="preserve">etālplānojuma teritorijas sadalīšana – </w:t>
      </w:r>
      <w:r>
        <w:t>d</w:t>
      </w:r>
      <w:r w:rsidRPr="000B2175">
        <w:t>etālplānojuma realizācija sadalāma kārtās, kā pirmo nosakot inženierkomunikāciju izbūvi (ar iespējamu sadalījumu apakškārtās – ja komunikāciju izbūvi iecerēts veikt pakāpeniski: pa posmiem un/vai pa atsevišķiem komunikāciju veidiem).</w:t>
      </w:r>
    </w:p>
    <w:p w14:paraId="27C660EC" w14:textId="77777777" w:rsidR="0080652B" w:rsidRPr="000B2175" w:rsidRDefault="0080652B" w:rsidP="0080652B">
      <w:pPr>
        <w:tabs>
          <w:tab w:val="left" w:pos="993"/>
        </w:tabs>
        <w:ind w:left="1571"/>
        <w:jc w:val="both"/>
        <w:rPr>
          <w:sz w:val="16"/>
          <w:szCs w:val="16"/>
        </w:rPr>
      </w:pPr>
    </w:p>
    <w:p w14:paraId="008101EC" w14:textId="77777777" w:rsidR="0080652B" w:rsidRPr="000B2175" w:rsidRDefault="0080652B" w:rsidP="008A64C6">
      <w:pPr>
        <w:numPr>
          <w:ilvl w:val="1"/>
          <w:numId w:val="4"/>
        </w:numPr>
        <w:tabs>
          <w:tab w:val="clear" w:pos="704"/>
          <w:tab w:val="num" w:pos="851"/>
          <w:tab w:val="num" w:pos="900"/>
        </w:tabs>
        <w:ind w:left="851" w:hanging="567"/>
        <w:jc w:val="both"/>
      </w:pPr>
      <w:r w:rsidRPr="000B2175">
        <w:t xml:space="preserve">Detālplānojuma projektam pievienot administratīvā līguma projektu par </w:t>
      </w:r>
      <w:r>
        <w:t>d</w:t>
      </w:r>
      <w:r w:rsidRPr="000B2175">
        <w:t>etālplānojuma īstenošanu, papildus normatīvajos aktos noteiktajām prasībām līgumā ietverot arī šādus nosacījumus:</w:t>
      </w:r>
    </w:p>
    <w:p w14:paraId="70337972" w14:textId="77777777" w:rsidR="0080652B" w:rsidRPr="000B2175" w:rsidRDefault="0080652B" w:rsidP="008A64C6">
      <w:pPr>
        <w:pStyle w:val="ListParagraph"/>
        <w:numPr>
          <w:ilvl w:val="2"/>
          <w:numId w:val="4"/>
        </w:numPr>
        <w:ind w:left="1560"/>
        <w:jc w:val="both"/>
      </w:pPr>
      <w:r w:rsidRPr="000B2175">
        <w:t xml:space="preserve">noteikumus par </w:t>
      </w:r>
      <w:r>
        <w:t>d</w:t>
      </w:r>
      <w:r w:rsidRPr="000B2175">
        <w:t>etālplānojumā ietverto plānošanas risinājumu īstenošanas kārtību/secību un termiņiem;</w:t>
      </w:r>
    </w:p>
    <w:p w14:paraId="01C70BE5" w14:textId="77777777" w:rsidR="0080652B" w:rsidRPr="000B2175" w:rsidRDefault="0080652B" w:rsidP="008A64C6">
      <w:pPr>
        <w:pStyle w:val="ListParagraph"/>
        <w:numPr>
          <w:ilvl w:val="2"/>
          <w:numId w:val="4"/>
        </w:numPr>
        <w:spacing w:before="120"/>
        <w:ind w:left="1560"/>
        <w:jc w:val="both"/>
      </w:pPr>
      <w:r w:rsidRPr="000B2175">
        <w:t>noteikumus par centralizētās ūdensapgādes un kanalizācijas sistēmas ierīkošanu;</w:t>
      </w:r>
    </w:p>
    <w:p w14:paraId="4C200A69" w14:textId="77777777" w:rsidR="0080652B" w:rsidRPr="000B2175" w:rsidRDefault="0080652B" w:rsidP="008A64C6">
      <w:pPr>
        <w:pStyle w:val="ListParagraph"/>
        <w:numPr>
          <w:ilvl w:val="2"/>
          <w:numId w:val="4"/>
        </w:numPr>
        <w:spacing w:before="120"/>
        <w:ind w:left="1560"/>
        <w:jc w:val="both"/>
      </w:pPr>
      <w:r w:rsidRPr="000B2175">
        <w:t>noteikumus par ārējo ugunsdzēsības risinājumu īstenošanu;</w:t>
      </w:r>
    </w:p>
    <w:p w14:paraId="043C3D29" w14:textId="77777777" w:rsidR="0080652B" w:rsidRPr="000B2175" w:rsidRDefault="0080652B" w:rsidP="008A64C6">
      <w:pPr>
        <w:pStyle w:val="ListParagraph"/>
        <w:numPr>
          <w:ilvl w:val="2"/>
          <w:numId w:val="4"/>
        </w:numPr>
        <w:spacing w:before="120"/>
        <w:ind w:left="1560"/>
        <w:jc w:val="both"/>
      </w:pPr>
      <w:r w:rsidRPr="000B2175">
        <w:t>noteikumus par lietus ūdens novadīšanas sistēmas izveidi;</w:t>
      </w:r>
    </w:p>
    <w:p w14:paraId="1602FE4D" w14:textId="77777777" w:rsidR="0080652B" w:rsidRPr="000B2175" w:rsidRDefault="0080652B" w:rsidP="008A64C6">
      <w:pPr>
        <w:pStyle w:val="ListParagraph"/>
        <w:numPr>
          <w:ilvl w:val="2"/>
          <w:numId w:val="4"/>
        </w:numPr>
        <w:spacing w:before="120"/>
        <w:ind w:left="1560"/>
        <w:jc w:val="both"/>
      </w:pPr>
      <w:r w:rsidRPr="000B2175">
        <w:t xml:space="preserve">noteikumus par meliorācijas sistēmas </w:t>
      </w:r>
      <w:r>
        <w:t>izveidi</w:t>
      </w:r>
      <w:r w:rsidRPr="000B2175">
        <w:t xml:space="preserve"> (ja tiek paredzēta);</w:t>
      </w:r>
    </w:p>
    <w:p w14:paraId="0BE2907D" w14:textId="77777777" w:rsidR="0080652B" w:rsidRPr="000B2175" w:rsidRDefault="0080652B" w:rsidP="008A64C6">
      <w:pPr>
        <w:pStyle w:val="ListParagraph"/>
        <w:numPr>
          <w:ilvl w:val="2"/>
          <w:numId w:val="4"/>
        </w:numPr>
        <w:spacing w:before="120"/>
        <w:ind w:left="1560"/>
        <w:jc w:val="both"/>
      </w:pPr>
      <w:r w:rsidRPr="000B2175">
        <w:t>noteikumus par ielu/ceļu (ja paredzēts) izbūves kārtību.</w:t>
      </w:r>
    </w:p>
    <w:p w14:paraId="0DCDCDF3" w14:textId="77777777" w:rsidR="0080652B" w:rsidRPr="000B2175" w:rsidRDefault="0080652B" w:rsidP="008A64C6">
      <w:pPr>
        <w:pStyle w:val="Heading3"/>
        <w:keepLines w:val="0"/>
        <w:numPr>
          <w:ilvl w:val="0"/>
          <w:numId w:val="4"/>
        </w:numPr>
        <w:spacing w:before="240"/>
        <w:jc w:val="both"/>
      </w:pPr>
      <w:r w:rsidRPr="000B2175">
        <w:t>Institūcijas, no kurām saņemami nosacījumi, atzinumi vai saskaņojumi</w:t>
      </w:r>
    </w:p>
    <w:p w14:paraId="2B62A225" w14:textId="77777777" w:rsidR="0080652B" w:rsidRPr="00526F11" w:rsidRDefault="0080652B" w:rsidP="008A64C6">
      <w:pPr>
        <w:numPr>
          <w:ilvl w:val="1"/>
          <w:numId w:val="4"/>
        </w:numPr>
        <w:ind w:left="851" w:hanging="425"/>
        <w:jc w:val="both"/>
      </w:pPr>
      <w:r w:rsidRPr="00526F11">
        <w:t>Lielrīgas reģionālā vides pārvalde (Rūpniecības ielā 23, Rīgā, LV-1045, tālr.67084278);</w:t>
      </w:r>
    </w:p>
    <w:p w14:paraId="01F32822" w14:textId="77777777" w:rsidR="0080652B" w:rsidRPr="00526F11" w:rsidRDefault="0080652B" w:rsidP="008A64C6">
      <w:pPr>
        <w:numPr>
          <w:ilvl w:val="1"/>
          <w:numId w:val="4"/>
        </w:numPr>
        <w:ind w:left="851" w:hanging="425"/>
        <w:jc w:val="both"/>
      </w:pPr>
      <w:r w:rsidRPr="00526F11">
        <w:t>Veselības inspekcija (Klijānu ielā 7, Rīgā, LV-1012; tālr. 67317797);</w:t>
      </w:r>
    </w:p>
    <w:p w14:paraId="685746CA" w14:textId="77777777" w:rsidR="0080652B" w:rsidRPr="00526F11" w:rsidRDefault="0080652B" w:rsidP="008A64C6">
      <w:pPr>
        <w:numPr>
          <w:ilvl w:val="1"/>
          <w:numId w:val="4"/>
        </w:numPr>
        <w:ind w:left="900" w:hanging="540"/>
        <w:jc w:val="both"/>
      </w:pPr>
      <w:r w:rsidRPr="00526F11">
        <w:t>VA/S „Latvenergo” Augstsprieguma tīkls (Dārzciema iela 86, Rīga; tālr.67725309);</w:t>
      </w:r>
    </w:p>
    <w:p w14:paraId="77439431" w14:textId="77777777" w:rsidR="0080652B" w:rsidRPr="00526F11" w:rsidRDefault="0080652B" w:rsidP="008A64C6">
      <w:pPr>
        <w:numPr>
          <w:ilvl w:val="1"/>
          <w:numId w:val="4"/>
        </w:numPr>
        <w:ind w:left="851" w:hanging="425"/>
        <w:jc w:val="both"/>
      </w:pPr>
      <w:r w:rsidRPr="00526F11">
        <w:t>A/S „Sadales tīkls” Centrālais reģions (Līčos, Stopiņu novadā, LV-2130; tālr.</w:t>
      </w:r>
      <w:hyperlink r:id="rId10" w:anchor="info" w:history="1">
        <w:r w:rsidRPr="00526F11">
          <w:rPr>
            <w:rStyle w:val="Hyperlink"/>
          </w:rPr>
          <w:t>80200400</w:t>
        </w:r>
      </w:hyperlink>
      <w:r w:rsidRPr="000B2175">
        <w:t>; e-pasts: st@sadalestikls.lv</w:t>
      </w:r>
      <w:r w:rsidRPr="00526F11">
        <w:t>);</w:t>
      </w:r>
    </w:p>
    <w:p w14:paraId="7699005A" w14:textId="77777777" w:rsidR="0080652B" w:rsidRDefault="0080652B" w:rsidP="008A64C6">
      <w:pPr>
        <w:numPr>
          <w:ilvl w:val="1"/>
          <w:numId w:val="4"/>
        </w:numPr>
        <w:ind w:left="851" w:hanging="425"/>
        <w:jc w:val="both"/>
      </w:pPr>
      <w:bookmarkStart w:id="22" w:name="_Hlk51756255"/>
      <w:r w:rsidRPr="000B2175">
        <w:t>A/S „</w:t>
      </w:r>
      <w:proofErr w:type="spellStart"/>
      <w:r w:rsidRPr="000B2175">
        <w:t>Gaso</w:t>
      </w:r>
      <w:proofErr w:type="spellEnd"/>
      <w:r w:rsidRPr="000B2175">
        <w:t xml:space="preserve">” (Vagonu ielā 20, Rīgā; LV-1009; tālr. 155; e-pasts: </w:t>
      </w:r>
      <w:hyperlink r:id="rId11" w:history="1">
        <w:r w:rsidRPr="00C51C0F">
          <w:rPr>
            <w:rStyle w:val="Hyperlink"/>
          </w:rPr>
          <w:t>info@gaso.lv</w:t>
        </w:r>
      </w:hyperlink>
      <w:bookmarkEnd w:id="22"/>
      <w:r w:rsidRPr="00C51C0F">
        <w:t>);</w:t>
      </w:r>
    </w:p>
    <w:p w14:paraId="66AF73E7" w14:textId="77777777" w:rsidR="0080652B" w:rsidRPr="000B2175" w:rsidRDefault="0080652B" w:rsidP="008A64C6">
      <w:pPr>
        <w:numPr>
          <w:ilvl w:val="1"/>
          <w:numId w:val="4"/>
        </w:numPr>
        <w:ind w:left="851" w:hanging="425"/>
        <w:jc w:val="both"/>
      </w:pPr>
      <w:r w:rsidRPr="000B2175">
        <w:t>SIA „</w:t>
      </w:r>
      <w:proofErr w:type="spellStart"/>
      <w:r w:rsidRPr="000B2175">
        <w:t>Tet</w:t>
      </w:r>
      <w:proofErr w:type="spellEnd"/>
      <w:r w:rsidRPr="000B2175">
        <w:t xml:space="preserve">” (nosacījumi un atzinumi pieprasāmi elektroniski: </w:t>
      </w:r>
      <w:hyperlink r:id="rId12" w:history="1">
        <w:r w:rsidRPr="00C51C0F">
          <w:rPr>
            <w:rStyle w:val="Hyperlink"/>
          </w:rPr>
          <w:t>www.tet.lv/uzraugi</w:t>
        </w:r>
      </w:hyperlink>
      <w:r w:rsidRPr="000B2175">
        <w:t>);</w:t>
      </w:r>
    </w:p>
    <w:p w14:paraId="73FE64D1" w14:textId="77777777" w:rsidR="0080652B" w:rsidRPr="00B443B8" w:rsidRDefault="0080652B" w:rsidP="008A64C6">
      <w:pPr>
        <w:numPr>
          <w:ilvl w:val="1"/>
          <w:numId w:val="4"/>
        </w:numPr>
        <w:ind w:left="851" w:hanging="425"/>
        <w:jc w:val="both"/>
      </w:pPr>
      <w:r>
        <w:t>P</w:t>
      </w:r>
      <w:r w:rsidRPr="00B443B8">
        <w:t>ašvaldības SIA ”Baložu komunālā saimniecība” (Krišjāņa Barona ielā 1, Baložos, Ķekavas novadā, LV-2128; tālr. 67916723);</w:t>
      </w:r>
    </w:p>
    <w:p w14:paraId="016EA874" w14:textId="77777777" w:rsidR="0080652B" w:rsidRDefault="0080652B" w:rsidP="008A64C6">
      <w:pPr>
        <w:numPr>
          <w:ilvl w:val="1"/>
          <w:numId w:val="4"/>
        </w:numPr>
        <w:ind w:left="851" w:hanging="425"/>
        <w:jc w:val="both"/>
      </w:pPr>
      <w:r w:rsidRPr="00B443B8">
        <w:t xml:space="preserve">Valsts meža dienesta Rīgas reģionālā virsmežniecība </w:t>
      </w:r>
      <w:r w:rsidRPr="00B443B8">
        <w:rPr>
          <w:bCs/>
        </w:rPr>
        <w:t>(</w:t>
      </w:r>
      <w:r w:rsidRPr="00B443B8">
        <w:t>Brīvības ielā 129B, Ogrē, Ogres novadā, LV-5001; tālr. 65035627;</w:t>
      </w:r>
      <w:r w:rsidRPr="00E1181A">
        <w:t xml:space="preserve"> </w:t>
      </w:r>
      <w:hyperlink r:id="rId13" w:history="1">
        <w:r w:rsidRPr="00E1181A">
          <w:rPr>
            <w:rStyle w:val="Hyperlink"/>
            <w:noProof/>
          </w:rPr>
          <w:t>vm@riga.vmd.gov.lv</w:t>
        </w:r>
      </w:hyperlink>
      <w:r w:rsidRPr="00B443B8">
        <w:t>)</w:t>
      </w:r>
      <w:r>
        <w:t>;</w:t>
      </w:r>
    </w:p>
    <w:p w14:paraId="0D412DCE" w14:textId="77777777" w:rsidR="0080652B" w:rsidRPr="008976AA" w:rsidRDefault="0080652B" w:rsidP="008A64C6">
      <w:pPr>
        <w:numPr>
          <w:ilvl w:val="1"/>
          <w:numId w:val="4"/>
        </w:numPr>
        <w:ind w:left="851" w:hanging="425"/>
        <w:jc w:val="both"/>
      </w:pPr>
      <w:r w:rsidRPr="008976AA">
        <w:t xml:space="preserve">Ķekavas novada būvvaldes inženierkomunikāciju piesaistes inženieris (tikai saskaņojums; 45. darbavieta, tālr. </w:t>
      </w:r>
      <w:r w:rsidRPr="00C51C0F">
        <w:rPr>
          <w:shd w:val="clear" w:color="auto" w:fill="FFFFFF"/>
        </w:rPr>
        <w:t>27301514</w:t>
      </w:r>
      <w:r w:rsidRPr="008976AA">
        <w:t xml:space="preserve">; e-pasts: </w:t>
      </w:r>
      <w:hyperlink r:id="rId14" w:history="1">
        <w:r w:rsidRPr="00C51C0F">
          <w:rPr>
            <w:rStyle w:val="Hyperlink"/>
          </w:rPr>
          <w:t>novads@kekava.lv</w:t>
        </w:r>
      </w:hyperlink>
      <w:r w:rsidRPr="008976AA">
        <w:t>).</w:t>
      </w:r>
    </w:p>
    <w:p w14:paraId="1886EC24" w14:textId="77777777" w:rsidR="0080652B" w:rsidRPr="00D50EB6" w:rsidRDefault="0080652B" w:rsidP="008A64C6">
      <w:pPr>
        <w:pStyle w:val="Heading3"/>
        <w:keepLines w:val="0"/>
        <w:numPr>
          <w:ilvl w:val="0"/>
          <w:numId w:val="4"/>
        </w:numPr>
        <w:spacing w:before="240"/>
        <w:ind w:left="357" w:hanging="357"/>
        <w:jc w:val="both"/>
      </w:pPr>
      <w:bookmarkStart w:id="23" w:name="_Hlk51756364"/>
      <w:r w:rsidRPr="00D50EB6">
        <w:t>Detālplānojuma izstrādes kārtība</w:t>
      </w:r>
    </w:p>
    <w:p w14:paraId="0B1DD7D1" w14:textId="77777777" w:rsidR="0080652B" w:rsidRPr="00D50EB6" w:rsidRDefault="0080652B" w:rsidP="008A64C6">
      <w:pPr>
        <w:pStyle w:val="ListParagraph"/>
        <w:numPr>
          <w:ilvl w:val="1"/>
          <w:numId w:val="4"/>
        </w:numPr>
        <w:jc w:val="both"/>
      </w:pPr>
      <w:r w:rsidRPr="00D50EB6">
        <w:t>Detālplānojumu izstrādā, ievērojot Darba uzdevumu un spēkā esošos normatīvos aktus.</w:t>
      </w:r>
    </w:p>
    <w:p w14:paraId="12ED27A3" w14:textId="77777777" w:rsidR="0080652B" w:rsidRPr="00D50EB6" w:rsidRDefault="0080652B" w:rsidP="008A64C6">
      <w:pPr>
        <w:pStyle w:val="ListParagraph"/>
        <w:numPr>
          <w:ilvl w:val="1"/>
          <w:numId w:val="4"/>
        </w:numPr>
        <w:jc w:val="both"/>
      </w:pPr>
      <w:r w:rsidRPr="00D50EB6">
        <w:t xml:space="preserve">Detālplānojuma izstrādes vadītājs publicē paziņojumus Pašvaldības izdevumā „Ķekavas </w:t>
      </w:r>
      <w:r>
        <w:t>N</w:t>
      </w:r>
      <w:r w:rsidRPr="00D50EB6">
        <w:t xml:space="preserve">ovads”, Pašvaldības portālā </w:t>
      </w:r>
      <w:hyperlink r:id="rId15" w:history="1">
        <w:r w:rsidRPr="00D50EB6">
          <w:rPr>
            <w:rStyle w:val="Hyperlink"/>
            <w:iCs/>
          </w:rPr>
          <w:t>www.kekavasnovads.lv</w:t>
        </w:r>
      </w:hyperlink>
      <w:r w:rsidRPr="00D50EB6">
        <w:t xml:space="preserve"> un Teritorijas attīstības plānošanas informācijas sistēmā (turpmāk – TAPIS) katrā no Detālplānojuma izstrādes posmiem pēc šādu lēmumu pieņemšanas:</w:t>
      </w:r>
    </w:p>
    <w:p w14:paraId="2F16449C" w14:textId="77777777" w:rsidR="0080652B" w:rsidRPr="00D50EB6" w:rsidRDefault="0080652B" w:rsidP="008A64C6">
      <w:pPr>
        <w:pStyle w:val="ListParagraph"/>
        <w:numPr>
          <w:ilvl w:val="2"/>
          <w:numId w:val="4"/>
        </w:numPr>
        <w:tabs>
          <w:tab w:val="clear" w:pos="1570"/>
          <w:tab w:val="num" w:pos="1428"/>
        </w:tabs>
        <w:ind w:left="1428"/>
        <w:jc w:val="both"/>
      </w:pPr>
      <w:r w:rsidRPr="00D50EB6">
        <w:t xml:space="preserve">Ķekavas novada domes lēmums par </w:t>
      </w:r>
      <w:r>
        <w:t>d</w:t>
      </w:r>
      <w:r w:rsidRPr="00D50EB6">
        <w:t>etālplānojuma izstrādes uzsākšanu;</w:t>
      </w:r>
    </w:p>
    <w:p w14:paraId="0452F333" w14:textId="77777777" w:rsidR="0080652B" w:rsidRPr="00D50EB6" w:rsidRDefault="0080652B" w:rsidP="008A64C6">
      <w:pPr>
        <w:pStyle w:val="ListParagraph"/>
        <w:numPr>
          <w:ilvl w:val="2"/>
          <w:numId w:val="4"/>
        </w:numPr>
        <w:tabs>
          <w:tab w:val="clear" w:pos="1570"/>
          <w:tab w:val="num" w:pos="1428"/>
        </w:tabs>
        <w:ind w:left="1428"/>
        <w:jc w:val="both"/>
      </w:pPr>
      <w:r w:rsidRPr="00D50EB6">
        <w:t xml:space="preserve">Ķekavas novada domes lēmums par </w:t>
      </w:r>
      <w:r>
        <w:t>d</w:t>
      </w:r>
      <w:r w:rsidRPr="00D50EB6">
        <w:t>etālplānojuma projekta nodošanu publiskajai apspriešanai un institūciju atzinumu saņemšanai;</w:t>
      </w:r>
    </w:p>
    <w:p w14:paraId="7D48912D" w14:textId="77777777" w:rsidR="0080652B" w:rsidRPr="00D50EB6" w:rsidRDefault="0080652B" w:rsidP="008A64C6">
      <w:pPr>
        <w:pStyle w:val="ListParagraph"/>
        <w:numPr>
          <w:ilvl w:val="2"/>
          <w:numId w:val="4"/>
        </w:numPr>
        <w:tabs>
          <w:tab w:val="clear" w:pos="1570"/>
          <w:tab w:val="num" w:pos="1428"/>
        </w:tabs>
        <w:ind w:left="1428"/>
        <w:jc w:val="both"/>
      </w:pPr>
      <w:r w:rsidRPr="00D50EB6">
        <w:t xml:space="preserve">Ķekavas novada domes lēmums par </w:t>
      </w:r>
      <w:r>
        <w:t>d</w:t>
      </w:r>
      <w:r w:rsidRPr="00D50EB6">
        <w:t xml:space="preserve">etālplānojuma projekta apstiprināšanu </w:t>
      </w:r>
      <w:r w:rsidRPr="00D50EB6">
        <w:rPr>
          <w:color w:val="000000"/>
        </w:rPr>
        <w:t>(arī Latvijas Republikas oficiālajā izdevumā “Latvijas Vēstnesis”).</w:t>
      </w:r>
    </w:p>
    <w:p w14:paraId="63F662E5" w14:textId="77777777" w:rsidR="0080652B" w:rsidRPr="00AC55DE" w:rsidRDefault="0080652B" w:rsidP="0080652B">
      <w:pPr>
        <w:pStyle w:val="ListParagraph"/>
        <w:spacing w:before="120"/>
        <w:ind w:left="704"/>
        <w:jc w:val="both"/>
        <w:rPr>
          <w:sz w:val="16"/>
          <w:szCs w:val="16"/>
          <w:highlight w:val="yellow"/>
        </w:rPr>
      </w:pPr>
    </w:p>
    <w:p w14:paraId="7E3CD0DE" w14:textId="77777777" w:rsidR="0080652B" w:rsidRPr="00787C09" w:rsidRDefault="0080652B" w:rsidP="008A64C6">
      <w:pPr>
        <w:pStyle w:val="ListParagraph"/>
        <w:numPr>
          <w:ilvl w:val="1"/>
          <w:numId w:val="4"/>
        </w:numPr>
        <w:jc w:val="both"/>
      </w:pPr>
      <w:r w:rsidRPr="00787C09">
        <w:t xml:space="preserve">Detālplānojuma izstrādes vadītājs </w:t>
      </w:r>
      <w:proofErr w:type="spellStart"/>
      <w:r w:rsidRPr="00787C09">
        <w:t>nosūta</w:t>
      </w:r>
      <w:proofErr w:type="spellEnd"/>
      <w:r w:rsidRPr="00787C09">
        <w:t xml:space="preserve"> paziņojumu par </w:t>
      </w:r>
      <w:r>
        <w:t>d</w:t>
      </w:r>
      <w:r w:rsidRPr="00787C09">
        <w:t xml:space="preserve">etālplānojuma izstrādes uzsākšanu (ar ierakstītu pastu) tiem </w:t>
      </w:r>
      <w:r>
        <w:t>d</w:t>
      </w:r>
      <w:r w:rsidRPr="00787C09">
        <w:t xml:space="preserve">etālplānojuma teritorijā esošo nekustamo īpašumu īpašniekiem (tiesiskajiem valdītājiem), kas nav </w:t>
      </w:r>
      <w:r>
        <w:t>d</w:t>
      </w:r>
      <w:r w:rsidRPr="00787C09">
        <w:t xml:space="preserve">etālplānojuma ierosinātāji, kā arī ar </w:t>
      </w:r>
      <w:r>
        <w:t>d</w:t>
      </w:r>
      <w:r w:rsidRPr="00787C09">
        <w:t>etālplānojuma teritoriju robežojošos nekustamo īpašumu īpašniekiem (tiesiskajiem valdītājiem).</w:t>
      </w:r>
    </w:p>
    <w:p w14:paraId="7E25C124" w14:textId="77777777" w:rsidR="0080652B" w:rsidRPr="00787C09" w:rsidRDefault="0080652B" w:rsidP="008A64C6">
      <w:pPr>
        <w:pStyle w:val="ListParagraph"/>
        <w:numPr>
          <w:ilvl w:val="1"/>
          <w:numId w:val="4"/>
        </w:numPr>
        <w:spacing w:before="120"/>
        <w:jc w:val="both"/>
      </w:pPr>
      <w:r w:rsidRPr="00787C09">
        <w:t>Detālplānojuma izstrādātājs</w:t>
      </w:r>
      <w:r>
        <w:t xml:space="preserve"> </w:t>
      </w:r>
      <w:bookmarkStart w:id="24" w:name="_Hlk67437173"/>
      <w:r>
        <w:t>(vai ierosinātājs)</w:t>
      </w:r>
      <w:r w:rsidRPr="00787C09">
        <w:t xml:space="preserve"> </w:t>
      </w:r>
      <w:bookmarkEnd w:id="24"/>
      <w:r w:rsidRPr="00787C09">
        <w:t>detālplānojuma teritorijā izvieto informācijas stendu/</w:t>
      </w:r>
      <w:proofErr w:type="spellStart"/>
      <w:r w:rsidRPr="00787C09">
        <w:t>būvtāfeli</w:t>
      </w:r>
      <w:proofErr w:type="spellEnd"/>
      <w:r w:rsidRPr="00787C09">
        <w:t xml:space="preserve"> (ne mazāku kā 1,2x1,2 m), kurā norāda informāciju par:</w:t>
      </w:r>
    </w:p>
    <w:p w14:paraId="096F82E2" w14:textId="77777777" w:rsidR="0080652B" w:rsidRPr="00787C09" w:rsidRDefault="0080652B" w:rsidP="008A64C6">
      <w:pPr>
        <w:pStyle w:val="ListParagraph"/>
        <w:numPr>
          <w:ilvl w:val="2"/>
          <w:numId w:val="4"/>
        </w:numPr>
        <w:tabs>
          <w:tab w:val="clear" w:pos="1570"/>
          <w:tab w:val="num" w:pos="1428"/>
        </w:tabs>
        <w:ind w:left="1428"/>
        <w:jc w:val="both"/>
      </w:pPr>
      <w:r>
        <w:t>d</w:t>
      </w:r>
      <w:r w:rsidRPr="00787C09">
        <w:t>etālplānojuma izstrādes uzsākšanu;</w:t>
      </w:r>
    </w:p>
    <w:p w14:paraId="15FCD4DF" w14:textId="77777777" w:rsidR="0080652B" w:rsidRPr="00787C09" w:rsidRDefault="0080652B" w:rsidP="008A64C6">
      <w:pPr>
        <w:pStyle w:val="ListParagraph"/>
        <w:numPr>
          <w:ilvl w:val="2"/>
          <w:numId w:val="4"/>
        </w:numPr>
        <w:tabs>
          <w:tab w:val="clear" w:pos="1570"/>
          <w:tab w:val="num" w:pos="1428"/>
        </w:tabs>
        <w:ind w:left="1428"/>
        <w:jc w:val="both"/>
      </w:pPr>
      <w:r>
        <w:t>d</w:t>
      </w:r>
      <w:r w:rsidRPr="00787C09">
        <w:t>etālplānojuma izstrādes mērķi;</w:t>
      </w:r>
    </w:p>
    <w:p w14:paraId="1F7F2E67" w14:textId="77777777" w:rsidR="0080652B" w:rsidRPr="00787C09" w:rsidRDefault="0080652B" w:rsidP="008A64C6">
      <w:pPr>
        <w:pStyle w:val="ListParagraph"/>
        <w:numPr>
          <w:ilvl w:val="2"/>
          <w:numId w:val="4"/>
        </w:numPr>
        <w:tabs>
          <w:tab w:val="clear" w:pos="1570"/>
          <w:tab w:val="num" w:pos="1428"/>
        </w:tabs>
        <w:ind w:left="1428"/>
        <w:jc w:val="both"/>
      </w:pPr>
      <w:r w:rsidRPr="00787C09">
        <w:t xml:space="preserve">iespēju iepazīties ar informāciju par </w:t>
      </w:r>
      <w:r>
        <w:t>d</w:t>
      </w:r>
      <w:r w:rsidRPr="00787C09">
        <w:t xml:space="preserve">etālplānojuma izstrādes gaitu, norādot Pašvaldības </w:t>
      </w:r>
      <w:r>
        <w:t>portāla</w:t>
      </w:r>
      <w:r w:rsidRPr="00787C09">
        <w:t xml:space="preserve"> adresi;</w:t>
      </w:r>
    </w:p>
    <w:p w14:paraId="6D23F284" w14:textId="77777777" w:rsidR="0080652B" w:rsidRPr="00787C09" w:rsidRDefault="0080652B" w:rsidP="008A64C6">
      <w:pPr>
        <w:pStyle w:val="ListParagraph"/>
        <w:numPr>
          <w:ilvl w:val="2"/>
          <w:numId w:val="4"/>
        </w:numPr>
        <w:tabs>
          <w:tab w:val="clear" w:pos="1570"/>
          <w:tab w:val="num" w:pos="1428"/>
        </w:tabs>
        <w:ind w:left="1428"/>
        <w:jc w:val="both"/>
      </w:pPr>
      <w:r>
        <w:t>d</w:t>
      </w:r>
      <w:r w:rsidRPr="00787C09">
        <w:t>etālplānojuma izstrādātāju un tā kontaktinformāciju.</w:t>
      </w:r>
    </w:p>
    <w:p w14:paraId="171BAEA3" w14:textId="77777777" w:rsidR="0080652B" w:rsidRPr="00787C09" w:rsidRDefault="0080652B" w:rsidP="0080652B">
      <w:pPr>
        <w:pStyle w:val="ListParagraph"/>
        <w:ind w:left="704"/>
        <w:jc w:val="both"/>
        <w:rPr>
          <w:sz w:val="16"/>
          <w:szCs w:val="16"/>
        </w:rPr>
      </w:pPr>
    </w:p>
    <w:p w14:paraId="1C076049" w14:textId="77777777" w:rsidR="0080652B" w:rsidRPr="00787C09" w:rsidRDefault="0080652B" w:rsidP="008A64C6">
      <w:pPr>
        <w:pStyle w:val="ListParagraph"/>
        <w:numPr>
          <w:ilvl w:val="1"/>
          <w:numId w:val="4"/>
        </w:numPr>
        <w:jc w:val="both"/>
      </w:pPr>
      <w:r w:rsidRPr="00787C09">
        <w:t>Detālplānojuma izstrādātājs, izmantojot TAPIS, pieprasa un saņem no institūcijām Darba uzdevuma 7. punktā minētos nosacījumus.</w:t>
      </w:r>
    </w:p>
    <w:p w14:paraId="6205856B" w14:textId="77777777" w:rsidR="0080652B" w:rsidRPr="00787C09" w:rsidRDefault="0080652B" w:rsidP="008A64C6">
      <w:pPr>
        <w:pStyle w:val="ListParagraph"/>
        <w:numPr>
          <w:ilvl w:val="1"/>
          <w:numId w:val="4"/>
        </w:numPr>
        <w:jc w:val="both"/>
      </w:pPr>
      <w:r w:rsidRPr="00787C09">
        <w:t xml:space="preserve">Detālplānojuma izstrādē izmanto </w:t>
      </w:r>
      <w:r w:rsidRPr="00EF483F">
        <w:t xml:space="preserve">Latvijas ģeodēziskajā koordinātu sistēmā </w:t>
      </w:r>
      <w:r w:rsidRPr="00787C09">
        <w:t>LKS-92 TM un Latvijas normālo augstumu sistēmā LAS-2000,5 izgatavotu un aktualizētu augstas detalizācijas topogrāfiskās informācijas plānu M 1:500 ar iekļautiem Valsts zemes dienesta Nekustamā īpašuma valsts kadastra informācijas sistēmas datiem.</w:t>
      </w:r>
    </w:p>
    <w:p w14:paraId="08DC3CDB" w14:textId="77777777" w:rsidR="0080652B" w:rsidRPr="00787C09" w:rsidRDefault="0080652B" w:rsidP="008A64C6">
      <w:pPr>
        <w:pStyle w:val="ListParagraph"/>
        <w:numPr>
          <w:ilvl w:val="1"/>
          <w:numId w:val="4"/>
        </w:numPr>
        <w:jc w:val="both"/>
      </w:pPr>
      <w:r w:rsidRPr="00787C09">
        <w:t xml:space="preserve">Detālplānojuma izstrādātājs apkopo saņemtos priekšlikumus un nosacījumus, izstrādā </w:t>
      </w:r>
      <w:r>
        <w:t>d</w:t>
      </w:r>
      <w:r w:rsidRPr="00787C09">
        <w:t xml:space="preserve">etālplānojuma projektu un drukātā veidā iesniedz </w:t>
      </w:r>
      <w:r>
        <w:t>d</w:t>
      </w:r>
      <w:r w:rsidRPr="00787C09">
        <w:t xml:space="preserve">etālplānojuma izstrādes vadītājam izskatīšanai - divos eksemplāros, papildus pievienojot </w:t>
      </w:r>
      <w:r>
        <w:t>d</w:t>
      </w:r>
      <w:r w:rsidRPr="00787C09">
        <w:t>etālplānojuma projekta grafisko daļu digitālā veidā (</w:t>
      </w:r>
      <w:r w:rsidRPr="00787C09">
        <w:rPr>
          <w:i/>
        </w:rPr>
        <w:t>*.</w:t>
      </w:r>
      <w:proofErr w:type="spellStart"/>
      <w:r w:rsidRPr="00787C09">
        <w:rPr>
          <w:i/>
        </w:rPr>
        <w:t>dgn</w:t>
      </w:r>
      <w:proofErr w:type="spellEnd"/>
      <w:r w:rsidRPr="00787C09">
        <w:rPr>
          <w:i/>
        </w:rPr>
        <w:t xml:space="preserve"> </w:t>
      </w:r>
      <w:r w:rsidRPr="00787C09">
        <w:t xml:space="preserve">vai </w:t>
      </w:r>
      <w:r w:rsidRPr="00787C09">
        <w:rPr>
          <w:i/>
        </w:rPr>
        <w:t>*.</w:t>
      </w:r>
      <w:proofErr w:type="spellStart"/>
      <w:r w:rsidRPr="00787C09">
        <w:rPr>
          <w:i/>
        </w:rPr>
        <w:t>dwg</w:t>
      </w:r>
      <w:proofErr w:type="spellEnd"/>
      <w:r w:rsidRPr="00787C09">
        <w:t xml:space="preserve"> formātā), kā arī paskaidrojuma rakstu un teritorijas izmantošanas un apbūves nosacījumus digitālā veidā (</w:t>
      </w:r>
      <w:r w:rsidRPr="00787C09">
        <w:rPr>
          <w:i/>
        </w:rPr>
        <w:t>*.</w:t>
      </w:r>
      <w:proofErr w:type="spellStart"/>
      <w:r w:rsidRPr="00787C09">
        <w:rPr>
          <w:i/>
        </w:rPr>
        <w:t>doc</w:t>
      </w:r>
      <w:proofErr w:type="spellEnd"/>
      <w:r w:rsidRPr="00787C09">
        <w:rPr>
          <w:i/>
        </w:rPr>
        <w:t xml:space="preserve"> </w:t>
      </w:r>
      <w:r w:rsidRPr="00787C09">
        <w:t xml:space="preserve">formātā). </w:t>
      </w:r>
    </w:p>
    <w:p w14:paraId="04174F04" w14:textId="77777777" w:rsidR="0080652B" w:rsidRPr="00787C09" w:rsidRDefault="0080652B" w:rsidP="008A64C6">
      <w:pPr>
        <w:pStyle w:val="ListParagraph"/>
        <w:numPr>
          <w:ilvl w:val="1"/>
          <w:numId w:val="4"/>
        </w:numPr>
        <w:jc w:val="both"/>
      </w:pPr>
      <w:r w:rsidRPr="00787C09">
        <w:t xml:space="preserve">Detālplānojuma izstrādes vadītājs izskata iesniegto </w:t>
      </w:r>
      <w:r>
        <w:t>d</w:t>
      </w:r>
      <w:r w:rsidRPr="00787C09">
        <w:t xml:space="preserve">etālplānojuma projektu un sagatavo ziņojumu par projekta turpmāko virzību, un projektu kopā ar ziņojumu iesniedz Ķekavas novada domei lēmuma pieņemšanai par </w:t>
      </w:r>
      <w:r>
        <w:t>d</w:t>
      </w:r>
      <w:r w:rsidRPr="00787C09">
        <w:t xml:space="preserve">etālplānojuma projekta nodošanu publiskajai apspriešanai un institūciju atzinumu saņemšanai vai par </w:t>
      </w:r>
      <w:r>
        <w:t>d</w:t>
      </w:r>
      <w:r w:rsidRPr="00787C09">
        <w:t>etālplānojuma redakcijas precizēšanu;</w:t>
      </w:r>
    </w:p>
    <w:p w14:paraId="0D3EFB70" w14:textId="77777777" w:rsidR="0080652B" w:rsidRPr="00787C09" w:rsidRDefault="0080652B" w:rsidP="008A64C6">
      <w:pPr>
        <w:pStyle w:val="ListParagraph"/>
        <w:numPr>
          <w:ilvl w:val="1"/>
          <w:numId w:val="4"/>
        </w:numPr>
        <w:jc w:val="both"/>
      </w:pPr>
      <w:r w:rsidRPr="00787C09">
        <w:t xml:space="preserve">Pēc Ķekavas novada domes lēmuma par </w:t>
      </w:r>
      <w:r>
        <w:t>d</w:t>
      </w:r>
      <w:r w:rsidRPr="00787C09">
        <w:t>etālplānojuma projekta nodošanu publiskajai apspriešanai un institūciju atzinumu saņemšanai pieņemšanas:</w:t>
      </w:r>
    </w:p>
    <w:p w14:paraId="4440A6E4" w14:textId="77777777" w:rsidR="0080652B" w:rsidRPr="00787C09" w:rsidRDefault="0080652B" w:rsidP="008A64C6">
      <w:pPr>
        <w:pStyle w:val="ListParagraph"/>
        <w:numPr>
          <w:ilvl w:val="2"/>
          <w:numId w:val="4"/>
        </w:numPr>
        <w:tabs>
          <w:tab w:val="clear" w:pos="1570"/>
          <w:tab w:val="num" w:pos="1428"/>
        </w:tabs>
        <w:ind w:left="1428"/>
        <w:jc w:val="both"/>
      </w:pPr>
      <w:r>
        <w:t>d</w:t>
      </w:r>
      <w:r w:rsidRPr="00787C09">
        <w:t xml:space="preserve">etālplānojuma izstrādes vadītājs </w:t>
      </w:r>
      <w:proofErr w:type="spellStart"/>
      <w:r w:rsidRPr="00787C09">
        <w:t>nosūta</w:t>
      </w:r>
      <w:proofErr w:type="spellEnd"/>
      <w:r w:rsidRPr="00787C09">
        <w:t xml:space="preserve"> paziņojumu (ar ierakstītu pastu) tiem </w:t>
      </w:r>
      <w:r>
        <w:t>d</w:t>
      </w:r>
      <w:r w:rsidRPr="00787C09">
        <w:t xml:space="preserve">etālplānojuma teritorijā esošo nekustamo īpašumu īpašniekiem (tiesiskajiem valdītājiem), kas nav </w:t>
      </w:r>
      <w:r>
        <w:t>d</w:t>
      </w:r>
      <w:r w:rsidRPr="00787C09">
        <w:t xml:space="preserve">etālplānojuma ierosinātāji, kā arī ar </w:t>
      </w:r>
      <w:r>
        <w:t>d</w:t>
      </w:r>
      <w:r w:rsidRPr="00787C09">
        <w:t>etālplānojuma teritoriju robežojošos nekustamo īpašumu īpašniekiem (tiesiskajiem valdītājiem);</w:t>
      </w:r>
    </w:p>
    <w:p w14:paraId="7F4F634C" w14:textId="77777777" w:rsidR="0080652B" w:rsidRPr="00787C09" w:rsidRDefault="0080652B" w:rsidP="008A64C6">
      <w:pPr>
        <w:pStyle w:val="ListParagraph"/>
        <w:numPr>
          <w:ilvl w:val="2"/>
          <w:numId w:val="4"/>
        </w:numPr>
        <w:tabs>
          <w:tab w:val="clear" w:pos="1570"/>
          <w:tab w:val="num" w:pos="1428"/>
        </w:tabs>
        <w:ind w:left="1428"/>
        <w:jc w:val="both"/>
      </w:pPr>
      <w:r>
        <w:t>d</w:t>
      </w:r>
      <w:r w:rsidRPr="00787C09">
        <w:t xml:space="preserve">etālplānojuma izstrādātājs sagatavo </w:t>
      </w:r>
      <w:r>
        <w:t>d</w:t>
      </w:r>
      <w:r w:rsidRPr="00787C09">
        <w:t xml:space="preserve">etālplānojuma redakciju, noformē to digitālā veidā </w:t>
      </w:r>
      <w:r w:rsidRPr="00787C09">
        <w:rPr>
          <w:i/>
        </w:rPr>
        <w:t>(*.</w:t>
      </w:r>
      <w:proofErr w:type="spellStart"/>
      <w:r w:rsidRPr="00787C09">
        <w:rPr>
          <w:i/>
        </w:rPr>
        <w:t>pdf</w:t>
      </w:r>
      <w:proofErr w:type="spellEnd"/>
      <w:r w:rsidRPr="00787C09">
        <w:t xml:space="preserve"> formātā), nodrošinot tajā ietvertās ierobežotas pieejamības informācijas aizsardzību atbilstoši spēkā esošajiem normatīvajiem aktiem, un iesniedz </w:t>
      </w:r>
      <w:r>
        <w:t>d</w:t>
      </w:r>
      <w:r w:rsidRPr="00787C09">
        <w:t xml:space="preserve">etālplānojuma izstrādes vadītājam ievietošanai Pašvaldības </w:t>
      </w:r>
      <w:r w:rsidRPr="00134223">
        <w:t>portālā www. kekavasnovads.lv.</w:t>
      </w:r>
    </w:p>
    <w:p w14:paraId="23A15F16" w14:textId="77777777" w:rsidR="0080652B" w:rsidRPr="00AC55DE" w:rsidRDefault="0080652B" w:rsidP="0080652B">
      <w:pPr>
        <w:pStyle w:val="ListParagraph"/>
        <w:ind w:left="0"/>
        <w:jc w:val="both"/>
        <w:rPr>
          <w:color w:val="000000"/>
          <w:sz w:val="16"/>
          <w:szCs w:val="16"/>
          <w:highlight w:val="yellow"/>
        </w:rPr>
      </w:pPr>
    </w:p>
    <w:p w14:paraId="00C987DE" w14:textId="77777777" w:rsidR="0080652B" w:rsidRPr="0000709A" w:rsidRDefault="0080652B" w:rsidP="008A64C6">
      <w:pPr>
        <w:pStyle w:val="ListParagraph"/>
        <w:numPr>
          <w:ilvl w:val="1"/>
          <w:numId w:val="4"/>
        </w:numPr>
        <w:spacing w:before="120"/>
        <w:ind w:left="851" w:hanging="567"/>
        <w:jc w:val="both"/>
      </w:pPr>
      <w:r w:rsidRPr="0000709A">
        <w:t xml:space="preserve">Detālplānojuma izstrādes vadītājs sadarbībā ar </w:t>
      </w:r>
      <w:r>
        <w:t>d</w:t>
      </w:r>
      <w:r w:rsidRPr="0000709A">
        <w:t xml:space="preserve">etālplānojuma izstrādātāju </w:t>
      </w:r>
      <w:r>
        <w:t>divu</w:t>
      </w:r>
      <w:r w:rsidRPr="0000709A">
        <w:t xml:space="preserve"> nedēļu laikā pēc minētā lēmuma pieņemšanas veic publiskās apspriešanas pasākumus un ar TAPIS starpniecību pieprasa šā darba uzdevuma 7. punktā minēto institūciju atzinumus un apkopo iegūtos rezultātus. Nepieciešamības gadījumā </w:t>
      </w:r>
      <w:bookmarkStart w:id="25" w:name="_Hlk31660523"/>
      <w:r>
        <w:t>d</w:t>
      </w:r>
      <w:r w:rsidRPr="0000709A">
        <w:t xml:space="preserve">etālplānojuma izstrādātājs </w:t>
      </w:r>
      <w:bookmarkEnd w:id="25"/>
      <w:r w:rsidRPr="0000709A">
        <w:t xml:space="preserve">veic labojumus </w:t>
      </w:r>
      <w:r>
        <w:t>d</w:t>
      </w:r>
      <w:r w:rsidRPr="0000709A">
        <w:t>etālplānojuma projektā.</w:t>
      </w:r>
    </w:p>
    <w:p w14:paraId="4E6DFDF4" w14:textId="77777777" w:rsidR="0080652B" w:rsidRPr="0000709A" w:rsidRDefault="0080652B" w:rsidP="008A64C6">
      <w:pPr>
        <w:pStyle w:val="ListParagraph"/>
        <w:numPr>
          <w:ilvl w:val="1"/>
          <w:numId w:val="4"/>
        </w:numPr>
        <w:spacing w:before="120"/>
        <w:ind w:left="851" w:hanging="567"/>
        <w:jc w:val="both"/>
      </w:pPr>
      <w:r w:rsidRPr="0000709A">
        <w:t xml:space="preserve">Detālplānojuma projekta galīgo redakciju, kā arī pārskatu par </w:t>
      </w:r>
      <w:r>
        <w:t>d</w:t>
      </w:r>
      <w:r w:rsidRPr="0000709A">
        <w:t xml:space="preserve">etālplānojuma izstrādi </w:t>
      </w:r>
      <w:r>
        <w:t>d</w:t>
      </w:r>
      <w:r w:rsidRPr="0000709A">
        <w:t xml:space="preserve">etālplānojuma izstrādātājs noformē: </w:t>
      </w:r>
    </w:p>
    <w:p w14:paraId="6CB45D38" w14:textId="77777777" w:rsidR="0080652B" w:rsidRPr="0000709A" w:rsidRDefault="0080652B" w:rsidP="008A64C6">
      <w:pPr>
        <w:pStyle w:val="ListParagraph"/>
        <w:numPr>
          <w:ilvl w:val="2"/>
          <w:numId w:val="4"/>
        </w:numPr>
        <w:tabs>
          <w:tab w:val="clear" w:pos="1570"/>
          <w:tab w:val="num" w:pos="1428"/>
        </w:tabs>
        <w:spacing w:before="120"/>
        <w:ind w:left="1560"/>
        <w:jc w:val="both"/>
      </w:pPr>
      <w:r w:rsidRPr="0000709A">
        <w:t>vismaz vienā drukātā eksemplārā, iesietu cietos vākos kā arhīva eksemplāru, papildus pievienojot projektu digitālā veidā:</w:t>
      </w:r>
    </w:p>
    <w:p w14:paraId="5E692201" w14:textId="77777777" w:rsidR="0080652B" w:rsidRPr="0000709A" w:rsidRDefault="0080652B" w:rsidP="008A64C6">
      <w:pPr>
        <w:numPr>
          <w:ilvl w:val="3"/>
          <w:numId w:val="4"/>
        </w:numPr>
        <w:tabs>
          <w:tab w:val="clear" w:pos="720"/>
          <w:tab w:val="num" w:pos="2138"/>
          <w:tab w:val="num" w:pos="2552"/>
        </w:tabs>
        <w:ind w:left="2552" w:hanging="993"/>
        <w:jc w:val="both"/>
      </w:pPr>
      <w:r w:rsidRPr="0000709A">
        <w:rPr>
          <w:i/>
        </w:rPr>
        <w:t>*.</w:t>
      </w:r>
      <w:proofErr w:type="spellStart"/>
      <w:r w:rsidRPr="0000709A">
        <w:rPr>
          <w:i/>
        </w:rPr>
        <w:t>pdf</w:t>
      </w:r>
      <w:proofErr w:type="spellEnd"/>
      <w:r w:rsidRPr="0000709A">
        <w:t xml:space="preserve"> un </w:t>
      </w:r>
      <w:proofErr w:type="spellStart"/>
      <w:r w:rsidRPr="0000709A">
        <w:t>vektordatu</w:t>
      </w:r>
      <w:proofErr w:type="spellEnd"/>
      <w:r w:rsidRPr="0000709A">
        <w:t xml:space="preserve"> formātā; </w:t>
      </w:r>
    </w:p>
    <w:p w14:paraId="024A7987" w14:textId="77777777" w:rsidR="0080652B" w:rsidRPr="0000709A" w:rsidRDefault="0080652B" w:rsidP="008A64C6">
      <w:pPr>
        <w:numPr>
          <w:ilvl w:val="3"/>
          <w:numId w:val="4"/>
        </w:numPr>
        <w:tabs>
          <w:tab w:val="clear" w:pos="720"/>
          <w:tab w:val="num" w:pos="2138"/>
          <w:tab w:val="num" w:pos="2552"/>
        </w:tabs>
        <w:ind w:left="2552" w:hanging="993"/>
        <w:jc w:val="both"/>
      </w:pPr>
      <w:r w:rsidRPr="0000709A">
        <w:t>nodrošinot ietvertās ierobežotas pieejamības informācijas aizsardzību atbilstoši spēkā esošajiem normatīvajiem aktiem;</w:t>
      </w:r>
    </w:p>
    <w:p w14:paraId="7E24D880" w14:textId="77777777" w:rsidR="0080652B" w:rsidRPr="0000709A" w:rsidRDefault="0080652B" w:rsidP="008A64C6">
      <w:pPr>
        <w:numPr>
          <w:ilvl w:val="2"/>
          <w:numId w:val="4"/>
        </w:numPr>
        <w:tabs>
          <w:tab w:val="clear" w:pos="1570"/>
          <w:tab w:val="num" w:pos="1428"/>
        </w:tabs>
        <w:overflowPunct w:val="0"/>
        <w:autoSpaceDE w:val="0"/>
        <w:autoSpaceDN w:val="0"/>
        <w:adjustRightInd w:val="0"/>
        <w:spacing w:before="120"/>
        <w:ind w:left="1560" w:hanging="708"/>
        <w:jc w:val="both"/>
        <w:textAlignment w:val="baseline"/>
      </w:pPr>
      <w:r>
        <w:t>d</w:t>
      </w:r>
      <w:r w:rsidRPr="0000709A">
        <w:t>etālplānojuma projekta grafisko daļu digitālā veidā (</w:t>
      </w:r>
      <w:r w:rsidRPr="0000709A">
        <w:rPr>
          <w:i/>
        </w:rPr>
        <w:t>*.</w:t>
      </w:r>
      <w:proofErr w:type="spellStart"/>
      <w:r w:rsidRPr="0000709A">
        <w:rPr>
          <w:i/>
        </w:rPr>
        <w:t>dgn</w:t>
      </w:r>
      <w:proofErr w:type="spellEnd"/>
      <w:r w:rsidRPr="0000709A">
        <w:t xml:space="preserve"> vai </w:t>
      </w:r>
      <w:r w:rsidRPr="0000709A">
        <w:rPr>
          <w:i/>
        </w:rPr>
        <w:t>*.</w:t>
      </w:r>
      <w:proofErr w:type="spellStart"/>
      <w:r w:rsidRPr="0000709A">
        <w:rPr>
          <w:i/>
        </w:rPr>
        <w:t>dwg</w:t>
      </w:r>
      <w:proofErr w:type="spellEnd"/>
      <w:r w:rsidRPr="0000709A">
        <w:t xml:space="preserve"> formātā) </w:t>
      </w:r>
      <w:r>
        <w:t>d</w:t>
      </w:r>
      <w:r w:rsidRPr="0000709A">
        <w:t>etālplānojuma izstrādātājs saskaņo ar Pašvaldības datu bāzes uzturētāju SIA „Mērniecības datu centrs” (tālr. 67496833);</w:t>
      </w:r>
    </w:p>
    <w:p w14:paraId="6692AA00" w14:textId="77777777" w:rsidR="0080652B" w:rsidRPr="0000709A" w:rsidRDefault="0080652B" w:rsidP="008A64C6">
      <w:pPr>
        <w:numPr>
          <w:ilvl w:val="2"/>
          <w:numId w:val="4"/>
        </w:numPr>
        <w:tabs>
          <w:tab w:val="clear" w:pos="1570"/>
          <w:tab w:val="num" w:pos="1428"/>
        </w:tabs>
        <w:overflowPunct w:val="0"/>
        <w:autoSpaceDE w:val="0"/>
        <w:autoSpaceDN w:val="0"/>
        <w:adjustRightInd w:val="0"/>
        <w:ind w:left="1560" w:hanging="708"/>
        <w:jc w:val="both"/>
        <w:textAlignment w:val="baseline"/>
      </w:pPr>
      <w:r>
        <w:t>d</w:t>
      </w:r>
      <w:r w:rsidRPr="0000709A">
        <w:t>etālplānojuma izstrādātājs paraksta titullapu, paskaidrojuma rakstu, grafisko daļu un teritorijas izmantošanas un apbūves nosacījumus;</w:t>
      </w:r>
    </w:p>
    <w:p w14:paraId="2390AA61" w14:textId="77777777" w:rsidR="0080652B" w:rsidRPr="0000709A" w:rsidRDefault="0080652B" w:rsidP="008A64C6">
      <w:pPr>
        <w:numPr>
          <w:ilvl w:val="2"/>
          <w:numId w:val="4"/>
        </w:numPr>
        <w:tabs>
          <w:tab w:val="clear" w:pos="1570"/>
          <w:tab w:val="num" w:pos="1428"/>
        </w:tabs>
        <w:overflowPunct w:val="0"/>
        <w:autoSpaceDE w:val="0"/>
        <w:autoSpaceDN w:val="0"/>
        <w:adjustRightInd w:val="0"/>
        <w:ind w:left="1560" w:hanging="708"/>
        <w:jc w:val="both"/>
        <w:textAlignment w:val="baseline"/>
      </w:pPr>
      <w:r w:rsidRPr="0000709A">
        <w:t xml:space="preserve">grafiskās daļas galveno plānu, teritorijas izmantošanas un apbūves nosacījumus un projektu kopumā paraksta arī </w:t>
      </w:r>
      <w:r>
        <w:t>d</w:t>
      </w:r>
      <w:r w:rsidRPr="0000709A">
        <w:t>etālplānojuma teritorijas īpašnieki vai to pilnvarotās personas.</w:t>
      </w:r>
    </w:p>
    <w:p w14:paraId="7FE4FFAF" w14:textId="77777777" w:rsidR="0080652B" w:rsidRPr="0000709A" w:rsidRDefault="0080652B" w:rsidP="008A64C6">
      <w:pPr>
        <w:numPr>
          <w:ilvl w:val="1"/>
          <w:numId w:val="4"/>
        </w:numPr>
        <w:overflowPunct w:val="0"/>
        <w:autoSpaceDE w:val="0"/>
        <w:autoSpaceDN w:val="0"/>
        <w:adjustRightInd w:val="0"/>
        <w:spacing w:before="120"/>
        <w:ind w:left="993" w:hanging="567"/>
        <w:jc w:val="both"/>
        <w:textAlignment w:val="baseline"/>
      </w:pPr>
      <w:r>
        <w:t>d</w:t>
      </w:r>
      <w:r w:rsidRPr="0000709A">
        <w:t xml:space="preserve">etālplānojuma projekta galīgo redakciju, kā arī pārskatu par </w:t>
      </w:r>
      <w:r>
        <w:t>d</w:t>
      </w:r>
      <w:r w:rsidRPr="0000709A">
        <w:t xml:space="preserve">etālplānojuma izstrādi (noformētus atbilstoši Darba uzdevuma 8.11. apakšpunktam) un administratīvā līguma projektu </w:t>
      </w:r>
      <w:r>
        <w:t>d</w:t>
      </w:r>
      <w:r w:rsidRPr="0000709A">
        <w:t xml:space="preserve">etālplānojuma izstrādātājs iesniedz izskatīšanai </w:t>
      </w:r>
      <w:r>
        <w:t>d</w:t>
      </w:r>
      <w:r w:rsidRPr="0000709A">
        <w:t xml:space="preserve">etālplānojuma izstrādes vadītājam, kurš pēc izskatīšanas šos materiālus iesniedz Ķekavas novada domei lēmuma pieņemšanai par </w:t>
      </w:r>
      <w:r>
        <w:t>d</w:t>
      </w:r>
      <w:r w:rsidRPr="0000709A">
        <w:t>etālplānojuma projekta apstiprināšanu vai pilnveidošanu.</w:t>
      </w:r>
    </w:p>
    <w:p w14:paraId="0F31E279" w14:textId="77777777" w:rsidR="0080652B" w:rsidRPr="0000709A" w:rsidRDefault="0080652B" w:rsidP="008A64C6">
      <w:pPr>
        <w:numPr>
          <w:ilvl w:val="1"/>
          <w:numId w:val="4"/>
        </w:numPr>
        <w:overflowPunct w:val="0"/>
        <w:autoSpaceDE w:val="0"/>
        <w:autoSpaceDN w:val="0"/>
        <w:adjustRightInd w:val="0"/>
        <w:ind w:left="992" w:hanging="567"/>
        <w:jc w:val="both"/>
        <w:textAlignment w:val="baseline"/>
      </w:pPr>
      <w:r w:rsidRPr="0000709A">
        <w:t xml:space="preserve">Detālplānojuma izstrādes vadītājs divu nedēļu laikā no Ķekavas novada domes lēmuma par </w:t>
      </w:r>
      <w:r>
        <w:t>d</w:t>
      </w:r>
      <w:r w:rsidRPr="0000709A">
        <w:t xml:space="preserve">etālplānojuma projekta apstiprināšanu pieņemšanas dienas organizē paziņojuma par </w:t>
      </w:r>
      <w:r>
        <w:t>d</w:t>
      </w:r>
      <w:r w:rsidRPr="0000709A">
        <w:t>etālplānojuma apstiprināšanu ievietošanu TAPIS, Latvijas Republikas oficiālajā izdevumā „Latvijas Vēstnesis”</w:t>
      </w:r>
      <w:r>
        <w:t>, P</w:t>
      </w:r>
      <w:r w:rsidRPr="0000709A">
        <w:t>ašvaldības portālā</w:t>
      </w:r>
      <w:r w:rsidRPr="0000709A">
        <w:rPr>
          <w:color w:val="FF0000"/>
        </w:rPr>
        <w:t xml:space="preserve"> </w:t>
      </w:r>
      <w:hyperlink r:id="rId16" w:history="1">
        <w:r w:rsidRPr="0000709A">
          <w:rPr>
            <w:rStyle w:val="Hyperlink"/>
          </w:rPr>
          <w:t>www.kekavasnovads.lv</w:t>
        </w:r>
      </w:hyperlink>
      <w:r>
        <w:t xml:space="preserve"> u</w:t>
      </w:r>
      <w:bookmarkStart w:id="26" w:name="_Hlk67437604"/>
      <w:r>
        <w:t xml:space="preserve">n </w:t>
      </w:r>
      <w:r w:rsidRPr="00D50EB6">
        <w:t xml:space="preserve">Pašvaldības izdevumā „Ķekavas </w:t>
      </w:r>
      <w:r>
        <w:t>N</w:t>
      </w:r>
      <w:r w:rsidRPr="00D50EB6">
        <w:t>ovads”</w:t>
      </w:r>
      <w:bookmarkEnd w:id="26"/>
      <w:r w:rsidRPr="0000709A">
        <w:t>.</w:t>
      </w:r>
    </w:p>
    <w:bookmarkEnd w:id="23"/>
    <w:p w14:paraId="07CA0637" w14:textId="77777777" w:rsidR="0080652B" w:rsidRPr="00042BEB" w:rsidRDefault="0080652B" w:rsidP="008A64C6">
      <w:pPr>
        <w:pStyle w:val="Heading3"/>
        <w:keepLines w:val="0"/>
        <w:numPr>
          <w:ilvl w:val="0"/>
          <w:numId w:val="4"/>
        </w:numPr>
        <w:spacing w:before="240"/>
        <w:jc w:val="both"/>
      </w:pPr>
      <w:r w:rsidRPr="00042BEB">
        <w:t>Teritorijas plānojuma plānotās (atļautās) izmantošanas kartes fragments</w:t>
      </w:r>
    </w:p>
    <w:p w14:paraId="6C5D1FAE" w14:textId="148DB43A" w:rsidR="0080652B" w:rsidRPr="00FB3348" w:rsidRDefault="0080652B" w:rsidP="0080652B">
      <w:pPr>
        <w:spacing w:before="120"/>
        <w:jc w:val="center"/>
        <w:rPr>
          <w:highlight w:val="yellow"/>
        </w:rPr>
      </w:pPr>
      <w:r w:rsidRPr="00042BEB">
        <w:rPr>
          <w:noProof/>
        </w:rPr>
        <w:drawing>
          <wp:inline distT="0" distB="0" distL="0" distR="0" wp14:anchorId="1BCD25A6" wp14:editId="1093E390">
            <wp:extent cx="4674235" cy="3834765"/>
            <wp:effectExtent l="19050" t="19050" r="1206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4235" cy="3834765"/>
                    </a:xfrm>
                    <a:prstGeom prst="rect">
                      <a:avLst/>
                    </a:prstGeom>
                    <a:noFill/>
                    <a:ln w="6350" cmpd="sng">
                      <a:solidFill>
                        <a:srgbClr val="000000"/>
                      </a:solidFill>
                      <a:miter lim="800000"/>
                      <a:headEnd/>
                      <a:tailEnd/>
                    </a:ln>
                    <a:effectLst/>
                  </pic:spPr>
                </pic:pic>
              </a:graphicData>
            </a:graphic>
          </wp:inline>
        </w:drawing>
      </w:r>
    </w:p>
    <w:p w14:paraId="4B953CCA" w14:textId="56A4AD74" w:rsidR="0080652B" w:rsidRDefault="0080652B" w:rsidP="0080652B">
      <w:pPr>
        <w:tabs>
          <w:tab w:val="left" w:pos="9214"/>
        </w:tabs>
        <w:jc w:val="center"/>
        <w:rPr>
          <w:highlight w:val="yellow"/>
        </w:rPr>
      </w:pPr>
    </w:p>
    <w:p w14:paraId="069F186E" w14:textId="2078ECE9" w:rsidR="0050026A" w:rsidRDefault="0050026A" w:rsidP="0080652B">
      <w:pPr>
        <w:tabs>
          <w:tab w:val="left" w:pos="9214"/>
        </w:tabs>
        <w:jc w:val="center"/>
        <w:rPr>
          <w:highlight w:val="yellow"/>
        </w:rPr>
      </w:pPr>
    </w:p>
    <w:p w14:paraId="5A255BEB" w14:textId="664425D4" w:rsidR="0050026A" w:rsidRDefault="0050026A" w:rsidP="0080652B">
      <w:pPr>
        <w:tabs>
          <w:tab w:val="left" w:pos="9214"/>
        </w:tabs>
        <w:jc w:val="center"/>
        <w:rPr>
          <w:highlight w:val="yellow"/>
        </w:rPr>
      </w:pPr>
    </w:p>
    <w:p w14:paraId="6242F0A0" w14:textId="77777777" w:rsidR="0050026A" w:rsidRDefault="0050026A" w:rsidP="0050026A">
      <w:pPr>
        <w:overflowPunct w:val="0"/>
        <w:autoSpaceDE w:val="0"/>
        <w:autoSpaceDN w:val="0"/>
        <w:adjustRightInd w:val="0"/>
        <w:textAlignment w:val="baseline"/>
        <w:rPr>
          <w:rFonts w:eastAsia="Times New Roman"/>
          <w:szCs w:val="24"/>
        </w:rPr>
      </w:pPr>
      <w:r>
        <w:rPr>
          <w:rFonts w:eastAsia="Times New Roman"/>
          <w:szCs w:val="24"/>
        </w:rPr>
        <w:t>Sēdes vadītāja:</w:t>
      </w:r>
      <w:r>
        <w:rPr>
          <w:rFonts w:eastAsia="Times New Roman"/>
          <w:szCs w:val="24"/>
        </w:rPr>
        <w:tab/>
        <w:t xml:space="preserve">            (PARAKSTS*)          </w:t>
      </w:r>
      <w:r>
        <w:rPr>
          <w:rFonts w:eastAsia="Times New Roman"/>
          <w:szCs w:val="24"/>
        </w:rPr>
        <w:tab/>
      </w:r>
      <w:proofErr w:type="spellStart"/>
      <w:r>
        <w:rPr>
          <w:rFonts w:eastAsia="Times New Roman"/>
          <w:szCs w:val="24"/>
        </w:rPr>
        <w:t>V.Baire</w:t>
      </w:r>
      <w:proofErr w:type="spellEnd"/>
    </w:p>
    <w:p w14:paraId="5F6C1F97" w14:textId="5204BB12" w:rsidR="0050026A" w:rsidRDefault="0050026A" w:rsidP="0080652B">
      <w:pPr>
        <w:tabs>
          <w:tab w:val="left" w:pos="9214"/>
        </w:tabs>
        <w:jc w:val="center"/>
        <w:rPr>
          <w:highlight w:val="yellow"/>
        </w:rPr>
      </w:pPr>
    </w:p>
    <w:p w14:paraId="1A898BDD" w14:textId="29C76D76" w:rsidR="0050026A" w:rsidRDefault="0050026A" w:rsidP="0080652B">
      <w:pPr>
        <w:tabs>
          <w:tab w:val="left" w:pos="9214"/>
        </w:tabs>
        <w:jc w:val="center"/>
        <w:rPr>
          <w:highlight w:val="yellow"/>
        </w:rPr>
      </w:pPr>
    </w:p>
    <w:p w14:paraId="62BF08FA" w14:textId="55C8591A" w:rsidR="0050026A" w:rsidRDefault="0050026A" w:rsidP="0080652B">
      <w:pPr>
        <w:tabs>
          <w:tab w:val="left" w:pos="9214"/>
        </w:tabs>
        <w:jc w:val="center"/>
        <w:rPr>
          <w:highlight w:val="yellow"/>
        </w:rPr>
      </w:pPr>
    </w:p>
    <w:p w14:paraId="020F2513" w14:textId="1A0DE93A" w:rsidR="0050026A" w:rsidRDefault="0050026A" w:rsidP="0080652B">
      <w:pPr>
        <w:tabs>
          <w:tab w:val="left" w:pos="9214"/>
        </w:tabs>
        <w:jc w:val="center"/>
        <w:rPr>
          <w:highlight w:val="yellow"/>
        </w:rPr>
      </w:pPr>
    </w:p>
    <w:p w14:paraId="22B906B4" w14:textId="2F42ED73" w:rsidR="0050026A" w:rsidRDefault="0050026A" w:rsidP="0080652B">
      <w:pPr>
        <w:tabs>
          <w:tab w:val="left" w:pos="9214"/>
        </w:tabs>
        <w:jc w:val="center"/>
        <w:rPr>
          <w:highlight w:val="yellow"/>
        </w:rPr>
      </w:pPr>
    </w:p>
    <w:p w14:paraId="359C2840" w14:textId="42C0E010" w:rsidR="0050026A" w:rsidRDefault="0050026A" w:rsidP="0080652B">
      <w:pPr>
        <w:tabs>
          <w:tab w:val="left" w:pos="9214"/>
        </w:tabs>
        <w:jc w:val="center"/>
        <w:rPr>
          <w:highlight w:val="yellow"/>
        </w:rPr>
      </w:pPr>
    </w:p>
    <w:p w14:paraId="7C60A438" w14:textId="2288F374" w:rsidR="0050026A" w:rsidRDefault="0050026A" w:rsidP="0080652B">
      <w:pPr>
        <w:tabs>
          <w:tab w:val="left" w:pos="9214"/>
        </w:tabs>
        <w:jc w:val="center"/>
        <w:rPr>
          <w:highlight w:val="yellow"/>
        </w:rPr>
      </w:pPr>
    </w:p>
    <w:p w14:paraId="7AF06D66" w14:textId="74A1CE19" w:rsidR="0050026A" w:rsidRDefault="0050026A" w:rsidP="0080652B">
      <w:pPr>
        <w:tabs>
          <w:tab w:val="left" w:pos="9214"/>
        </w:tabs>
        <w:jc w:val="center"/>
        <w:rPr>
          <w:highlight w:val="yellow"/>
        </w:rPr>
      </w:pPr>
    </w:p>
    <w:p w14:paraId="7E6C9295" w14:textId="264067ED" w:rsidR="0050026A" w:rsidRDefault="0050026A" w:rsidP="0080652B">
      <w:pPr>
        <w:tabs>
          <w:tab w:val="left" w:pos="9214"/>
        </w:tabs>
        <w:jc w:val="center"/>
        <w:rPr>
          <w:highlight w:val="yellow"/>
        </w:rPr>
      </w:pPr>
    </w:p>
    <w:p w14:paraId="0FDFA413" w14:textId="11A6307E" w:rsidR="0050026A" w:rsidRDefault="0050026A" w:rsidP="0080652B">
      <w:pPr>
        <w:tabs>
          <w:tab w:val="left" w:pos="9214"/>
        </w:tabs>
        <w:jc w:val="center"/>
        <w:rPr>
          <w:highlight w:val="yellow"/>
        </w:rPr>
      </w:pPr>
    </w:p>
    <w:p w14:paraId="2F9EFF1B" w14:textId="13C13E90" w:rsidR="0050026A" w:rsidRDefault="0050026A" w:rsidP="0080652B">
      <w:pPr>
        <w:tabs>
          <w:tab w:val="left" w:pos="9214"/>
        </w:tabs>
        <w:jc w:val="center"/>
        <w:rPr>
          <w:highlight w:val="yellow"/>
        </w:rPr>
      </w:pPr>
    </w:p>
    <w:p w14:paraId="7789D581" w14:textId="7DD0A2BB" w:rsidR="00A165F0" w:rsidRDefault="00A165F0" w:rsidP="0080652B">
      <w:pPr>
        <w:tabs>
          <w:tab w:val="left" w:pos="9214"/>
        </w:tabs>
        <w:jc w:val="center"/>
        <w:rPr>
          <w:highlight w:val="yellow"/>
        </w:rPr>
      </w:pPr>
    </w:p>
    <w:p w14:paraId="47FFDD4A" w14:textId="3DD93560" w:rsidR="00A165F0" w:rsidRDefault="00A165F0" w:rsidP="0080652B">
      <w:pPr>
        <w:tabs>
          <w:tab w:val="left" w:pos="9214"/>
        </w:tabs>
        <w:jc w:val="center"/>
        <w:rPr>
          <w:highlight w:val="yellow"/>
        </w:rPr>
      </w:pPr>
    </w:p>
    <w:p w14:paraId="50E18761" w14:textId="77137677" w:rsidR="00A165F0" w:rsidRDefault="00A165F0" w:rsidP="0080652B">
      <w:pPr>
        <w:tabs>
          <w:tab w:val="left" w:pos="9214"/>
        </w:tabs>
        <w:jc w:val="center"/>
        <w:rPr>
          <w:highlight w:val="yellow"/>
        </w:rPr>
      </w:pPr>
    </w:p>
    <w:p w14:paraId="40B4B874" w14:textId="7015127A" w:rsidR="00A165F0" w:rsidRDefault="00A165F0" w:rsidP="0080652B">
      <w:pPr>
        <w:tabs>
          <w:tab w:val="left" w:pos="9214"/>
        </w:tabs>
        <w:jc w:val="center"/>
        <w:rPr>
          <w:highlight w:val="yellow"/>
        </w:rPr>
      </w:pPr>
    </w:p>
    <w:p w14:paraId="7372D870" w14:textId="17E6464A" w:rsidR="00A165F0" w:rsidRDefault="00A165F0" w:rsidP="0080652B">
      <w:pPr>
        <w:tabs>
          <w:tab w:val="left" w:pos="9214"/>
        </w:tabs>
        <w:jc w:val="center"/>
        <w:rPr>
          <w:highlight w:val="yellow"/>
        </w:rPr>
      </w:pPr>
    </w:p>
    <w:p w14:paraId="78233343" w14:textId="79727BE2" w:rsidR="00A165F0" w:rsidRDefault="00A165F0" w:rsidP="0080652B">
      <w:pPr>
        <w:tabs>
          <w:tab w:val="left" w:pos="9214"/>
        </w:tabs>
        <w:jc w:val="center"/>
        <w:rPr>
          <w:highlight w:val="yellow"/>
        </w:rPr>
      </w:pPr>
    </w:p>
    <w:p w14:paraId="380798B2" w14:textId="77777777" w:rsidR="00A165F0" w:rsidRDefault="00A165F0" w:rsidP="0080652B">
      <w:pPr>
        <w:tabs>
          <w:tab w:val="left" w:pos="9214"/>
        </w:tabs>
        <w:jc w:val="center"/>
        <w:rPr>
          <w:highlight w:val="yellow"/>
        </w:rPr>
      </w:pPr>
    </w:p>
    <w:p w14:paraId="24BF72C5" w14:textId="77777777" w:rsidR="0050026A" w:rsidRPr="00FB3348" w:rsidRDefault="0050026A" w:rsidP="0050026A">
      <w:pPr>
        <w:tabs>
          <w:tab w:val="left" w:pos="9214"/>
        </w:tabs>
        <w:rPr>
          <w:highlight w:val="yellow"/>
        </w:rPr>
      </w:pPr>
    </w:p>
    <w:p w14:paraId="0FD4C514" w14:textId="77777777" w:rsidR="0050026A" w:rsidRPr="00842748" w:rsidRDefault="0050026A" w:rsidP="0050026A">
      <w:pPr>
        <w:jc w:val="right"/>
        <w:rPr>
          <w:b/>
        </w:rPr>
      </w:pPr>
      <w:r w:rsidRPr="00842748">
        <w:rPr>
          <w:b/>
        </w:rPr>
        <w:t>2.</w:t>
      </w:r>
      <w:r>
        <w:rPr>
          <w:b/>
        </w:rPr>
        <w:t xml:space="preserve"> </w:t>
      </w:r>
      <w:r w:rsidRPr="00842748">
        <w:rPr>
          <w:b/>
        </w:rPr>
        <w:t>pielikums</w:t>
      </w:r>
    </w:p>
    <w:p w14:paraId="70994982" w14:textId="77777777" w:rsidR="0050026A" w:rsidRPr="00842748" w:rsidRDefault="0050026A" w:rsidP="0050026A">
      <w:pPr>
        <w:jc w:val="right"/>
      </w:pPr>
      <w:r w:rsidRPr="00842748">
        <w:t>Ķekavas novada domes</w:t>
      </w:r>
    </w:p>
    <w:p w14:paraId="43A5F7BD" w14:textId="2165766A" w:rsidR="0050026A" w:rsidRPr="00842748" w:rsidRDefault="0050026A" w:rsidP="0050026A">
      <w:pPr>
        <w:jc w:val="right"/>
      </w:pPr>
      <w:r>
        <w:t>01.04.2021.</w:t>
      </w:r>
      <w:r w:rsidRPr="00842748">
        <w:t xml:space="preserve"> lēmumam Nr. </w:t>
      </w:r>
      <w:r>
        <w:t>8</w:t>
      </w:r>
    </w:p>
    <w:p w14:paraId="511DDCB5" w14:textId="77777777" w:rsidR="0050026A" w:rsidRPr="00842748" w:rsidRDefault="0050026A" w:rsidP="0050026A">
      <w:pPr>
        <w:pStyle w:val="NormalWeb"/>
        <w:spacing w:before="0" w:beforeAutospacing="0" w:after="0" w:afterAutospacing="0"/>
        <w:jc w:val="center"/>
        <w:rPr>
          <w:rStyle w:val="Strong"/>
        </w:rPr>
      </w:pPr>
    </w:p>
    <w:p w14:paraId="01A8FDCD" w14:textId="77777777" w:rsidR="0050026A" w:rsidRPr="00842748" w:rsidRDefault="0050026A" w:rsidP="0050026A">
      <w:pPr>
        <w:pStyle w:val="NormalWeb"/>
        <w:spacing w:before="0" w:beforeAutospacing="0" w:after="0" w:afterAutospacing="0"/>
        <w:jc w:val="center"/>
      </w:pPr>
      <w:smartTag w:uri="urn:schemas-microsoft-com:office:smarttags" w:element="phone">
        <w:smartTagPr>
          <w:attr w:name="id" w:val="-1"/>
          <w:attr w:name="baseform" w:val="Līgums"/>
          <w:attr w:name="text" w:val="Līgums"/>
        </w:smartTagPr>
        <w:r w:rsidRPr="00842748">
          <w:rPr>
            <w:rStyle w:val="Strong"/>
          </w:rPr>
          <w:t>Līgums</w:t>
        </w:r>
      </w:smartTag>
      <w:r w:rsidRPr="00842748">
        <w:rPr>
          <w:rStyle w:val="Strong"/>
        </w:rPr>
        <w:t xml:space="preserve"> Nr. ______________</w:t>
      </w:r>
    </w:p>
    <w:p w14:paraId="4B1D401E" w14:textId="77777777" w:rsidR="0050026A" w:rsidRPr="00842748" w:rsidRDefault="0050026A" w:rsidP="0050026A">
      <w:pPr>
        <w:pStyle w:val="NormalWeb"/>
        <w:spacing w:before="0" w:beforeAutospacing="0" w:after="0" w:afterAutospacing="0"/>
        <w:jc w:val="center"/>
      </w:pPr>
      <w:r w:rsidRPr="00842748">
        <w:t xml:space="preserve">par detālplānojuma izstrādi nekustamajam īpašumam Titurgas ielā 13A, </w:t>
      </w:r>
    </w:p>
    <w:p w14:paraId="3C31A3E7" w14:textId="77777777" w:rsidR="0050026A" w:rsidRPr="00842748" w:rsidRDefault="0050026A" w:rsidP="0050026A">
      <w:pPr>
        <w:pStyle w:val="NormalWeb"/>
        <w:spacing w:before="0" w:beforeAutospacing="0" w:after="0" w:afterAutospacing="0"/>
        <w:jc w:val="center"/>
      </w:pPr>
      <w:r w:rsidRPr="00842748">
        <w:t>Baložos, Ķekavas novadā</w:t>
      </w:r>
    </w:p>
    <w:p w14:paraId="5769B486" w14:textId="77777777" w:rsidR="0050026A" w:rsidRPr="007047F7" w:rsidRDefault="0050026A" w:rsidP="0050026A">
      <w:pPr>
        <w:spacing w:before="360"/>
      </w:pPr>
      <w:r w:rsidRPr="007047F7">
        <w:t>Ķekavas novada Ķekavas pagastā</w:t>
      </w:r>
    </w:p>
    <w:p w14:paraId="0D3F7032" w14:textId="77777777" w:rsidR="0050026A" w:rsidRDefault="0050026A" w:rsidP="0050026A">
      <w:pPr>
        <w:jc w:val="right"/>
        <w:rPr>
          <w:i/>
        </w:rPr>
      </w:pPr>
      <w:r w:rsidRPr="007047F7">
        <w:t xml:space="preserve"> </w:t>
      </w:r>
      <w:r w:rsidRPr="007047F7">
        <w:rPr>
          <w:i/>
        </w:rPr>
        <w:t xml:space="preserve">Dokumenta datums ir tā </w:t>
      </w:r>
    </w:p>
    <w:p w14:paraId="55BFD6C6" w14:textId="77777777" w:rsidR="0050026A" w:rsidRPr="002F0587" w:rsidRDefault="0050026A" w:rsidP="0050026A">
      <w:pPr>
        <w:spacing w:after="120"/>
        <w:jc w:val="right"/>
        <w:rPr>
          <w:i/>
        </w:rPr>
      </w:pPr>
      <w:r w:rsidRPr="007047F7">
        <w:rPr>
          <w:i/>
        </w:rPr>
        <w:t>elektroniskās parakstīšanas datums</w:t>
      </w:r>
      <w:r w:rsidRPr="00E72C5F">
        <w:rPr>
          <w:b/>
          <w:spacing w:val="3"/>
        </w:rPr>
        <w:t xml:space="preserve"> </w:t>
      </w:r>
    </w:p>
    <w:p w14:paraId="3B9F5501" w14:textId="77777777" w:rsidR="0050026A" w:rsidRPr="00842748" w:rsidRDefault="0050026A" w:rsidP="0050026A">
      <w:pPr>
        <w:pStyle w:val="NormalWeb"/>
        <w:spacing w:before="240" w:beforeAutospacing="0" w:after="0" w:afterAutospacing="0"/>
        <w:ind w:firstLine="539"/>
        <w:jc w:val="both"/>
      </w:pPr>
      <w:r w:rsidRPr="00842748">
        <w:rPr>
          <w:b/>
          <w:spacing w:val="3"/>
        </w:rPr>
        <w:t>Ķekavas novada pašvaldība</w:t>
      </w:r>
      <w:r w:rsidRPr="00842748">
        <w:rPr>
          <w:spacing w:val="3"/>
        </w:rPr>
        <w:t xml:space="preserve">, tās izpilddirektores Jolantas Jansones personā, </w:t>
      </w:r>
      <w:r w:rsidRPr="00842748">
        <w:rPr>
          <w:spacing w:val="2"/>
        </w:rPr>
        <w:t>kas rīkojas saskaņā ar Ķekavas novada pašvaldības nolikumu</w:t>
      </w:r>
      <w:r w:rsidRPr="00842748">
        <w:rPr>
          <w:bCs/>
        </w:rPr>
        <w:t>,</w:t>
      </w:r>
      <w:r w:rsidRPr="00842748">
        <w:rPr>
          <w:b/>
        </w:rPr>
        <w:t xml:space="preserve"> </w:t>
      </w:r>
      <w:r w:rsidRPr="00842748">
        <w:t xml:space="preserve">(turpmāk – </w:t>
      </w:r>
      <w:r w:rsidRPr="00842748">
        <w:rPr>
          <w:iCs/>
        </w:rPr>
        <w:t>P</w:t>
      </w:r>
      <w:r w:rsidRPr="00842748">
        <w:rPr>
          <w:rStyle w:val="Strong"/>
          <w:b w:val="0"/>
          <w:bCs w:val="0"/>
          <w:iCs/>
        </w:rPr>
        <w:t>ašvaldība</w:t>
      </w:r>
      <w:r w:rsidRPr="00842748">
        <w:rPr>
          <w:bCs/>
        </w:rPr>
        <w:t>)</w:t>
      </w:r>
      <w:r w:rsidRPr="00842748">
        <w:rPr>
          <w:b/>
        </w:rPr>
        <w:t xml:space="preserve"> </w:t>
      </w:r>
      <w:r w:rsidRPr="00842748">
        <w:t xml:space="preserve">no vienas puses, un </w:t>
      </w:r>
    </w:p>
    <w:p w14:paraId="6A8CD07E" w14:textId="77777777" w:rsidR="0050026A" w:rsidRPr="00842748" w:rsidRDefault="0050026A" w:rsidP="0050026A">
      <w:pPr>
        <w:pStyle w:val="NormalWeb"/>
        <w:spacing w:before="120" w:beforeAutospacing="0" w:after="0" w:afterAutospacing="0"/>
        <w:ind w:firstLine="540"/>
        <w:jc w:val="both"/>
      </w:pPr>
      <w:r w:rsidRPr="00842748">
        <w:t xml:space="preserve">nekustamā īpašuma Titurgas ielā 13A (kadastra numurs 8007 001 1010), Baložos, Ķekavas novadā īpašniece G. R. (turpmāk - </w:t>
      </w:r>
      <w:r w:rsidRPr="00842748">
        <w:rPr>
          <w:rStyle w:val="Strong"/>
          <w:b w:val="0"/>
          <w:bCs w:val="0"/>
          <w:iCs/>
        </w:rPr>
        <w:t>Detālplānojuma izstrādes ierosinātājs</w:t>
      </w:r>
      <w:r w:rsidRPr="00842748">
        <w:rPr>
          <w:rStyle w:val="Strong"/>
          <w:iCs/>
        </w:rPr>
        <w:t>)</w:t>
      </w:r>
      <w:r w:rsidRPr="00842748">
        <w:rPr>
          <w:rStyle w:val="Strong"/>
        </w:rPr>
        <w:t xml:space="preserve"> </w:t>
      </w:r>
      <w:r w:rsidRPr="00842748">
        <w:t xml:space="preserve">no otras puses,  </w:t>
      </w:r>
    </w:p>
    <w:p w14:paraId="37275667" w14:textId="77777777" w:rsidR="0050026A" w:rsidRPr="00842748" w:rsidRDefault="0050026A" w:rsidP="0050026A">
      <w:pPr>
        <w:pStyle w:val="NormalWeb"/>
        <w:spacing w:before="120" w:beforeAutospacing="0" w:after="0" w:afterAutospacing="0"/>
        <w:ind w:firstLine="540"/>
        <w:jc w:val="both"/>
        <w:rPr>
          <w:b/>
        </w:rPr>
      </w:pPr>
      <w:r w:rsidRPr="00842748">
        <w:t xml:space="preserve">abi kopā turpmāk - </w:t>
      </w:r>
      <w:r w:rsidRPr="00842748">
        <w:rPr>
          <w:rStyle w:val="Strong"/>
          <w:b w:val="0"/>
          <w:bCs w:val="0"/>
          <w:iCs/>
        </w:rPr>
        <w:t>Pu</w:t>
      </w:r>
      <w:r w:rsidRPr="00842748">
        <w:rPr>
          <w:rStyle w:val="Strong"/>
          <w:iCs/>
        </w:rPr>
        <w:t>ses</w:t>
      </w:r>
      <w:r w:rsidRPr="00842748">
        <w:rPr>
          <w:iCs/>
        </w:rPr>
        <w:t>,</w:t>
      </w:r>
      <w:r w:rsidRPr="00842748">
        <w:t xml:space="preserve"> pamatojoties uz Ministru kabineta 2014. gada 14. oktobra noteikumu Nr. 628 „Noteikumi par pašvaldību teritorijas attīstības plānošanas dokumentiem” </w:t>
      </w:r>
      <w:bookmarkStart w:id="27" w:name="_Hlk51867360"/>
      <w:r w:rsidRPr="00842748">
        <w:t xml:space="preserve">(turpmāk – Noteikumi Nr. 628) </w:t>
      </w:r>
      <w:bookmarkEnd w:id="27"/>
      <w:r w:rsidRPr="00842748">
        <w:t>135. punktu, noslēdz šādu līgumu</w:t>
      </w:r>
      <w:r w:rsidRPr="00842748">
        <w:rPr>
          <w:b/>
        </w:rPr>
        <w:t xml:space="preserve"> (</w:t>
      </w:r>
      <w:r w:rsidRPr="00842748">
        <w:t xml:space="preserve">turpmāk – </w:t>
      </w:r>
      <w:r w:rsidRPr="00842748">
        <w:rPr>
          <w:rStyle w:val="Strong"/>
          <w:b w:val="0"/>
          <w:bCs w:val="0"/>
          <w:iCs/>
        </w:rPr>
        <w:t>Līgums</w:t>
      </w:r>
      <w:r w:rsidRPr="00842748">
        <w:rPr>
          <w:rStyle w:val="Strong"/>
          <w:iCs/>
        </w:rPr>
        <w:t>)</w:t>
      </w:r>
      <w:r w:rsidRPr="00842748">
        <w:t>:</w:t>
      </w:r>
    </w:p>
    <w:p w14:paraId="7B2A8515" w14:textId="77777777" w:rsidR="0050026A" w:rsidRPr="00842748" w:rsidRDefault="0050026A" w:rsidP="0050026A">
      <w:pPr>
        <w:pStyle w:val="NormalWeb"/>
        <w:spacing w:before="240" w:beforeAutospacing="0" w:after="120" w:afterAutospacing="0"/>
        <w:rPr>
          <w:b/>
        </w:rPr>
      </w:pPr>
      <w:r w:rsidRPr="00842748">
        <w:rPr>
          <w:rStyle w:val="Strong"/>
        </w:rPr>
        <w:t>1. Līguma priekšmets</w:t>
      </w:r>
    </w:p>
    <w:p w14:paraId="29406467" w14:textId="77777777" w:rsidR="0050026A" w:rsidRDefault="0050026A" w:rsidP="008A64C6">
      <w:pPr>
        <w:numPr>
          <w:ilvl w:val="1"/>
          <w:numId w:val="7"/>
        </w:numPr>
        <w:tabs>
          <w:tab w:val="clear" w:pos="644"/>
          <w:tab w:val="num" w:pos="709"/>
        </w:tabs>
        <w:spacing w:before="120"/>
        <w:ind w:left="709" w:hanging="425"/>
        <w:jc w:val="both"/>
      </w:pPr>
      <w:r w:rsidRPr="00842748">
        <w:t>Detālplānojumu nekustamajam īpašumam Titurgas ielā 13A izstrādā saskaņā ar Ķekavas novada domes 2021. gada 1. aprīļa lēmumu Nr. ___ „Par detālplānojuma izstrādes uzsākšanu nekustamajam īpašumam Titurgas ielā 13A, Baložos, Ķekavas novadā ”.</w:t>
      </w:r>
    </w:p>
    <w:p w14:paraId="26587AF1" w14:textId="77777777" w:rsidR="0050026A" w:rsidRDefault="0050026A" w:rsidP="008A64C6">
      <w:pPr>
        <w:numPr>
          <w:ilvl w:val="1"/>
          <w:numId w:val="7"/>
        </w:numPr>
        <w:tabs>
          <w:tab w:val="clear" w:pos="644"/>
          <w:tab w:val="num" w:pos="709"/>
        </w:tabs>
        <w:spacing w:before="120"/>
        <w:ind w:left="709" w:hanging="425"/>
        <w:jc w:val="both"/>
      </w:pPr>
      <w:r w:rsidRPr="009A69CD">
        <w:rPr>
          <w:iCs/>
        </w:rPr>
        <w:t>Puses</w:t>
      </w:r>
      <w:r w:rsidRPr="007F7E59">
        <w:t xml:space="preserve"> vienojas, ka </w:t>
      </w:r>
      <w:r w:rsidRPr="009A69CD">
        <w:rPr>
          <w:rStyle w:val="Emphasis"/>
          <w:i w:val="0"/>
          <w:iCs w:val="0"/>
        </w:rPr>
        <w:t>Detālplānojuma izstrādes ierosinātājs</w:t>
      </w:r>
      <w:r w:rsidRPr="007F7E59">
        <w:t xml:space="preserve"> finansē detālplānojuma izstrādi 100 % (viens simts procentu) apmērā.</w:t>
      </w:r>
    </w:p>
    <w:p w14:paraId="2B7139E2" w14:textId="77777777" w:rsidR="0050026A" w:rsidRDefault="0050026A" w:rsidP="008A64C6">
      <w:pPr>
        <w:numPr>
          <w:ilvl w:val="1"/>
          <w:numId w:val="7"/>
        </w:numPr>
        <w:tabs>
          <w:tab w:val="clear" w:pos="644"/>
          <w:tab w:val="num" w:pos="709"/>
        </w:tabs>
        <w:spacing w:before="120"/>
        <w:ind w:left="709" w:hanging="425"/>
        <w:jc w:val="both"/>
      </w:pPr>
      <w:r w:rsidRPr="007F7E59">
        <w:t xml:space="preserve">Detālplānojums tiek izstrādāts teritorijai atbilstoši nekustamā īpašuma Titurgas ielā 13A (kadastra numurs 8007 001 1010) 16515 m² platībā, Baložos, Ķekavas novadā zemes gabala robežām, tā sadalīšanai un </w:t>
      </w:r>
      <w:proofErr w:type="spellStart"/>
      <w:r w:rsidRPr="007F7E59">
        <w:t>un</w:t>
      </w:r>
      <w:proofErr w:type="spellEnd"/>
      <w:r w:rsidRPr="007F7E59">
        <w:t xml:space="preserve"> apbūvei detālplānojuma teritorijā un teritorijas </w:t>
      </w:r>
      <w:proofErr w:type="spellStart"/>
      <w:r w:rsidRPr="007F7E59">
        <w:t>pieslēguma</w:t>
      </w:r>
      <w:proofErr w:type="spellEnd"/>
      <w:r w:rsidRPr="007F7E59">
        <w:t xml:space="preserve"> projektēšanai </w:t>
      </w:r>
      <w:r w:rsidRPr="009A69CD">
        <w:rPr>
          <w:iCs/>
        </w:rPr>
        <w:t>Pašvaldības</w:t>
      </w:r>
      <w:r w:rsidRPr="007F7E59">
        <w:t xml:space="preserve"> ielai un detālplānojumā ietvertajām inženierkomunikācijām.</w:t>
      </w:r>
    </w:p>
    <w:p w14:paraId="31C64DC6" w14:textId="77777777" w:rsidR="0050026A" w:rsidRDefault="0050026A" w:rsidP="008A64C6">
      <w:pPr>
        <w:numPr>
          <w:ilvl w:val="1"/>
          <w:numId w:val="7"/>
        </w:numPr>
        <w:tabs>
          <w:tab w:val="clear" w:pos="644"/>
          <w:tab w:val="num" w:pos="709"/>
        </w:tabs>
        <w:spacing w:before="120"/>
        <w:ind w:left="709" w:hanging="425"/>
        <w:jc w:val="both"/>
      </w:pPr>
      <w:r>
        <w:t xml:space="preserve">Detālplānojuma izstrādes vadītāja ir </w:t>
      </w:r>
      <w:r w:rsidRPr="009A69CD">
        <w:rPr>
          <w:iCs/>
        </w:rPr>
        <w:t xml:space="preserve">Pašvaldības </w:t>
      </w:r>
      <w:r>
        <w:t xml:space="preserve">amatpersona - </w:t>
      </w:r>
      <w:bookmarkStart w:id="28" w:name="_Hlk51867820"/>
      <w:r w:rsidRPr="00BB6A37">
        <w:t>Attīstības un būvniecības pārvaldes</w:t>
      </w:r>
      <w:r w:rsidRPr="009A69CD">
        <w:rPr>
          <w:color w:val="FF0000"/>
        </w:rPr>
        <w:t xml:space="preserve"> </w:t>
      </w:r>
      <w:bookmarkEnd w:id="28"/>
      <w:r>
        <w:t xml:space="preserve">teritorijas plānotāja Gita </w:t>
      </w:r>
      <w:proofErr w:type="spellStart"/>
      <w:r>
        <w:t>Rengarte</w:t>
      </w:r>
      <w:proofErr w:type="spellEnd"/>
      <w:r>
        <w:t>.</w:t>
      </w:r>
    </w:p>
    <w:p w14:paraId="1FA26106" w14:textId="77777777" w:rsidR="0050026A" w:rsidRPr="009A69CD" w:rsidRDefault="0050026A" w:rsidP="008A64C6">
      <w:pPr>
        <w:numPr>
          <w:ilvl w:val="1"/>
          <w:numId w:val="7"/>
        </w:numPr>
        <w:tabs>
          <w:tab w:val="clear" w:pos="644"/>
          <w:tab w:val="num" w:pos="709"/>
        </w:tabs>
        <w:spacing w:before="120"/>
        <w:ind w:left="709" w:hanging="425"/>
        <w:jc w:val="both"/>
      </w:pPr>
      <w:r w:rsidRPr="009A69CD">
        <w:rPr>
          <w:color w:val="000000"/>
        </w:rPr>
        <w:t>Detālplānojuma izstrādātājs: ____________________ (</w:t>
      </w:r>
      <w:proofErr w:type="spellStart"/>
      <w:r w:rsidRPr="009A69CD">
        <w:rPr>
          <w:color w:val="000000"/>
        </w:rPr>
        <w:t>reģ</w:t>
      </w:r>
      <w:proofErr w:type="spellEnd"/>
      <w:r w:rsidRPr="009A69CD">
        <w:rPr>
          <w:color w:val="000000"/>
        </w:rPr>
        <w:t>. Nr. ______________).</w:t>
      </w:r>
    </w:p>
    <w:p w14:paraId="3370F095" w14:textId="77777777" w:rsidR="0050026A" w:rsidRPr="00631278" w:rsidRDefault="0050026A" w:rsidP="0050026A">
      <w:pPr>
        <w:spacing w:after="120"/>
        <w:ind w:left="709"/>
        <w:jc w:val="both"/>
      </w:pPr>
      <w:r w:rsidRPr="009A69CD">
        <w:rPr>
          <w:color w:val="000000"/>
        </w:rPr>
        <w:t>Teritorijas attīstības plānošanas informācijas sistēmā (TAPIS) ārpakalpojumu sniedzēja lietotāja tiesības tiek piešķirtas speciālistiem:</w:t>
      </w:r>
    </w:p>
    <w:tbl>
      <w:tblPr>
        <w:tblW w:w="8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835"/>
        <w:gridCol w:w="2268"/>
      </w:tblGrid>
      <w:tr w:rsidR="0050026A" w14:paraId="2306AC65" w14:textId="77777777" w:rsidTr="004D2708">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A4FF6" w14:textId="77777777" w:rsidR="0050026A" w:rsidRDefault="0050026A" w:rsidP="004D2708">
            <w:pPr>
              <w:ind w:right="-1" w:firstLine="10"/>
              <w:jc w:val="center"/>
              <w:rPr>
                <w:bCs/>
                <w:sz w:val="22"/>
              </w:rPr>
            </w:pPr>
            <w:r w:rsidRPr="007C7AF2">
              <w:rPr>
                <w:color w:val="000000"/>
              </w:rPr>
              <w:t xml:space="preserve"> </w:t>
            </w:r>
            <w:r w:rsidRPr="007C7AF2">
              <w:rPr>
                <w:bCs/>
                <w:sz w:val="22"/>
              </w:rPr>
              <w:t>Vārds</w:t>
            </w:r>
            <w:r>
              <w:rPr>
                <w:bCs/>
                <w:sz w:val="22"/>
              </w:rPr>
              <w:t xml:space="preserve"> </w:t>
            </w:r>
          </w:p>
          <w:p w14:paraId="026A3CF4" w14:textId="77777777" w:rsidR="0050026A" w:rsidRPr="007C7AF2" w:rsidRDefault="0050026A" w:rsidP="004D2708">
            <w:pPr>
              <w:ind w:right="-1" w:firstLine="10"/>
              <w:jc w:val="center"/>
              <w:rPr>
                <w:bCs/>
                <w:sz w:val="22"/>
              </w:rPr>
            </w:pPr>
            <w:r w:rsidRPr="007C7AF2">
              <w:rPr>
                <w:bCs/>
                <w:sz w:val="22"/>
              </w:rPr>
              <w:t>Uzvārds</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1130A" w14:textId="77777777" w:rsidR="0050026A" w:rsidRDefault="0050026A" w:rsidP="004D2708">
            <w:pPr>
              <w:ind w:right="-1" w:firstLine="10"/>
              <w:jc w:val="center"/>
              <w:rPr>
                <w:bCs/>
                <w:sz w:val="22"/>
              </w:rPr>
            </w:pPr>
            <w:r>
              <w:rPr>
                <w:bCs/>
                <w:sz w:val="22"/>
              </w:rPr>
              <w:t>E-pasts</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4343B87" w14:textId="77777777" w:rsidR="0050026A" w:rsidRDefault="0050026A" w:rsidP="004D2708">
            <w:pPr>
              <w:ind w:right="-1"/>
              <w:jc w:val="center"/>
              <w:rPr>
                <w:bCs/>
                <w:sz w:val="22"/>
              </w:rPr>
            </w:pPr>
            <w:r>
              <w:rPr>
                <w:bCs/>
                <w:sz w:val="22"/>
              </w:rPr>
              <w:t>Termiņš</w:t>
            </w:r>
          </w:p>
          <w:p w14:paraId="42DC932B" w14:textId="77777777" w:rsidR="0050026A" w:rsidRDefault="0050026A" w:rsidP="004D2708">
            <w:pPr>
              <w:ind w:right="-1"/>
              <w:jc w:val="center"/>
              <w:rPr>
                <w:bCs/>
                <w:sz w:val="22"/>
              </w:rPr>
            </w:pPr>
            <w:r>
              <w:rPr>
                <w:bCs/>
                <w:sz w:val="22"/>
              </w:rPr>
              <w:t>(līdz kuram datumam)</w:t>
            </w:r>
          </w:p>
        </w:tc>
      </w:tr>
      <w:tr w:rsidR="0050026A" w14:paraId="6B755625" w14:textId="77777777" w:rsidTr="004D2708">
        <w:tc>
          <w:tcPr>
            <w:tcW w:w="2977" w:type="dxa"/>
            <w:tcBorders>
              <w:top w:val="single" w:sz="4" w:space="0" w:color="auto"/>
              <w:left w:val="single" w:sz="4" w:space="0" w:color="auto"/>
              <w:bottom w:val="single" w:sz="4" w:space="0" w:color="auto"/>
              <w:right w:val="single" w:sz="4" w:space="0" w:color="auto"/>
            </w:tcBorders>
            <w:vAlign w:val="center"/>
          </w:tcPr>
          <w:p w14:paraId="52105503" w14:textId="77777777" w:rsidR="0050026A" w:rsidRPr="00631278" w:rsidRDefault="0050026A" w:rsidP="004D2708">
            <w:pPr>
              <w:ind w:right="-1" w:firstLine="10"/>
              <w:jc w:val="center"/>
              <w:rPr>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79A4861" w14:textId="77777777" w:rsidR="0050026A" w:rsidRPr="00631278" w:rsidRDefault="0050026A" w:rsidP="004D2708">
            <w:pPr>
              <w:ind w:right="-1" w:firstLine="10"/>
              <w:jc w:val="center"/>
              <w:rPr>
                <w:sz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7877B" w14:textId="77777777" w:rsidR="0050026A" w:rsidRPr="00631278" w:rsidRDefault="0050026A" w:rsidP="004D2708">
            <w:pPr>
              <w:jc w:val="center"/>
              <w:rPr>
                <w:sz w:val="22"/>
              </w:rPr>
            </w:pPr>
          </w:p>
        </w:tc>
      </w:tr>
      <w:tr w:rsidR="0050026A" w14:paraId="29BC44E7" w14:textId="77777777" w:rsidTr="004D2708">
        <w:tc>
          <w:tcPr>
            <w:tcW w:w="2977" w:type="dxa"/>
            <w:tcBorders>
              <w:top w:val="single" w:sz="4" w:space="0" w:color="auto"/>
              <w:left w:val="single" w:sz="4" w:space="0" w:color="auto"/>
              <w:bottom w:val="single" w:sz="4" w:space="0" w:color="auto"/>
              <w:right w:val="single" w:sz="4" w:space="0" w:color="auto"/>
            </w:tcBorders>
            <w:vAlign w:val="center"/>
          </w:tcPr>
          <w:p w14:paraId="0F76A8D4" w14:textId="77777777" w:rsidR="0050026A" w:rsidRPr="00631278" w:rsidRDefault="0050026A" w:rsidP="004D2708">
            <w:pPr>
              <w:ind w:right="-1" w:firstLine="10"/>
              <w:jc w:val="center"/>
              <w:rPr>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6378955" w14:textId="77777777" w:rsidR="0050026A" w:rsidRPr="00631278" w:rsidRDefault="0050026A" w:rsidP="004D2708">
            <w:pPr>
              <w:ind w:right="-1" w:firstLine="10"/>
              <w:jc w:val="center"/>
              <w:rPr>
                <w:sz w:val="22"/>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9C6430" w14:textId="77777777" w:rsidR="0050026A" w:rsidRPr="00631278" w:rsidRDefault="0050026A" w:rsidP="004D2708">
            <w:pPr>
              <w:jc w:val="center"/>
              <w:rPr>
                <w:sz w:val="22"/>
              </w:rPr>
            </w:pPr>
          </w:p>
        </w:tc>
      </w:tr>
    </w:tbl>
    <w:p w14:paraId="36AC25FD" w14:textId="77777777" w:rsidR="0050026A" w:rsidRDefault="0050026A" w:rsidP="0050026A">
      <w:pPr>
        <w:pStyle w:val="NormalWeb"/>
        <w:spacing w:before="240" w:beforeAutospacing="0" w:after="0" w:afterAutospacing="0"/>
        <w:jc w:val="both"/>
        <w:rPr>
          <w:highlight w:val="yellow"/>
        </w:rPr>
      </w:pPr>
      <w:r>
        <w:rPr>
          <w:rStyle w:val="Strong"/>
        </w:rPr>
        <w:t xml:space="preserve">2. Detālplānojuma publikāciju </w:t>
      </w:r>
      <w:r w:rsidRPr="00631278">
        <w:rPr>
          <w:rStyle w:val="Strong"/>
        </w:rPr>
        <w:t xml:space="preserve">un paziņojumu </w:t>
      </w:r>
      <w:r>
        <w:rPr>
          <w:rStyle w:val="Strong"/>
        </w:rPr>
        <w:t>apmaksas kārtība un termiņi</w:t>
      </w:r>
    </w:p>
    <w:p w14:paraId="053A2D1C" w14:textId="77777777" w:rsidR="0050026A" w:rsidRPr="000E36BE" w:rsidRDefault="0050026A" w:rsidP="008A64C6">
      <w:pPr>
        <w:pStyle w:val="NormalWeb"/>
        <w:numPr>
          <w:ilvl w:val="1"/>
          <w:numId w:val="10"/>
        </w:numPr>
        <w:tabs>
          <w:tab w:val="clear" w:pos="360"/>
          <w:tab w:val="num" w:pos="709"/>
        </w:tabs>
        <w:spacing w:before="120" w:beforeAutospacing="0" w:after="0" w:afterAutospacing="0"/>
        <w:ind w:left="709" w:hanging="425"/>
        <w:jc w:val="both"/>
        <w:rPr>
          <w:iCs/>
        </w:rPr>
      </w:pPr>
      <w:r w:rsidRPr="007F7E59">
        <w:rPr>
          <w:rStyle w:val="Emphasis"/>
          <w:i w:val="0"/>
          <w:iCs w:val="0"/>
        </w:rPr>
        <w:t>Detālplānojuma izstrādes ierosinātājs</w:t>
      </w:r>
      <w:r>
        <w:t xml:space="preserve"> apņemas apmaksāt </w:t>
      </w:r>
      <w:r w:rsidRPr="000E36BE">
        <w:rPr>
          <w:iCs/>
        </w:rPr>
        <w:t>Pašvaldības izdevumus:</w:t>
      </w:r>
    </w:p>
    <w:p w14:paraId="23E1489D" w14:textId="77777777" w:rsidR="0050026A" w:rsidRPr="000E36BE" w:rsidRDefault="0050026A" w:rsidP="008A64C6">
      <w:pPr>
        <w:pStyle w:val="NormalWeb"/>
        <w:numPr>
          <w:ilvl w:val="2"/>
          <w:numId w:val="10"/>
        </w:numPr>
        <w:tabs>
          <w:tab w:val="clear" w:pos="1287"/>
          <w:tab w:val="num" w:pos="1418"/>
        </w:tabs>
        <w:spacing w:before="0" w:beforeAutospacing="0" w:after="0" w:afterAutospacing="0"/>
        <w:ind w:left="1418"/>
        <w:jc w:val="both"/>
        <w:rPr>
          <w:iCs/>
        </w:rPr>
      </w:pPr>
      <w:r w:rsidRPr="000E36BE">
        <w:rPr>
          <w:iCs/>
        </w:rPr>
        <w:t>paziņojumu publikācijām Latvijas Republikas oficiālajā izdevumā „Latvijas Vēstnesis”;</w:t>
      </w:r>
    </w:p>
    <w:p w14:paraId="14AB86C7" w14:textId="77777777" w:rsidR="0050026A" w:rsidRDefault="0050026A" w:rsidP="008A64C6">
      <w:pPr>
        <w:pStyle w:val="NormalWeb"/>
        <w:numPr>
          <w:ilvl w:val="2"/>
          <w:numId w:val="10"/>
        </w:numPr>
        <w:tabs>
          <w:tab w:val="clear" w:pos="1287"/>
          <w:tab w:val="num" w:pos="1418"/>
        </w:tabs>
        <w:spacing w:before="0" w:beforeAutospacing="0" w:after="0" w:afterAutospacing="0"/>
        <w:ind w:left="1418"/>
        <w:jc w:val="both"/>
        <w:rPr>
          <w:iCs/>
        </w:rPr>
      </w:pPr>
      <w:r w:rsidRPr="000E36BE">
        <w:rPr>
          <w:iCs/>
        </w:rPr>
        <w:t>paziņojumu nosūtīšanai ar ierakstītu pastu.</w:t>
      </w:r>
    </w:p>
    <w:p w14:paraId="135E4EAC" w14:textId="77777777" w:rsidR="0050026A" w:rsidRPr="000E36BE" w:rsidRDefault="0050026A" w:rsidP="008A64C6">
      <w:pPr>
        <w:pStyle w:val="NormalWeb"/>
        <w:numPr>
          <w:ilvl w:val="1"/>
          <w:numId w:val="10"/>
        </w:numPr>
        <w:tabs>
          <w:tab w:val="clear" w:pos="360"/>
          <w:tab w:val="num" w:pos="709"/>
        </w:tabs>
        <w:spacing w:before="120" w:beforeAutospacing="0" w:after="0" w:afterAutospacing="0"/>
        <w:ind w:left="709" w:hanging="425"/>
        <w:jc w:val="both"/>
        <w:rPr>
          <w:iCs/>
        </w:rPr>
      </w:pPr>
      <w:r w:rsidRPr="001A7457">
        <w:rPr>
          <w:rStyle w:val="Emphasis"/>
          <w:i w:val="0"/>
          <w:iCs w:val="0"/>
        </w:rPr>
        <w:t>Detālplānojuma izstrādes ierosinātājs</w:t>
      </w:r>
      <w:r w:rsidRPr="000E36BE">
        <w:rPr>
          <w:rStyle w:val="Emphasis"/>
        </w:rPr>
        <w:t xml:space="preserve"> </w:t>
      </w:r>
      <w:r w:rsidRPr="000E36BE">
        <w:rPr>
          <w:iCs/>
        </w:rPr>
        <w:t xml:space="preserve">10 dienu laikā pēc </w:t>
      </w:r>
      <w:r>
        <w:rPr>
          <w:iCs/>
        </w:rPr>
        <w:t>d</w:t>
      </w:r>
      <w:r w:rsidRPr="000E36BE">
        <w:rPr>
          <w:iCs/>
        </w:rPr>
        <w:t>etālplānojuma apstiprināšanas Pašvaldībā veic maksājumu saskaņā ar Pašvaldības izrakstīto rēķinu par Līguma 2.1.</w:t>
      </w:r>
      <w:r>
        <w:rPr>
          <w:iCs/>
        </w:rPr>
        <w:t xml:space="preserve"> </w:t>
      </w:r>
      <w:r w:rsidRPr="000E36BE">
        <w:rPr>
          <w:iCs/>
        </w:rPr>
        <w:t>apakšpunktā norādītajiem Pašvaldības izdevumiem.</w:t>
      </w:r>
    </w:p>
    <w:p w14:paraId="23FCCFD0" w14:textId="77777777" w:rsidR="0050026A" w:rsidRPr="007F7E59" w:rsidRDefault="0050026A" w:rsidP="0050026A">
      <w:pPr>
        <w:pStyle w:val="NormalWeb"/>
        <w:spacing w:before="240" w:beforeAutospacing="0" w:after="120" w:afterAutospacing="0"/>
        <w:jc w:val="both"/>
      </w:pPr>
      <w:r w:rsidRPr="00886B29">
        <w:rPr>
          <w:rStyle w:val="Strong"/>
        </w:rPr>
        <w:t>3</w:t>
      </w:r>
      <w:r w:rsidRPr="007F7E59">
        <w:rPr>
          <w:rStyle w:val="Strong"/>
        </w:rPr>
        <w:t>. Pušu saistības</w:t>
      </w:r>
    </w:p>
    <w:p w14:paraId="34BD224C" w14:textId="77777777" w:rsidR="0050026A" w:rsidRPr="007F7E59" w:rsidRDefault="0050026A" w:rsidP="008A64C6">
      <w:pPr>
        <w:pStyle w:val="NormalWeb"/>
        <w:numPr>
          <w:ilvl w:val="1"/>
          <w:numId w:val="8"/>
        </w:numPr>
        <w:tabs>
          <w:tab w:val="clear" w:pos="502"/>
          <w:tab w:val="num" w:pos="709"/>
        </w:tabs>
        <w:spacing w:before="120" w:beforeAutospacing="0"/>
        <w:ind w:left="709" w:hanging="425"/>
        <w:jc w:val="both"/>
      </w:pPr>
      <w:r w:rsidRPr="007F7E59">
        <w:rPr>
          <w:rStyle w:val="Emphasis"/>
          <w:i w:val="0"/>
          <w:iCs w:val="0"/>
        </w:rPr>
        <w:t>Detālplānojuma izstrādes ierosinātājam</w:t>
      </w:r>
      <w:r w:rsidRPr="007F7E59">
        <w:t xml:space="preserve"> ir pienākums veikt maksājumus P</w:t>
      </w:r>
      <w:r w:rsidRPr="007F7E59">
        <w:rPr>
          <w:rStyle w:val="Emphasis"/>
          <w:i w:val="0"/>
          <w:iCs w:val="0"/>
        </w:rPr>
        <w:t>ašvaldībai Līgumā</w:t>
      </w:r>
      <w:r w:rsidRPr="007F7E59">
        <w:t xml:space="preserve"> noteiktajā apmērā un kārtībā. </w:t>
      </w:r>
    </w:p>
    <w:p w14:paraId="56D99F3D" w14:textId="77777777" w:rsidR="0050026A" w:rsidRPr="007F7E59" w:rsidRDefault="0050026A" w:rsidP="008A64C6">
      <w:pPr>
        <w:pStyle w:val="NormalWeb"/>
        <w:numPr>
          <w:ilvl w:val="1"/>
          <w:numId w:val="8"/>
        </w:numPr>
        <w:tabs>
          <w:tab w:val="clear" w:pos="502"/>
          <w:tab w:val="num" w:pos="709"/>
        </w:tabs>
        <w:spacing w:before="120" w:beforeAutospacing="0"/>
        <w:ind w:left="709" w:hanging="425"/>
        <w:jc w:val="both"/>
      </w:pPr>
      <w:r w:rsidRPr="007F7E59">
        <w:rPr>
          <w:iCs/>
        </w:rPr>
        <w:t>P</w:t>
      </w:r>
      <w:r w:rsidRPr="007F7E59">
        <w:rPr>
          <w:rStyle w:val="Emphasis"/>
          <w:i w:val="0"/>
        </w:rPr>
        <w:t>ašvaldībai</w:t>
      </w:r>
      <w:r w:rsidRPr="007F7E59">
        <w:rPr>
          <w:iCs/>
        </w:rPr>
        <w:t xml:space="preserve"> </w:t>
      </w:r>
      <w:r w:rsidRPr="007F7E59">
        <w:t xml:space="preserve">ir pienākums nodrošināt detālplānojuma izstrādes vadību un uzraudzību saskaņā ar Latvijas Republikā spēkā esošo normatīvu prasībām. </w:t>
      </w:r>
    </w:p>
    <w:p w14:paraId="75BEDAFF" w14:textId="77777777" w:rsidR="0050026A" w:rsidRPr="00A972EA" w:rsidRDefault="0050026A" w:rsidP="008A64C6">
      <w:pPr>
        <w:pStyle w:val="NormalWeb"/>
        <w:numPr>
          <w:ilvl w:val="1"/>
          <w:numId w:val="8"/>
        </w:numPr>
        <w:tabs>
          <w:tab w:val="clear" w:pos="502"/>
          <w:tab w:val="num" w:pos="709"/>
        </w:tabs>
        <w:spacing w:before="120" w:beforeAutospacing="0"/>
        <w:ind w:left="709" w:hanging="425"/>
        <w:jc w:val="both"/>
      </w:pPr>
      <w:r w:rsidRPr="00A972EA">
        <w:rPr>
          <w:rStyle w:val="Emphasis"/>
          <w:i w:val="0"/>
          <w:iCs w:val="0"/>
        </w:rPr>
        <w:t>Pusēm</w:t>
      </w:r>
      <w:r w:rsidRPr="00A972EA">
        <w:t xml:space="preserve"> ir tiesības veikt nepieciešamās tikšanās, pārrunas, kā arī izpildīt citas saskaņotas darbības, kas saistītas ar </w:t>
      </w:r>
      <w:r w:rsidRPr="00A972EA">
        <w:rPr>
          <w:rStyle w:val="Emphasis"/>
          <w:i w:val="0"/>
          <w:iCs w:val="0"/>
        </w:rPr>
        <w:t>Līguma</w:t>
      </w:r>
      <w:r w:rsidRPr="00A972EA">
        <w:t xml:space="preserve"> izpildi. </w:t>
      </w:r>
    </w:p>
    <w:p w14:paraId="35E461CC" w14:textId="77777777" w:rsidR="0050026A" w:rsidRPr="00CA54A0" w:rsidRDefault="0050026A" w:rsidP="008A64C6">
      <w:pPr>
        <w:pStyle w:val="NormalWeb"/>
        <w:numPr>
          <w:ilvl w:val="1"/>
          <w:numId w:val="8"/>
        </w:numPr>
        <w:tabs>
          <w:tab w:val="clear" w:pos="502"/>
          <w:tab w:val="num" w:pos="709"/>
        </w:tabs>
        <w:spacing w:before="120" w:beforeAutospacing="0"/>
        <w:ind w:left="709" w:hanging="425"/>
        <w:jc w:val="both"/>
      </w:pPr>
      <w:r w:rsidRPr="00CA54A0">
        <w:rPr>
          <w:rStyle w:val="Emphasis"/>
          <w:i w:val="0"/>
          <w:iCs w:val="0"/>
        </w:rPr>
        <w:t>Detālplānojuma izstrādes ierosinātājam</w:t>
      </w:r>
      <w:r w:rsidRPr="00CA54A0">
        <w:t xml:space="preserve"> ir pienākums nodrošināt </w:t>
      </w:r>
      <w:r w:rsidRPr="00CA54A0">
        <w:rPr>
          <w:iCs/>
        </w:rPr>
        <w:t>P</w:t>
      </w:r>
      <w:r w:rsidRPr="00CA54A0">
        <w:rPr>
          <w:rStyle w:val="Emphasis"/>
          <w:i w:val="0"/>
        </w:rPr>
        <w:t>ašvaldību</w:t>
      </w:r>
      <w:r w:rsidRPr="00CA54A0">
        <w:rPr>
          <w:i/>
        </w:rPr>
        <w:t xml:space="preserve"> </w:t>
      </w:r>
      <w:r w:rsidRPr="00CA54A0">
        <w:t>ar nepieciešamajiem informatīvajiem materiāliem, to iesniegšanai Ķekavas novada domes komitejās un sēdēs pēc detālplānojuma izstrādes vadītājas pieprasījuma.</w:t>
      </w:r>
    </w:p>
    <w:p w14:paraId="15889E03" w14:textId="77777777" w:rsidR="0050026A" w:rsidRPr="00487FCF" w:rsidRDefault="0050026A" w:rsidP="008A64C6">
      <w:pPr>
        <w:pStyle w:val="NormalWeb"/>
        <w:numPr>
          <w:ilvl w:val="1"/>
          <w:numId w:val="8"/>
        </w:numPr>
        <w:tabs>
          <w:tab w:val="clear" w:pos="502"/>
          <w:tab w:val="num" w:pos="709"/>
        </w:tabs>
        <w:spacing w:before="120" w:beforeAutospacing="0"/>
        <w:ind w:left="709" w:hanging="425"/>
        <w:jc w:val="both"/>
      </w:pPr>
      <w:r w:rsidRPr="00487FCF">
        <w:rPr>
          <w:iCs/>
        </w:rPr>
        <w:t>P</w:t>
      </w:r>
      <w:r w:rsidRPr="00487FCF">
        <w:rPr>
          <w:rStyle w:val="Emphasis"/>
          <w:i w:val="0"/>
        </w:rPr>
        <w:t>ašvaldība</w:t>
      </w:r>
      <w:r w:rsidRPr="00487FCF">
        <w:rPr>
          <w:i/>
        </w:rPr>
        <w:t xml:space="preserve"> </w:t>
      </w:r>
      <w:r w:rsidRPr="00487FCF">
        <w:t xml:space="preserve">4 nedēļu laikā pēc lēmuma pieņemšanas par detālplānojuma izstrādes uzsākšanu </w:t>
      </w:r>
      <w:proofErr w:type="spellStart"/>
      <w:r w:rsidRPr="00487FCF">
        <w:t>nosūta</w:t>
      </w:r>
      <w:proofErr w:type="spellEnd"/>
      <w:r w:rsidRPr="00487FCF">
        <w:t xml:space="preserve"> paziņojumu (ar ierakstītu pastu) tiem detālplānojuma teritorijā esošo nekustamo īpašumu īpašniekiem (tiesiskajiem valdītājiem), kas nav detālplānojuma ierosinātāji, kā arī detālplānojuma teritoriju robežojošo nekustamo īpašumu īpašniekiem (tiesiskajiem valdītājiem).</w:t>
      </w:r>
    </w:p>
    <w:p w14:paraId="352296D5" w14:textId="77777777" w:rsidR="0050026A" w:rsidRPr="00487FCF" w:rsidRDefault="0050026A" w:rsidP="008A64C6">
      <w:pPr>
        <w:pStyle w:val="NormalWeb"/>
        <w:numPr>
          <w:ilvl w:val="1"/>
          <w:numId w:val="8"/>
        </w:numPr>
        <w:tabs>
          <w:tab w:val="clear" w:pos="502"/>
          <w:tab w:val="num" w:pos="709"/>
        </w:tabs>
        <w:spacing w:before="120" w:beforeAutospacing="0"/>
        <w:ind w:left="709" w:hanging="425"/>
        <w:jc w:val="both"/>
      </w:pPr>
      <w:r w:rsidRPr="00487FCF">
        <w:rPr>
          <w:rStyle w:val="Emphasis"/>
          <w:i w:val="0"/>
          <w:iCs w:val="0"/>
        </w:rPr>
        <w:t>Detālplānojuma izstrādes ierosinātājam</w:t>
      </w:r>
      <w:r w:rsidRPr="00487FCF">
        <w:t xml:space="preserve"> ir pienākums sagatavot nepieciešamos informatīvos materiālus publiskās apspriešanas uzsākšanai.</w:t>
      </w:r>
    </w:p>
    <w:p w14:paraId="0B0136A2" w14:textId="77777777" w:rsidR="0050026A" w:rsidRPr="00487FCF" w:rsidRDefault="0050026A" w:rsidP="008A64C6">
      <w:pPr>
        <w:pStyle w:val="NormalWeb"/>
        <w:numPr>
          <w:ilvl w:val="1"/>
          <w:numId w:val="8"/>
        </w:numPr>
        <w:tabs>
          <w:tab w:val="clear" w:pos="502"/>
          <w:tab w:val="num" w:pos="709"/>
        </w:tabs>
        <w:spacing w:before="120" w:beforeAutospacing="0"/>
        <w:ind w:left="709" w:hanging="425"/>
        <w:jc w:val="both"/>
      </w:pPr>
      <w:r w:rsidRPr="00487FCF">
        <w:t xml:space="preserve">Pēc lēmuma pieņemšanas par detālplānojuma projekta nodošanu publiskajai apspriešanai </w:t>
      </w:r>
      <w:r w:rsidRPr="00487FCF">
        <w:rPr>
          <w:iCs/>
        </w:rPr>
        <w:t>P</w:t>
      </w:r>
      <w:r w:rsidRPr="00487FCF">
        <w:rPr>
          <w:rStyle w:val="Emphasis"/>
          <w:i w:val="0"/>
        </w:rPr>
        <w:t>ašvaldība</w:t>
      </w:r>
      <w:r w:rsidRPr="00487FCF">
        <w:t xml:space="preserve"> </w:t>
      </w:r>
      <w:proofErr w:type="spellStart"/>
      <w:r w:rsidRPr="00487FCF">
        <w:t>nosūta</w:t>
      </w:r>
      <w:proofErr w:type="spellEnd"/>
      <w:r w:rsidRPr="00487FCF">
        <w:t xml:space="preserve"> paziņojumu (ar ierakstītu pastu) tiem detālplānojuma teritorijā esošo nekustamo īpašumu īpašniekiem (tiesiskajiem valdītājiem), kas nav detālplānojuma ierosinātāji, kā arī detālplānojuma teritoriju robežojošo nekustamo īpašumu īpašniekiem (tiesiskajiem valdītājiem).</w:t>
      </w:r>
    </w:p>
    <w:p w14:paraId="4899A2BE" w14:textId="77777777" w:rsidR="0050026A" w:rsidRPr="001165AB" w:rsidRDefault="0050026A" w:rsidP="008A64C6">
      <w:pPr>
        <w:pStyle w:val="NormalWeb"/>
        <w:numPr>
          <w:ilvl w:val="1"/>
          <w:numId w:val="8"/>
        </w:numPr>
        <w:tabs>
          <w:tab w:val="clear" w:pos="502"/>
          <w:tab w:val="num" w:pos="709"/>
        </w:tabs>
        <w:spacing w:before="120" w:beforeAutospacing="0"/>
        <w:ind w:left="709" w:hanging="425"/>
        <w:jc w:val="both"/>
      </w:pPr>
      <w:r w:rsidRPr="001165AB">
        <w:rPr>
          <w:iCs/>
        </w:rPr>
        <w:t>P</w:t>
      </w:r>
      <w:r w:rsidRPr="001165AB">
        <w:rPr>
          <w:rStyle w:val="Emphasis"/>
          <w:i w:val="0"/>
        </w:rPr>
        <w:t>ašvaldība</w:t>
      </w:r>
      <w:r w:rsidRPr="001165AB">
        <w:t xml:space="preserve"> nodrošina nepieciešamo lēmumprojektu sagatavošanu un iesniegšanu Ķekavas novada domes komitejās un sēdēs.</w:t>
      </w:r>
      <w:bookmarkStart w:id="29" w:name="_Hlk51868930"/>
    </w:p>
    <w:p w14:paraId="49052E36" w14:textId="77777777" w:rsidR="0050026A" w:rsidRPr="001165AB" w:rsidRDefault="0050026A" w:rsidP="008A64C6">
      <w:pPr>
        <w:pStyle w:val="NormalWeb"/>
        <w:numPr>
          <w:ilvl w:val="1"/>
          <w:numId w:val="8"/>
        </w:numPr>
        <w:tabs>
          <w:tab w:val="clear" w:pos="502"/>
          <w:tab w:val="num" w:pos="709"/>
        </w:tabs>
        <w:spacing w:before="120" w:beforeAutospacing="0"/>
        <w:ind w:left="709" w:hanging="425"/>
        <w:jc w:val="both"/>
      </w:pPr>
      <w:r w:rsidRPr="001165AB">
        <w:rPr>
          <w:iCs/>
        </w:rPr>
        <w:t>P</w:t>
      </w:r>
      <w:r w:rsidRPr="001165AB">
        <w:rPr>
          <w:rStyle w:val="Emphasis"/>
          <w:i w:val="0"/>
        </w:rPr>
        <w:t>ašvaldība</w:t>
      </w:r>
      <w:r w:rsidRPr="001165AB">
        <w:rPr>
          <w:iCs/>
        </w:rPr>
        <w:t xml:space="preserve"> publicē nepieciešamos paziņojumus Pašvaldības izdevumā „Ķekavas Novads”, Latvijas Republikas oficiālajā izdevumā „Latvijas Vēstnesis” un Pašvaldības portālā </w:t>
      </w:r>
      <w:r w:rsidRPr="001165AB">
        <w:rPr>
          <w:i/>
        </w:rPr>
        <w:t>www.kekavasnovads.lv</w:t>
      </w:r>
      <w:r w:rsidRPr="001165AB">
        <w:rPr>
          <w:iCs/>
          <w:color w:val="000000"/>
        </w:rPr>
        <w:t>, kā arī Teritorijas attīstības plānošanas informācijas sistēmā (TAPIS).</w:t>
      </w:r>
    </w:p>
    <w:bookmarkEnd w:id="29"/>
    <w:p w14:paraId="66CAA9A1" w14:textId="77777777" w:rsidR="0050026A" w:rsidRPr="00872B5A" w:rsidRDefault="0050026A" w:rsidP="008A64C6">
      <w:pPr>
        <w:pStyle w:val="NormalWeb"/>
        <w:numPr>
          <w:ilvl w:val="1"/>
          <w:numId w:val="8"/>
        </w:numPr>
        <w:tabs>
          <w:tab w:val="clear" w:pos="502"/>
          <w:tab w:val="num" w:pos="851"/>
        </w:tabs>
        <w:spacing w:before="120" w:beforeAutospacing="0" w:after="0" w:afterAutospacing="0"/>
        <w:ind w:left="851" w:hanging="567"/>
        <w:jc w:val="both"/>
        <w:rPr>
          <w:b/>
          <w:iCs/>
        </w:rPr>
      </w:pPr>
      <w:r w:rsidRPr="001165AB">
        <w:rPr>
          <w:iCs/>
        </w:rPr>
        <w:t>P</w:t>
      </w:r>
      <w:r w:rsidRPr="001165AB">
        <w:rPr>
          <w:rStyle w:val="Emphasis"/>
          <w:i w:val="0"/>
        </w:rPr>
        <w:t>ašvaldība</w:t>
      </w:r>
      <w:r w:rsidRPr="00872B5A">
        <w:rPr>
          <w:i/>
        </w:rPr>
        <w:t xml:space="preserve"> </w:t>
      </w:r>
      <w:r w:rsidRPr="00872B5A">
        <w:rPr>
          <w:iCs/>
        </w:rPr>
        <w:t>nodod</w:t>
      </w:r>
      <w:r w:rsidRPr="00872B5A">
        <w:rPr>
          <w:i/>
        </w:rPr>
        <w:t xml:space="preserve"> </w:t>
      </w:r>
      <w:r w:rsidRPr="005E49BE">
        <w:rPr>
          <w:rStyle w:val="Emphasis"/>
          <w:i w:val="0"/>
          <w:iCs w:val="0"/>
        </w:rPr>
        <w:t>Detālplānojuma izstrādes ierosinātājam</w:t>
      </w:r>
      <w:r w:rsidRPr="00872B5A">
        <w:rPr>
          <w:i/>
        </w:rPr>
        <w:t xml:space="preserve"> </w:t>
      </w:r>
      <w:r w:rsidRPr="00872B5A">
        <w:rPr>
          <w:iCs/>
        </w:rPr>
        <w:t>šādus dokumentus:</w:t>
      </w:r>
    </w:p>
    <w:p w14:paraId="07DA616E" w14:textId="77777777" w:rsidR="0050026A" w:rsidRDefault="0050026A" w:rsidP="008A64C6">
      <w:pPr>
        <w:pStyle w:val="NormalWeb"/>
        <w:numPr>
          <w:ilvl w:val="2"/>
          <w:numId w:val="8"/>
        </w:numPr>
        <w:tabs>
          <w:tab w:val="clear" w:pos="1713"/>
          <w:tab w:val="num" w:pos="1560"/>
        </w:tabs>
        <w:spacing w:before="0" w:beforeAutospacing="0" w:after="0" w:afterAutospacing="0"/>
        <w:ind w:left="1560" w:hanging="709"/>
        <w:jc w:val="both"/>
      </w:pPr>
      <w:r>
        <w:t xml:space="preserve">pieņemto lēmumu izrakstus, kas saistoši </w:t>
      </w:r>
      <w:r w:rsidRPr="00872B5A">
        <w:rPr>
          <w:iCs/>
        </w:rPr>
        <w:t xml:space="preserve">Līguma </w:t>
      </w:r>
      <w:r>
        <w:t>saistību izpildei;</w:t>
      </w:r>
    </w:p>
    <w:p w14:paraId="5FD86791" w14:textId="77777777" w:rsidR="0050026A" w:rsidRDefault="0050026A" w:rsidP="008A64C6">
      <w:pPr>
        <w:pStyle w:val="NormalWeb"/>
        <w:numPr>
          <w:ilvl w:val="2"/>
          <w:numId w:val="8"/>
        </w:numPr>
        <w:tabs>
          <w:tab w:val="clear" w:pos="1713"/>
          <w:tab w:val="num" w:pos="1560"/>
        </w:tabs>
        <w:spacing w:before="0" w:beforeAutospacing="0" w:after="0" w:afterAutospacing="0"/>
        <w:ind w:left="1560" w:hanging="709"/>
        <w:jc w:val="both"/>
      </w:pPr>
      <w:r>
        <w:t xml:space="preserve">publiskās apspriešanas sanāksmju protokolus </w:t>
      </w:r>
      <w:bookmarkStart w:id="30" w:name="_Hlk51869232"/>
      <w:r>
        <w:t>(ievietošanai pārskata sējumā).</w:t>
      </w:r>
      <w:bookmarkEnd w:id="30"/>
    </w:p>
    <w:p w14:paraId="0C09FEC5" w14:textId="77777777" w:rsidR="0050026A" w:rsidRDefault="0050026A" w:rsidP="008A64C6">
      <w:pPr>
        <w:pStyle w:val="NormalWeb"/>
        <w:numPr>
          <w:ilvl w:val="1"/>
          <w:numId w:val="8"/>
        </w:numPr>
        <w:tabs>
          <w:tab w:val="clear" w:pos="502"/>
          <w:tab w:val="num" w:pos="851"/>
        </w:tabs>
        <w:spacing w:before="120" w:beforeAutospacing="0" w:after="120" w:afterAutospacing="0"/>
        <w:ind w:left="851" w:hanging="539"/>
        <w:jc w:val="both"/>
      </w:pPr>
      <w:r w:rsidRPr="005E49BE">
        <w:t xml:space="preserve">Ar detālplānojuma izstrādes procesu saistītos dokumentus </w:t>
      </w:r>
      <w:r w:rsidRPr="005E49BE">
        <w:rPr>
          <w:rStyle w:val="Emphasis"/>
          <w:i w:val="0"/>
          <w:iCs w:val="0"/>
        </w:rPr>
        <w:t>Detālplānojuma izstrādes ierosinātājs</w:t>
      </w:r>
      <w:r w:rsidRPr="005E49BE">
        <w:t xml:space="preserve"> apkopo atsevišķā pārskata sējumā (ietverot arī datu nesēju ar digitālo informāciju </w:t>
      </w:r>
      <w:r w:rsidRPr="005E49BE">
        <w:rPr>
          <w:i/>
        </w:rPr>
        <w:t>*</w:t>
      </w:r>
      <w:proofErr w:type="spellStart"/>
      <w:r w:rsidRPr="005E49BE">
        <w:rPr>
          <w:i/>
        </w:rPr>
        <w:t>pdf</w:t>
      </w:r>
      <w:proofErr w:type="spellEnd"/>
      <w:r w:rsidRPr="005E49BE">
        <w:rPr>
          <w:i/>
        </w:rPr>
        <w:t>.</w:t>
      </w:r>
      <w:r w:rsidRPr="005E49BE">
        <w:t xml:space="preserve"> formātā) un iesniedz </w:t>
      </w:r>
      <w:r w:rsidRPr="005E49BE">
        <w:rPr>
          <w:iCs/>
        </w:rPr>
        <w:t>P</w:t>
      </w:r>
      <w:r w:rsidRPr="005E49BE">
        <w:rPr>
          <w:rStyle w:val="Emphasis"/>
          <w:i w:val="0"/>
        </w:rPr>
        <w:t>ašvaldībā</w:t>
      </w:r>
      <w:r w:rsidRPr="005E49BE">
        <w:t>.</w:t>
      </w:r>
      <w:bookmarkStart w:id="31" w:name="_Hlk51869295"/>
    </w:p>
    <w:p w14:paraId="767F7DEA" w14:textId="77777777" w:rsidR="0050026A" w:rsidRDefault="0050026A" w:rsidP="008A64C6">
      <w:pPr>
        <w:pStyle w:val="NormalWeb"/>
        <w:numPr>
          <w:ilvl w:val="1"/>
          <w:numId w:val="8"/>
        </w:numPr>
        <w:tabs>
          <w:tab w:val="clear" w:pos="502"/>
          <w:tab w:val="num" w:pos="851"/>
        </w:tabs>
        <w:spacing w:before="120" w:beforeAutospacing="0" w:after="120" w:afterAutospacing="0"/>
        <w:ind w:left="851" w:hanging="539"/>
        <w:jc w:val="both"/>
      </w:pPr>
      <w:r w:rsidRPr="00CE210F">
        <w:t xml:space="preserve">Pēc </w:t>
      </w:r>
      <w:r>
        <w:t>d</w:t>
      </w:r>
      <w:r w:rsidRPr="00CE210F">
        <w:t xml:space="preserve">etālplānojuma izstrādes un </w:t>
      </w:r>
      <w:r>
        <w:t xml:space="preserve">saskaņošanas </w:t>
      </w:r>
      <w:r w:rsidRPr="003F1003">
        <w:rPr>
          <w:iCs/>
        </w:rPr>
        <w:t>Pašvaldības</w:t>
      </w:r>
      <w:r>
        <w:t xml:space="preserve"> Attīstības un būvniecības pārvaldē</w:t>
      </w:r>
      <w:r w:rsidRPr="00CE210F">
        <w:t xml:space="preserve"> un pēc tam, kad ir saskaņoti administratīvā līguma (projekta) par </w:t>
      </w:r>
      <w:r>
        <w:t>d</w:t>
      </w:r>
      <w:r w:rsidRPr="00CE210F">
        <w:t>etālplānojuma īstenošanu nosacījumi, P</w:t>
      </w:r>
      <w:r w:rsidRPr="003F1003">
        <w:rPr>
          <w:rStyle w:val="Emphasis"/>
          <w:i w:val="0"/>
          <w:iCs w:val="0"/>
        </w:rPr>
        <w:t>ašvaldībai</w:t>
      </w:r>
      <w:r w:rsidRPr="00CE210F">
        <w:t xml:space="preserve"> ir pienākums izskatīt </w:t>
      </w:r>
      <w:r>
        <w:t>d</w:t>
      </w:r>
      <w:r w:rsidRPr="00CE210F">
        <w:t>etālplānojuma projektu un pieņemt vienu no lēmumiem saskaņā ar Noteikumu Nr.</w:t>
      </w:r>
      <w:r>
        <w:t xml:space="preserve"> </w:t>
      </w:r>
      <w:r w:rsidRPr="00CE210F">
        <w:t>628   119.</w:t>
      </w:r>
      <w:r>
        <w:t xml:space="preserve"> </w:t>
      </w:r>
      <w:r w:rsidRPr="00CE210F">
        <w:t>punktu.</w:t>
      </w:r>
      <w:bookmarkStart w:id="32" w:name="_Hlk51869366"/>
      <w:bookmarkEnd w:id="31"/>
    </w:p>
    <w:p w14:paraId="140E7C9C" w14:textId="77777777" w:rsidR="0050026A" w:rsidRPr="00CE210F" w:rsidRDefault="0050026A" w:rsidP="008A64C6">
      <w:pPr>
        <w:pStyle w:val="NormalWeb"/>
        <w:numPr>
          <w:ilvl w:val="1"/>
          <w:numId w:val="8"/>
        </w:numPr>
        <w:tabs>
          <w:tab w:val="clear" w:pos="502"/>
          <w:tab w:val="num" w:pos="851"/>
        </w:tabs>
        <w:spacing w:before="120" w:beforeAutospacing="0" w:after="120" w:afterAutospacing="0"/>
        <w:ind w:left="851" w:hanging="539"/>
        <w:jc w:val="both"/>
      </w:pPr>
      <w:r w:rsidRPr="00CE210F">
        <w:t xml:space="preserve">Ja </w:t>
      </w:r>
      <w:r w:rsidRPr="003F1003">
        <w:rPr>
          <w:rStyle w:val="Emphasis"/>
          <w:i w:val="0"/>
          <w:iCs w:val="0"/>
        </w:rPr>
        <w:t>Detālplānojuma izstrādes ierosinātājs</w:t>
      </w:r>
      <w:r w:rsidRPr="00CE210F">
        <w:t xml:space="preserve"> nepilda </w:t>
      </w:r>
      <w:r w:rsidRPr="003F1003">
        <w:rPr>
          <w:rStyle w:val="Emphasis"/>
          <w:i w:val="0"/>
          <w:iCs w:val="0"/>
        </w:rPr>
        <w:t>Līguma</w:t>
      </w:r>
      <w:r w:rsidRPr="00CE210F">
        <w:t xml:space="preserve"> 2.</w:t>
      </w:r>
      <w:r>
        <w:t xml:space="preserve"> </w:t>
      </w:r>
      <w:r w:rsidRPr="00CE210F">
        <w:t xml:space="preserve">punktā noteiktos maksāšanas termiņus, tad </w:t>
      </w:r>
      <w:r w:rsidRPr="003F1003">
        <w:rPr>
          <w:rStyle w:val="Emphasis"/>
          <w:i w:val="0"/>
          <w:iCs w:val="0"/>
        </w:rPr>
        <w:t>Detālplānojuma izstrādes ierosinātājs maksā Pašvaldībai</w:t>
      </w:r>
      <w:r w:rsidRPr="00CE210F">
        <w:t xml:space="preserve"> līgumsodu 0,1 % apmērā no </w:t>
      </w:r>
      <w:r w:rsidRPr="003F1003">
        <w:rPr>
          <w:rStyle w:val="Emphasis"/>
          <w:i w:val="0"/>
          <w:iCs w:val="0"/>
        </w:rPr>
        <w:t>Līguma</w:t>
      </w:r>
      <w:r w:rsidRPr="003F1003">
        <w:rPr>
          <w:i/>
          <w:iCs/>
        </w:rPr>
        <w:t xml:space="preserve"> </w:t>
      </w:r>
      <w:r w:rsidRPr="00CE210F">
        <w:t>2.</w:t>
      </w:r>
      <w:r>
        <w:t xml:space="preserve"> </w:t>
      </w:r>
      <w:r w:rsidRPr="00CE210F">
        <w:t>punktā noteiktajiem maksājumiem par katru nokavēto dienu.</w:t>
      </w:r>
    </w:p>
    <w:bookmarkEnd w:id="32"/>
    <w:p w14:paraId="0ACF373B" w14:textId="77777777" w:rsidR="0050026A" w:rsidRPr="00842748" w:rsidRDefault="0050026A" w:rsidP="0050026A">
      <w:pPr>
        <w:pStyle w:val="BodyText"/>
        <w:spacing w:before="240"/>
        <w:jc w:val="left"/>
        <w:rPr>
          <w:b/>
          <w:bCs/>
          <w:highlight w:val="yellow"/>
        </w:rPr>
      </w:pPr>
      <w:r w:rsidRPr="003F1003">
        <w:rPr>
          <w:b/>
          <w:bCs/>
        </w:rPr>
        <w:t>4</w:t>
      </w:r>
      <w:r w:rsidRPr="009A69CD">
        <w:rPr>
          <w:b/>
          <w:bCs/>
        </w:rPr>
        <w:t>. Nepārvarama vara</w:t>
      </w:r>
    </w:p>
    <w:p w14:paraId="4A867BA5" w14:textId="77777777" w:rsidR="0050026A" w:rsidRDefault="0050026A" w:rsidP="008A64C6">
      <w:pPr>
        <w:numPr>
          <w:ilvl w:val="1"/>
          <w:numId w:val="11"/>
        </w:numPr>
        <w:tabs>
          <w:tab w:val="clear" w:pos="360"/>
          <w:tab w:val="num" w:pos="709"/>
        </w:tabs>
        <w:spacing w:before="120"/>
        <w:ind w:left="709" w:hanging="425"/>
        <w:jc w:val="both"/>
        <w:rPr>
          <w:b/>
          <w:bCs/>
        </w:rPr>
      </w:pPr>
      <w:bookmarkStart w:id="33" w:name="_Hlk51869422"/>
      <w:r w:rsidRPr="007266BC">
        <w:rPr>
          <w:iCs/>
        </w:rPr>
        <w:t xml:space="preserve">Puses </w:t>
      </w:r>
      <w:r>
        <w:t xml:space="preserve">ir atbrīvotas no atbildības par </w:t>
      </w:r>
      <w:r w:rsidRPr="007266BC">
        <w:rPr>
          <w:iCs/>
        </w:rPr>
        <w:t>Līguma</w:t>
      </w:r>
      <w:r>
        <w:t xml:space="preserve"> pilnīgu vai daļēju neizpildi, ja šāda neizpilde radusies nepārvaramas varas vai ārkārtēja rakstura apstākļu rezultātā, kuru darbība sākusies pēc </w:t>
      </w:r>
      <w:r w:rsidRPr="007266BC">
        <w:rPr>
          <w:iCs/>
        </w:rPr>
        <w:t>Līguma</w:t>
      </w:r>
      <w:r>
        <w:rPr>
          <w:i/>
        </w:rPr>
        <w:t xml:space="preserve"> </w:t>
      </w:r>
      <w:r>
        <w:t xml:space="preserve">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7266BC">
        <w:rPr>
          <w:iCs/>
        </w:rPr>
        <w:t>Pušu</w:t>
      </w:r>
      <w:r>
        <w:t xml:space="preserve"> tiesības un ietekmē uzņemtās saistības, pieņemšana un stāšanās spēkā.</w:t>
      </w:r>
    </w:p>
    <w:p w14:paraId="24423F09" w14:textId="77777777" w:rsidR="0050026A" w:rsidRPr="00826FDE" w:rsidRDefault="0050026A" w:rsidP="008A64C6">
      <w:pPr>
        <w:numPr>
          <w:ilvl w:val="1"/>
          <w:numId w:val="11"/>
        </w:numPr>
        <w:tabs>
          <w:tab w:val="clear" w:pos="360"/>
          <w:tab w:val="num" w:pos="709"/>
        </w:tabs>
        <w:spacing w:before="120"/>
        <w:ind w:left="709" w:hanging="425"/>
        <w:jc w:val="both"/>
        <w:rPr>
          <w:b/>
          <w:bCs/>
        </w:rPr>
      </w:pPr>
      <w:r w:rsidRPr="007266BC">
        <w:rPr>
          <w:iCs/>
        </w:rPr>
        <w:t>Pusei,</w:t>
      </w:r>
      <w:r>
        <w:t xml:space="preserve"> kas atsaucas uz nepārvaramas varas vai ārkārtēja rakstura apstākļu darbību, nekavējoties par šādiem apstākļiem </w:t>
      </w:r>
      <w:proofErr w:type="spellStart"/>
      <w:r>
        <w:t>rakstveidā</w:t>
      </w:r>
      <w:proofErr w:type="spellEnd"/>
      <w:r>
        <w:t xml:space="preserve"> jāziņo otrai </w:t>
      </w:r>
      <w:r w:rsidRPr="007266BC">
        <w:rPr>
          <w:iCs/>
        </w:rPr>
        <w:t>Pusei</w:t>
      </w:r>
      <w:r>
        <w:t xml:space="preserve">. Ziņojumā jānorāda, kādā termiņā, pēc viņas uzskata, ir iespējama un paredzama viņas </w:t>
      </w:r>
      <w:r w:rsidRPr="007266BC">
        <w:rPr>
          <w:iCs/>
        </w:rPr>
        <w:t xml:space="preserve">Līgumā </w:t>
      </w:r>
      <w:r>
        <w:t>paredzēto saistību izpilde, un, pēc pieprasījuma, šādam ziņojumam pievieno izziņu, kuru izsniegusi kompetenta institūcija un kura satur ārkārtējo apstākļu darbības apstiprinājumu un to raksturojumu.</w:t>
      </w:r>
    </w:p>
    <w:bookmarkEnd w:id="33"/>
    <w:p w14:paraId="1C790ACC" w14:textId="77777777" w:rsidR="0050026A" w:rsidRDefault="0050026A" w:rsidP="008A64C6">
      <w:pPr>
        <w:pStyle w:val="NormalWeb"/>
        <w:numPr>
          <w:ilvl w:val="0"/>
          <w:numId w:val="11"/>
        </w:numPr>
        <w:spacing w:before="240" w:beforeAutospacing="0" w:after="0" w:afterAutospacing="0"/>
      </w:pPr>
      <w:r>
        <w:rPr>
          <w:rStyle w:val="Strong"/>
        </w:rPr>
        <w:t>Strīdu izskatīšanas kārtība</w:t>
      </w:r>
    </w:p>
    <w:p w14:paraId="6A9FF55F" w14:textId="77777777" w:rsidR="0050026A" w:rsidRDefault="0050026A" w:rsidP="0050026A">
      <w:pPr>
        <w:pStyle w:val="NormalWeb"/>
        <w:spacing w:before="120" w:beforeAutospacing="0" w:after="0" w:afterAutospacing="0"/>
        <w:ind w:left="360"/>
        <w:jc w:val="both"/>
      </w:pPr>
      <w:bookmarkStart w:id="34" w:name="_Hlk51869535"/>
      <w:r>
        <w:t xml:space="preserve">Strīdi, kas rodas </w:t>
      </w:r>
      <w:r w:rsidRPr="00F870D8">
        <w:rPr>
          <w:rStyle w:val="Emphasis"/>
          <w:i w:val="0"/>
          <w:iCs w:val="0"/>
        </w:rPr>
        <w:t>Līguma</w:t>
      </w:r>
      <w:r w:rsidRPr="00F870D8">
        <w:rPr>
          <w:i/>
          <w:iCs/>
        </w:rPr>
        <w:t xml:space="preserve"> </w:t>
      </w:r>
      <w:r>
        <w:t xml:space="preserve">neizpildes gadījumā, tiek risināti sarunu ceļā. Gadījumā, ja </w:t>
      </w:r>
      <w:r w:rsidRPr="007266BC">
        <w:rPr>
          <w:iCs/>
        </w:rPr>
        <w:t xml:space="preserve">Puses </w:t>
      </w:r>
      <w:r>
        <w:t>nespēj vienoties savstarpējo sarunu ceļā, strīdi risināmi tiesā atbilstoši spēkā esošajos normatīvajos aktos noteiktajai kārtībai.</w:t>
      </w:r>
    </w:p>
    <w:bookmarkEnd w:id="34"/>
    <w:p w14:paraId="15951F5F" w14:textId="77777777" w:rsidR="0050026A" w:rsidRPr="00F870D8" w:rsidRDefault="0050026A" w:rsidP="0050026A">
      <w:pPr>
        <w:pStyle w:val="NormalWeb"/>
        <w:spacing w:before="240" w:beforeAutospacing="0" w:after="120" w:afterAutospacing="0"/>
      </w:pPr>
      <w:r w:rsidRPr="00F870D8">
        <w:rPr>
          <w:rStyle w:val="Strong"/>
        </w:rPr>
        <w:t xml:space="preserve">6. </w:t>
      </w:r>
      <w:r w:rsidRPr="00A445B0">
        <w:rPr>
          <w:rStyle w:val="Strong"/>
        </w:rPr>
        <w:t>Līguma spēkā stāšanās, grozīšana un izbeigšana</w:t>
      </w:r>
    </w:p>
    <w:p w14:paraId="14E13B88" w14:textId="77777777" w:rsidR="0050026A" w:rsidRDefault="0050026A" w:rsidP="008A64C6">
      <w:pPr>
        <w:pStyle w:val="NormalWeb"/>
        <w:numPr>
          <w:ilvl w:val="1"/>
          <w:numId w:val="9"/>
        </w:numPr>
        <w:tabs>
          <w:tab w:val="clear" w:pos="360"/>
        </w:tabs>
        <w:spacing w:before="120" w:beforeAutospacing="0" w:afterAutospacing="0"/>
        <w:ind w:left="709" w:hanging="357"/>
        <w:jc w:val="both"/>
        <w:rPr>
          <w:i/>
          <w:iCs/>
        </w:rPr>
      </w:pPr>
      <w:r w:rsidRPr="00F870D8">
        <w:t>Līgums</w:t>
      </w:r>
      <w:r w:rsidRPr="00F870D8">
        <w:rPr>
          <w:i/>
          <w:iCs/>
        </w:rPr>
        <w:t xml:space="preserve"> </w:t>
      </w:r>
      <w:r w:rsidRPr="00F870D8">
        <w:rPr>
          <w:iCs/>
        </w:rPr>
        <w:t>ir uzskatāms par izbeigtu ar to dienu, kurā</w:t>
      </w:r>
      <w:r w:rsidRPr="00F870D8">
        <w:rPr>
          <w:i/>
          <w:iCs/>
        </w:rPr>
        <w:t xml:space="preserve"> </w:t>
      </w:r>
      <w:r w:rsidRPr="00F870D8">
        <w:t>Pašvaldībā</w:t>
      </w:r>
      <w:r w:rsidRPr="00F870D8">
        <w:rPr>
          <w:i/>
          <w:iCs/>
        </w:rPr>
        <w:t xml:space="preserve"> </w:t>
      </w:r>
      <w:r w:rsidRPr="00F870D8">
        <w:rPr>
          <w:iCs/>
        </w:rPr>
        <w:t xml:space="preserve">saņemts </w:t>
      </w:r>
      <w:r w:rsidRPr="00F870D8">
        <w:rPr>
          <w:rStyle w:val="Emphasis"/>
          <w:i w:val="0"/>
          <w:iCs w:val="0"/>
        </w:rPr>
        <w:t>Detālplānojuma izstrādes ierosinātāja</w:t>
      </w:r>
      <w:r w:rsidRPr="00F870D8">
        <w:rPr>
          <w:rStyle w:val="Emphasis"/>
        </w:rPr>
        <w:t xml:space="preserve"> </w:t>
      </w:r>
      <w:r w:rsidRPr="00F870D8">
        <w:rPr>
          <w:rStyle w:val="Emphasis"/>
          <w:i w:val="0"/>
        </w:rPr>
        <w:t>maksājums atbilstoši</w:t>
      </w:r>
      <w:r w:rsidRPr="00F870D8">
        <w:rPr>
          <w:rStyle w:val="Emphasis"/>
        </w:rPr>
        <w:t xml:space="preserve"> </w:t>
      </w:r>
      <w:r w:rsidRPr="00F870D8">
        <w:rPr>
          <w:rStyle w:val="Emphasis"/>
          <w:i w:val="0"/>
          <w:iCs w:val="0"/>
        </w:rPr>
        <w:t>Līguma</w:t>
      </w:r>
      <w:r w:rsidRPr="00F870D8">
        <w:rPr>
          <w:rStyle w:val="Emphasis"/>
        </w:rPr>
        <w:t xml:space="preserve"> </w:t>
      </w:r>
      <w:r w:rsidRPr="00F870D8">
        <w:rPr>
          <w:rStyle w:val="Emphasis"/>
          <w:i w:val="0"/>
        </w:rPr>
        <w:t>2.2.apakšpunktam.</w:t>
      </w:r>
    </w:p>
    <w:p w14:paraId="1FB596D7" w14:textId="77777777" w:rsidR="0050026A" w:rsidRDefault="0050026A" w:rsidP="008A64C6">
      <w:pPr>
        <w:pStyle w:val="NormalWeb"/>
        <w:numPr>
          <w:ilvl w:val="1"/>
          <w:numId w:val="9"/>
        </w:numPr>
        <w:tabs>
          <w:tab w:val="clear" w:pos="360"/>
        </w:tabs>
        <w:spacing w:before="120" w:beforeAutospacing="0" w:afterAutospacing="0"/>
        <w:ind w:left="709" w:hanging="357"/>
        <w:jc w:val="both"/>
        <w:rPr>
          <w:i/>
          <w:iCs/>
        </w:rPr>
      </w:pPr>
      <w:r w:rsidRPr="00F870D8">
        <w:rPr>
          <w:iCs/>
        </w:rPr>
        <w:t xml:space="preserve">Līgumu </w:t>
      </w:r>
      <w:r w:rsidRPr="00F870D8">
        <w:t xml:space="preserve">var izbeigt arī pirms šī termiņa, </w:t>
      </w:r>
      <w:r w:rsidRPr="00F870D8">
        <w:rPr>
          <w:iCs/>
        </w:rPr>
        <w:t xml:space="preserve">Pusēm </w:t>
      </w:r>
      <w:r w:rsidRPr="00F870D8">
        <w:t xml:space="preserve">savstarpēji vienojoties. </w:t>
      </w:r>
    </w:p>
    <w:p w14:paraId="1468860F" w14:textId="77777777" w:rsidR="0050026A" w:rsidRDefault="0050026A" w:rsidP="008A64C6">
      <w:pPr>
        <w:pStyle w:val="NormalWeb"/>
        <w:numPr>
          <w:ilvl w:val="1"/>
          <w:numId w:val="9"/>
        </w:numPr>
        <w:tabs>
          <w:tab w:val="clear" w:pos="360"/>
        </w:tabs>
        <w:spacing w:before="120" w:beforeAutospacing="0" w:afterAutospacing="0"/>
        <w:ind w:left="709" w:hanging="357"/>
        <w:jc w:val="both"/>
        <w:rPr>
          <w:i/>
          <w:iCs/>
        </w:rPr>
      </w:pPr>
      <w:r w:rsidRPr="00F870D8">
        <w:t xml:space="preserve">Visi </w:t>
      </w:r>
      <w:r w:rsidRPr="00F870D8">
        <w:rPr>
          <w:iCs/>
        </w:rPr>
        <w:t>Līguma</w:t>
      </w:r>
      <w:r w:rsidRPr="00F870D8">
        <w:t xml:space="preserve"> grozījumi un papildinājumi stājas spēkā, ja ir noformēti </w:t>
      </w:r>
      <w:proofErr w:type="spellStart"/>
      <w:r w:rsidRPr="00F870D8">
        <w:t>rakstveidā</w:t>
      </w:r>
      <w:proofErr w:type="spellEnd"/>
      <w:r w:rsidRPr="00F870D8">
        <w:t xml:space="preserve"> un tos ir parakstījušas abas Puses. Visi Līguma grozījumi un papildinājumi ir </w:t>
      </w:r>
      <w:r w:rsidRPr="00F870D8">
        <w:rPr>
          <w:iCs/>
        </w:rPr>
        <w:t xml:space="preserve">Līguma </w:t>
      </w:r>
      <w:r w:rsidRPr="00F870D8">
        <w:t>neatņemama sastāvdaļa.</w:t>
      </w:r>
    </w:p>
    <w:p w14:paraId="08EB99A9" w14:textId="77777777" w:rsidR="0050026A" w:rsidRPr="00C85725" w:rsidRDefault="0050026A" w:rsidP="008A64C6">
      <w:pPr>
        <w:pStyle w:val="NormalWeb"/>
        <w:numPr>
          <w:ilvl w:val="1"/>
          <w:numId w:val="9"/>
        </w:numPr>
        <w:tabs>
          <w:tab w:val="clear" w:pos="360"/>
        </w:tabs>
        <w:spacing w:before="120" w:beforeAutospacing="0" w:after="0" w:afterAutospacing="0"/>
        <w:ind w:left="709" w:hanging="357"/>
        <w:jc w:val="both"/>
        <w:rPr>
          <w:i/>
          <w:iCs/>
        </w:rPr>
      </w:pPr>
      <w:r w:rsidRPr="00F870D8">
        <w:rPr>
          <w:rStyle w:val="Emphasis"/>
          <w:i w:val="0"/>
          <w:iCs w:val="0"/>
        </w:rPr>
        <w:t>Līgums</w:t>
      </w:r>
      <w:r w:rsidRPr="00F870D8">
        <w:rPr>
          <w:i/>
          <w:iCs/>
        </w:rPr>
        <w:t xml:space="preserve"> </w:t>
      </w:r>
      <w:r w:rsidRPr="00E72C5F">
        <w:t xml:space="preserve">izstrādāts </w:t>
      </w:r>
      <w:r>
        <w:t>kā elektroniskais dokuments</w:t>
      </w:r>
      <w:r w:rsidRPr="00E72C5F">
        <w:t xml:space="preserve"> uz </w:t>
      </w:r>
      <w:r>
        <w:t>3 (trijām)</w:t>
      </w:r>
      <w:r w:rsidRPr="00E72C5F">
        <w:t xml:space="preserve"> lappusēm</w:t>
      </w:r>
      <w:r>
        <w:t>.</w:t>
      </w:r>
    </w:p>
    <w:p w14:paraId="5172A250" w14:textId="77777777" w:rsidR="0050026A" w:rsidRPr="00FE3AFE" w:rsidRDefault="0050026A" w:rsidP="008A64C6">
      <w:pPr>
        <w:numPr>
          <w:ilvl w:val="0"/>
          <w:numId w:val="9"/>
        </w:numPr>
        <w:spacing w:before="240" w:after="120"/>
        <w:rPr>
          <w:b/>
        </w:rPr>
      </w:pPr>
      <w:r w:rsidRPr="00FE3AFE">
        <w:rPr>
          <w:b/>
          <w:iCs/>
        </w:rPr>
        <w:t>Pušu</w:t>
      </w:r>
      <w:r w:rsidRPr="00FE3AFE">
        <w:rPr>
          <w:b/>
        </w:rPr>
        <w:t xml:space="preserve"> adreses un rekvizīti</w:t>
      </w:r>
    </w:p>
    <w:tbl>
      <w:tblPr>
        <w:tblW w:w="9029" w:type="dxa"/>
        <w:tblLayout w:type="fixed"/>
        <w:tblLook w:val="01E0" w:firstRow="1" w:lastRow="1" w:firstColumn="1" w:lastColumn="1" w:noHBand="0" w:noVBand="0"/>
      </w:tblPr>
      <w:tblGrid>
        <w:gridCol w:w="4411"/>
        <w:gridCol w:w="4618"/>
      </w:tblGrid>
      <w:tr w:rsidR="0050026A" w14:paraId="3748D4B0" w14:textId="77777777" w:rsidTr="004D2708">
        <w:trPr>
          <w:trHeight w:val="4719"/>
        </w:trPr>
        <w:tc>
          <w:tcPr>
            <w:tcW w:w="4411" w:type="dxa"/>
          </w:tcPr>
          <w:p w14:paraId="35C9C090" w14:textId="77777777" w:rsidR="0050026A" w:rsidRPr="005158A5" w:rsidRDefault="0050026A" w:rsidP="004D2708">
            <w:pPr>
              <w:widowControl w:val="0"/>
              <w:tabs>
                <w:tab w:val="left" w:pos="7262"/>
              </w:tabs>
              <w:autoSpaceDE w:val="0"/>
              <w:autoSpaceDN w:val="0"/>
              <w:adjustRightInd w:val="0"/>
              <w:rPr>
                <w:b/>
                <w:bCs/>
                <w:iCs/>
                <w:spacing w:val="-3"/>
              </w:rPr>
            </w:pPr>
            <w:r w:rsidRPr="00A870C2">
              <w:rPr>
                <w:iCs/>
              </w:rPr>
              <w:t>P</w:t>
            </w:r>
            <w:r w:rsidRPr="005158A5">
              <w:rPr>
                <w:rStyle w:val="Strong"/>
                <w:b w:val="0"/>
                <w:bCs w:val="0"/>
                <w:iCs/>
              </w:rPr>
              <w:t>ašvaldība</w:t>
            </w:r>
            <w:r w:rsidRPr="005158A5">
              <w:rPr>
                <w:b/>
                <w:bCs/>
                <w:iCs/>
                <w:spacing w:val="-3"/>
              </w:rPr>
              <w:t>:</w:t>
            </w:r>
          </w:p>
          <w:p w14:paraId="17ED2490" w14:textId="77777777" w:rsidR="0050026A" w:rsidRPr="00FE3AFE" w:rsidRDefault="0050026A" w:rsidP="004D2708">
            <w:pPr>
              <w:widowControl w:val="0"/>
              <w:tabs>
                <w:tab w:val="left" w:pos="7262"/>
              </w:tabs>
              <w:autoSpaceDE w:val="0"/>
              <w:autoSpaceDN w:val="0"/>
              <w:adjustRightInd w:val="0"/>
              <w:spacing w:before="120"/>
              <w:rPr>
                <w:b/>
                <w:spacing w:val="-3"/>
              </w:rPr>
            </w:pPr>
            <w:r w:rsidRPr="00FE3AFE">
              <w:rPr>
                <w:b/>
                <w:spacing w:val="-3"/>
              </w:rPr>
              <w:t>Ķekavas novada pašvaldība</w:t>
            </w:r>
          </w:p>
          <w:p w14:paraId="7FA07064" w14:textId="77777777" w:rsidR="0050026A" w:rsidRPr="00FE3AFE" w:rsidRDefault="0050026A" w:rsidP="004D2708">
            <w:pPr>
              <w:pStyle w:val="ListParagraph"/>
              <w:ind w:left="0"/>
            </w:pPr>
            <w:r w:rsidRPr="00FE3AFE">
              <w:rPr>
                <w:i/>
              </w:rPr>
              <w:t>NMR</w:t>
            </w:r>
            <w:r w:rsidRPr="00FE3AFE">
              <w:t xml:space="preserve"> </w:t>
            </w:r>
            <w:r w:rsidRPr="00FE3AFE">
              <w:rPr>
                <w:i/>
              </w:rPr>
              <w:t xml:space="preserve">kods </w:t>
            </w:r>
            <w:r w:rsidRPr="00FE3AFE">
              <w:t xml:space="preserve">90000048491 </w:t>
            </w:r>
          </w:p>
          <w:p w14:paraId="4904A27D" w14:textId="77777777" w:rsidR="0050026A" w:rsidRPr="00FE3AFE" w:rsidRDefault="0050026A" w:rsidP="004D2708">
            <w:pPr>
              <w:pStyle w:val="ListParagraph"/>
              <w:ind w:left="0"/>
            </w:pPr>
            <w:r w:rsidRPr="00FE3AFE">
              <w:rPr>
                <w:i/>
              </w:rPr>
              <w:t>Juridiskā adrese:</w:t>
            </w:r>
            <w:r w:rsidRPr="00FE3AFE">
              <w:t xml:space="preserve"> Gaismas iela 19 k-9-1, Ķekava, Ķekavas pagasts, Ķekavas novads, LV-2123 </w:t>
            </w:r>
          </w:p>
          <w:p w14:paraId="51DA807B" w14:textId="77777777" w:rsidR="0050026A" w:rsidRPr="00FE3AFE" w:rsidRDefault="0050026A" w:rsidP="004D2708">
            <w:pPr>
              <w:pStyle w:val="ListParagraph"/>
              <w:ind w:left="0"/>
            </w:pPr>
            <w:r w:rsidRPr="00FE3AFE">
              <w:rPr>
                <w:i/>
              </w:rPr>
              <w:t>Elektroniskā pasta adrese:</w:t>
            </w:r>
            <w:r w:rsidRPr="00FE3AFE">
              <w:t xml:space="preserve"> novads@kekava.lv</w:t>
            </w:r>
          </w:p>
          <w:p w14:paraId="467FDE2D" w14:textId="77777777" w:rsidR="0050026A" w:rsidRPr="00FE3AFE" w:rsidRDefault="0050026A" w:rsidP="004D2708">
            <w:pPr>
              <w:widowControl w:val="0"/>
              <w:tabs>
                <w:tab w:val="left" w:pos="7262"/>
              </w:tabs>
              <w:autoSpaceDE w:val="0"/>
              <w:autoSpaceDN w:val="0"/>
              <w:adjustRightInd w:val="0"/>
            </w:pPr>
            <w:bookmarkStart w:id="35" w:name="OLE_LINK1"/>
            <w:bookmarkStart w:id="36" w:name="OLE_LINK2"/>
            <w:r w:rsidRPr="00FE3AFE">
              <w:rPr>
                <w:i/>
              </w:rPr>
              <w:t>banka</w:t>
            </w:r>
            <w:r w:rsidRPr="00FE3AFE">
              <w:t>: SEB Banka</w:t>
            </w:r>
          </w:p>
          <w:p w14:paraId="327B48FA" w14:textId="77777777" w:rsidR="0050026A" w:rsidRPr="00FE3AFE" w:rsidRDefault="0050026A" w:rsidP="004D2708">
            <w:pPr>
              <w:widowControl w:val="0"/>
              <w:tabs>
                <w:tab w:val="left" w:pos="7262"/>
              </w:tabs>
              <w:autoSpaceDE w:val="0"/>
              <w:autoSpaceDN w:val="0"/>
              <w:adjustRightInd w:val="0"/>
            </w:pPr>
            <w:r w:rsidRPr="00FE3AFE">
              <w:rPr>
                <w:i/>
              </w:rPr>
              <w:t>konts:</w:t>
            </w:r>
            <w:r w:rsidRPr="00FE3AFE">
              <w:t xml:space="preserve"> LV62UNLA0050014272800</w:t>
            </w:r>
          </w:p>
          <w:p w14:paraId="3EAB767D" w14:textId="77777777" w:rsidR="0050026A" w:rsidRPr="00FE3AFE" w:rsidRDefault="0050026A" w:rsidP="004D2708">
            <w:pPr>
              <w:widowControl w:val="0"/>
              <w:tabs>
                <w:tab w:val="left" w:pos="7262"/>
              </w:tabs>
              <w:autoSpaceDE w:val="0"/>
              <w:autoSpaceDN w:val="0"/>
              <w:adjustRightInd w:val="0"/>
            </w:pPr>
            <w:r w:rsidRPr="00FE3AFE">
              <w:rPr>
                <w:i/>
              </w:rPr>
              <w:t>kods:</w:t>
            </w:r>
            <w:r w:rsidRPr="00FE3AFE">
              <w:t xml:space="preserve"> UNLALV2X</w:t>
            </w:r>
            <w:bookmarkEnd w:id="35"/>
            <w:bookmarkEnd w:id="36"/>
          </w:p>
          <w:p w14:paraId="52ED60D1" w14:textId="77777777" w:rsidR="0050026A" w:rsidRPr="00FE3AFE" w:rsidRDefault="0050026A" w:rsidP="004D2708">
            <w:pPr>
              <w:widowControl w:val="0"/>
              <w:tabs>
                <w:tab w:val="left" w:pos="7262"/>
              </w:tabs>
              <w:autoSpaceDE w:val="0"/>
              <w:autoSpaceDN w:val="0"/>
              <w:adjustRightInd w:val="0"/>
              <w:rPr>
                <w:i/>
              </w:rPr>
            </w:pPr>
            <w:r w:rsidRPr="00FE3AFE">
              <w:t xml:space="preserve"> </w:t>
            </w:r>
          </w:p>
          <w:p w14:paraId="77A80FBC" w14:textId="77777777" w:rsidR="0050026A" w:rsidRPr="00FE3AFE" w:rsidRDefault="0050026A" w:rsidP="004D2708">
            <w:pPr>
              <w:pStyle w:val="NormalWeb"/>
              <w:spacing w:before="0" w:beforeAutospacing="0" w:after="0" w:afterAutospacing="0"/>
              <w:rPr>
                <w:i/>
              </w:rPr>
            </w:pPr>
            <w:r w:rsidRPr="007E7687">
              <w:t>Izpilddirektor</w:t>
            </w:r>
            <w:r>
              <w:t xml:space="preserve">e  </w:t>
            </w:r>
            <w:r w:rsidRPr="007E7687">
              <w:t xml:space="preserve">(PARAKSTS*) </w:t>
            </w:r>
            <w:r w:rsidRPr="00E72C5F">
              <w:t>J. Jans</w:t>
            </w:r>
            <w:r>
              <w:t>one</w:t>
            </w:r>
          </w:p>
        </w:tc>
        <w:tc>
          <w:tcPr>
            <w:tcW w:w="4618" w:type="dxa"/>
          </w:tcPr>
          <w:p w14:paraId="05708906" w14:textId="77777777" w:rsidR="0050026A" w:rsidRPr="005158A5" w:rsidRDefault="0050026A" w:rsidP="004D2708">
            <w:pPr>
              <w:widowControl w:val="0"/>
              <w:tabs>
                <w:tab w:val="left" w:pos="7262"/>
              </w:tabs>
              <w:autoSpaceDE w:val="0"/>
              <w:autoSpaceDN w:val="0"/>
              <w:adjustRightInd w:val="0"/>
              <w:rPr>
                <w:rStyle w:val="Strong"/>
                <w:b w:val="0"/>
                <w:bCs w:val="0"/>
                <w:iCs/>
              </w:rPr>
            </w:pPr>
            <w:r w:rsidRPr="005158A5">
              <w:rPr>
                <w:rStyle w:val="Strong"/>
                <w:b w:val="0"/>
                <w:bCs w:val="0"/>
                <w:iCs/>
              </w:rPr>
              <w:t>Detālplānojuma izstrādes ierosinātājs:</w:t>
            </w:r>
          </w:p>
          <w:p w14:paraId="49456A0B" w14:textId="77777777" w:rsidR="0050026A" w:rsidRPr="005158A5" w:rsidRDefault="0050026A" w:rsidP="004D2708">
            <w:pPr>
              <w:widowControl w:val="0"/>
              <w:tabs>
                <w:tab w:val="left" w:pos="7262"/>
              </w:tabs>
              <w:autoSpaceDE w:val="0"/>
              <w:autoSpaceDN w:val="0"/>
              <w:adjustRightInd w:val="0"/>
              <w:spacing w:before="120"/>
              <w:rPr>
                <w:b/>
              </w:rPr>
            </w:pPr>
            <w:r w:rsidRPr="005158A5">
              <w:rPr>
                <w:b/>
              </w:rPr>
              <w:t>G. R.</w:t>
            </w:r>
          </w:p>
          <w:p w14:paraId="0702110D" w14:textId="77777777" w:rsidR="0050026A" w:rsidRPr="00FE3AFE" w:rsidRDefault="0050026A" w:rsidP="004D2708">
            <w:pPr>
              <w:pStyle w:val="NormalWeb"/>
              <w:spacing w:before="0" w:beforeAutospacing="0" w:after="0" w:afterAutospacing="0"/>
              <w:jc w:val="both"/>
            </w:pPr>
            <w:r w:rsidRPr="00FE3AFE">
              <w:rPr>
                <w:i/>
                <w:iCs/>
              </w:rPr>
              <w:t xml:space="preserve">Personas kods </w:t>
            </w:r>
            <w:r>
              <w:t>_____________</w:t>
            </w:r>
          </w:p>
          <w:p w14:paraId="7554C628" w14:textId="77777777" w:rsidR="0050026A" w:rsidRPr="00FE3AFE" w:rsidRDefault="0050026A" w:rsidP="004D2708">
            <w:pPr>
              <w:pStyle w:val="NormalWeb"/>
              <w:spacing w:before="0" w:beforeAutospacing="0" w:after="0" w:afterAutospacing="0"/>
              <w:jc w:val="both"/>
            </w:pPr>
            <w:r>
              <w:rPr>
                <w:i/>
                <w:iCs/>
              </w:rPr>
              <w:t>A</w:t>
            </w:r>
            <w:r w:rsidRPr="00FE3AFE">
              <w:rPr>
                <w:i/>
                <w:iCs/>
              </w:rPr>
              <w:t>drese:</w:t>
            </w:r>
            <w:r w:rsidRPr="00FE3AFE">
              <w:t xml:space="preserve"> </w:t>
            </w:r>
            <w:r>
              <w:t>_________________________</w:t>
            </w:r>
          </w:p>
          <w:p w14:paraId="5042F3B4" w14:textId="77777777" w:rsidR="0050026A" w:rsidRDefault="0050026A" w:rsidP="004D2708">
            <w:pPr>
              <w:widowControl w:val="0"/>
              <w:tabs>
                <w:tab w:val="left" w:pos="7262"/>
              </w:tabs>
              <w:autoSpaceDE w:val="0"/>
              <w:autoSpaceDN w:val="0"/>
              <w:adjustRightInd w:val="0"/>
            </w:pPr>
            <w:r w:rsidRPr="00FE3AFE">
              <w:rPr>
                <w:i/>
              </w:rPr>
              <w:t xml:space="preserve">Elektroniskā pasta adrese: </w:t>
            </w:r>
            <w:r>
              <w:rPr>
                <w:iCs/>
              </w:rPr>
              <w:t>______________</w:t>
            </w:r>
          </w:p>
          <w:p w14:paraId="338C0DF1" w14:textId="77777777" w:rsidR="0050026A" w:rsidRDefault="0050026A" w:rsidP="004D2708">
            <w:pPr>
              <w:pStyle w:val="NormalWeb"/>
              <w:spacing w:before="0" w:beforeAutospacing="0" w:after="0" w:afterAutospacing="0"/>
              <w:jc w:val="right"/>
            </w:pPr>
          </w:p>
          <w:p w14:paraId="1EFFB051" w14:textId="77777777" w:rsidR="0050026A" w:rsidRDefault="0050026A" w:rsidP="004D2708">
            <w:pPr>
              <w:pStyle w:val="NormalWeb"/>
              <w:spacing w:before="0" w:beforeAutospacing="0" w:after="0" w:afterAutospacing="0"/>
              <w:jc w:val="right"/>
            </w:pPr>
          </w:p>
          <w:p w14:paraId="521BDE21" w14:textId="77777777" w:rsidR="0050026A" w:rsidRDefault="0050026A" w:rsidP="004D2708">
            <w:pPr>
              <w:pStyle w:val="NormalWeb"/>
              <w:spacing w:before="0" w:beforeAutospacing="0" w:after="0" w:afterAutospacing="0"/>
              <w:jc w:val="right"/>
            </w:pPr>
          </w:p>
          <w:p w14:paraId="12257580" w14:textId="77777777" w:rsidR="0050026A" w:rsidRDefault="0050026A" w:rsidP="004D2708">
            <w:pPr>
              <w:pStyle w:val="NormalWeb"/>
              <w:spacing w:before="0" w:beforeAutospacing="0" w:after="0" w:afterAutospacing="0"/>
              <w:jc w:val="right"/>
            </w:pPr>
          </w:p>
          <w:p w14:paraId="42197D5A" w14:textId="77777777" w:rsidR="0050026A" w:rsidRDefault="0050026A" w:rsidP="004D2708">
            <w:pPr>
              <w:pStyle w:val="NormalWeb"/>
              <w:spacing w:before="0" w:beforeAutospacing="0" w:after="0" w:afterAutospacing="0"/>
              <w:jc w:val="right"/>
            </w:pPr>
          </w:p>
          <w:p w14:paraId="66EAB4F8" w14:textId="77777777" w:rsidR="0050026A" w:rsidRDefault="0050026A" w:rsidP="004D2708">
            <w:pPr>
              <w:pStyle w:val="NormalWeb"/>
              <w:spacing w:before="0" w:beforeAutospacing="0" w:after="0" w:afterAutospacing="0"/>
              <w:jc w:val="right"/>
            </w:pPr>
          </w:p>
          <w:p w14:paraId="552D6EAD" w14:textId="77777777" w:rsidR="0050026A" w:rsidRDefault="0050026A" w:rsidP="004D2708">
            <w:pPr>
              <w:pStyle w:val="NormalWeb"/>
              <w:spacing w:before="0" w:beforeAutospacing="0" w:after="0" w:afterAutospacing="0"/>
              <w:jc w:val="right"/>
            </w:pPr>
          </w:p>
          <w:p w14:paraId="4AFBC1DB" w14:textId="77777777" w:rsidR="0050026A" w:rsidRPr="00731285" w:rsidRDefault="0050026A" w:rsidP="004D2708">
            <w:pPr>
              <w:pStyle w:val="NormalWeb"/>
              <w:spacing w:before="0" w:beforeAutospacing="0" w:after="0" w:afterAutospacing="0"/>
              <w:jc w:val="right"/>
            </w:pPr>
            <w:r w:rsidRPr="00CB17E2">
              <w:t xml:space="preserve">(PARAKSTS*)     </w:t>
            </w:r>
            <w:r>
              <w:t>G. R.</w:t>
            </w:r>
          </w:p>
        </w:tc>
      </w:tr>
    </w:tbl>
    <w:p w14:paraId="00142D85" w14:textId="77777777" w:rsidR="0050026A" w:rsidRPr="0037519D" w:rsidRDefault="0050026A" w:rsidP="0050026A">
      <w:pPr>
        <w:pStyle w:val="Footer"/>
      </w:pPr>
      <w:r w:rsidRPr="00A45671">
        <w:rPr>
          <w:b/>
        </w:rPr>
        <w:t>*ŠIS DOKUMENTS IR ELEKTRONISKI PARAKSTĪTS AR DROŠU ELEKTRONISKO PARAKSTU UN SATUR LAIKA ZĪMOGU.</w:t>
      </w:r>
    </w:p>
    <w:p w14:paraId="7301D9DB" w14:textId="77777777" w:rsidR="0080652B" w:rsidRDefault="0080652B" w:rsidP="003A1FCB">
      <w:pPr>
        <w:spacing w:before="240" w:after="120"/>
        <w:jc w:val="center"/>
        <w:rPr>
          <w:b/>
          <w:sz w:val="28"/>
          <w:szCs w:val="28"/>
        </w:rPr>
      </w:pPr>
    </w:p>
    <w:p w14:paraId="623D9706" w14:textId="77777777" w:rsidR="00FA3070" w:rsidRDefault="00FA3070" w:rsidP="00517FB3">
      <w:pPr>
        <w:jc w:val="right"/>
        <w:rPr>
          <w:b/>
        </w:rPr>
      </w:pPr>
    </w:p>
    <w:p w14:paraId="19D3003E" w14:textId="77777777" w:rsidR="00517FB3" w:rsidRDefault="00517FB3" w:rsidP="00517FB3">
      <w:pPr>
        <w:overflowPunct w:val="0"/>
        <w:autoSpaceDE w:val="0"/>
        <w:autoSpaceDN w:val="0"/>
        <w:adjustRightInd w:val="0"/>
        <w:textAlignment w:val="baseline"/>
        <w:rPr>
          <w:rFonts w:eastAsia="Times New Roman"/>
          <w:szCs w:val="24"/>
        </w:rPr>
      </w:pPr>
    </w:p>
    <w:p w14:paraId="4EBD074A" w14:textId="3917C6EF" w:rsidR="00517FB3" w:rsidRDefault="00517FB3" w:rsidP="00517FB3">
      <w:pPr>
        <w:overflowPunct w:val="0"/>
        <w:autoSpaceDE w:val="0"/>
        <w:autoSpaceDN w:val="0"/>
        <w:adjustRightInd w:val="0"/>
        <w:textAlignment w:val="baseline"/>
        <w:rPr>
          <w:rFonts w:eastAsia="Times New Roman"/>
          <w:szCs w:val="24"/>
        </w:rPr>
      </w:pPr>
      <w:r>
        <w:rPr>
          <w:rFonts w:eastAsia="Times New Roman"/>
          <w:szCs w:val="24"/>
        </w:rPr>
        <w:t>Sēdes vadītāj</w:t>
      </w:r>
      <w:r w:rsidR="00CC50D1">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CC50D1">
        <w:rPr>
          <w:rFonts w:eastAsia="Times New Roman"/>
          <w:szCs w:val="24"/>
        </w:rPr>
        <w:t>V.Baire</w:t>
      </w:r>
      <w:proofErr w:type="spellEnd"/>
    </w:p>
    <w:p w14:paraId="44CD87A3" w14:textId="77777777" w:rsidR="00517FB3" w:rsidRDefault="00517FB3" w:rsidP="00517FB3">
      <w:pPr>
        <w:overflowPunct w:val="0"/>
        <w:autoSpaceDE w:val="0"/>
        <w:autoSpaceDN w:val="0"/>
        <w:adjustRightInd w:val="0"/>
        <w:textAlignment w:val="baseline"/>
        <w:rPr>
          <w:rFonts w:eastAsia="Times New Roman"/>
          <w:szCs w:val="20"/>
        </w:rPr>
      </w:pPr>
    </w:p>
    <w:p w14:paraId="1BD94552" w14:textId="77777777" w:rsidR="00517FB3" w:rsidRDefault="00517FB3" w:rsidP="00517FB3">
      <w:pPr>
        <w:rPr>
          <w:b/>
          <w:sz w:val="20"/>
          <w:szCs w:val="20"/>
          <w:lang w:eastAsia="lv-LV"/>
        </w:rPr>
      </w:pPr>
      <w:r>
        <w:rPr>
          <w:b/>
          <w:sz w:val="20"/>
          <w:szCs w:val="20"/>
          <w:lang w:eastAsia="lv-LV"/>
        </w:rPr>
        <w:t xml:space="preserve">*ŠIS  DOKUMENTS  IR  ELEKTRONISKI  PARAKSTĪTS  AR  DROŠU </w:t>
      </w:r>
    </w:p>
    <w:p w14:paraId="79450ABD" w14:textId="77777777" w:rsidR="00517FB3" w:rsidRDefault="00517FB3" w:rsidP="00517FB3">
      <w:pPr>
        <w:rPr>
          <w:rFonts w:eastAsia="Times New Roman"/>
          <w:sz w:val="20"/>
          <w:szCs w:val="20"/>
          <w:lang w:eastAsia="lv-LV"/>
        </w:rPr>
      </w:pPr>
      <w:r>
        <w:rPr>
          <w:b/>
          <w:sz w:val="20"/>
          <w:szCs w:val="20"/>
          <w:lang w:eastAsia="lv-LV"/>
        </w:rPr>
        <w:t>ELEKTRONISKO  PARAKSTU  UN  SATUR  LAIKA  ZĪMOGU.</w:t>
      </w:r>
    </w:p>
    <w:p w14:paraId="6CA04C44" w14:textId="6D1C35E0" w:rsidR="0008709D" w:rsidRPr="00E6546F" w:rsidRDefault="0008709D" w:rsidP="00517FB3">
      <w:pPr>
        <w:overflowPunct w:val="0"/>
        <w:autoSpaceDE w:val="0"/>
        <w:autoSpaceDN w:val="0"/>
        <w:adjustRightInd w:val="0"/>
        <w:textAlignment w:val="baseline"/>
      </w:pPr>
    </w:p>
    <w:sectPr w:rsidR="0008709D" w:rsidRPr="00E6546F" w:rsidSect="00A165F0">
      <w:footerReference w:type="even" r:id="rId18"/>
      <w:footerReference w:type="default" r:id="rId19"/>
      <w:headerReference w:type="first" r:id="rId20"/>
      <w:pgSz w:w="11906" w:h="16838" w:code="9"/>
      <w:pgMar w:top="1080" w:right="707" w:bottom="709" w:left="1276"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0A93" w14:textId="77777777" w:rsidR="009621A9" w:rsidRDefault="009621A9" w:rsidP="001D793B">
      <w:r>
        <w:separator/>
      </w:r>
    </w:p>
  </w:endnote>
  <w:endnote w:type="continuationSeparator" w:id="0">
    <w:p w14:paraId="06CE0D36" w14:textId="77777777" w:rsidR="009621A9" w:rsidRDefault="009621A9"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613"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9AC7B"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FD46"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3A46199B"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87F1" w14:textId="77777777" w:rsidR="009621A9" w:rsidRDefault="009621A9" w:rsidP="001D793B">
      <w:r>
        <w:separator/>
      </w:r>
    </w:p>
  </w:footnote>
  <w:footnote w:type="continuationSeparator" w:id="0">
    <w:p w14:paraId="61B87ABC" w14:textId="77777777" w:rsidR="009621A9" w:rsidRDefault="009621A9"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477"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35401F3" wp14:editId="38DBA4B7">
          <wp:simplePos x="0" y="0"/>
          <wp:positionH relativeFrom="column">
            <wp:posOffset>67468</wp:posOffset>
          </wp:positionH>
          <wp:positionV relativeFrom="paragraph">
            <wp:posOffset>-28652</wp:posOffset>
          </wp:positionV>
          <wp:extent cx="767114" cy="957359"/>
          <wp:effectExtent l="0" t="0" r="0" b="0"/>
          <wp:wrapNone/>
          <wp:docPr id="8"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FBC51"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3E786FA1" w14:textId="77777777" w:rsidR="00ED7B75" w:rsidRPr="003804CD" w:rsidRDefault="00ED7B75" w:rsidP="00E12479">
    <w:pPr>
      <w:ind w:left="1843" w:right="991"/>
      <w:jc w:val="center"/>
      <w:rPr>
        <w:sz w:val="16"/>
        <w:szCs w:val="16"/>
      </w:rPr>
    </w:pPr>
  </w:p>
  <w:p w14:paraId="2D5F453D"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AEFEF28" w14:textId="77777777" w:rsidR="00ED7B75" w:rsidRDefault="00ED7B75"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21B69BA3"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D4AC75C" wp14:editId="18CF0E2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70B"/>
    <w:multiLevelType w:val="multilevel"/>
    <w:tmpl w:val="00E491C6"/>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502"/>
        </w:tabs>
        <w:ind w:left="502" w:hanging="360"/>
      </w:pPr>
      <w:rPr>
        <w:rFonts w:hint="default"/>
        <w:b w:val="0"/>
        <w:i w:val="0"/>
      </w:rPr>
    </w:lvl>
    <w:lvl w:ilvl="2">
      <w:start w:val="1"/>
      <w:numFmt w:val="decimal"/>
      <w:lvlText w:val="%1.%2.%3."/>
      <w:lvlJc w:val="left"/>
      <w:pPr>
        <w:tabs>
          <w:tab w:val="num" w:pos="1713"/>
        </w:tabs>
        <w:ind w:left="1713"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 w15:restartNumberingAfterBreak="0">
    <w:nsid w:val="16D52360"/>
    <w:multiLevelType w:val="multilevel"/>
    <w:tmpl w:val="559E018C"/>
    <w:lvl w:ilvl="0">
      <w:start w:val="6"/>
      <w:numFmt w:val="decimal"/>
      <w:lvlText w:val="%1."/>
      <w:lvlJc w:val="left"/>
      <w:pPr>
        <w:tabs>
          <w:tab w:val="num" w:pos="360"/>
        </w:tabs>
        <w:ind w:left="360" w:hanging="360"/>
      </w:pPr>
      <w:rPr>
        <w:rFonts w:hint="default"/>
        <w:i w:val="0"/>
        <w:iCs/>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15:restartNumberingAfterBreak="0">
    <w:nsid w:val="27854779"/>
    <w:multiLevelType w:val="multilevel"/>
    <w:tmpl w:val="A3BE4CA0"/>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287"/>
        </w:tabs>
        <w:ind w:left="1287" w:hanging="720"/>
      </w:pPr>
      <w:rPr>
        <w:rFonts w:hint="default"/>
        <w:b w:val="0"/>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2C294D4E"/>
    <w:multiLevelType w:val="multilevel"/>
    <w:tmpl w:val="EF1EDD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04196"/>
    <w:multiLevelType w:val="multilevel"/>
    <w:tmpl w:val="C242DBE4"/>
    <w:lvl w:ilvl="0">
      <w:start w:val="1"/>
      <w:numFmt w:val="decimal"/>
      <w:lvlText w:val="%1."/>
      <w:lvlJc w:val="left"/>
      <w:pPr>
        <w:tabs>
          <w:tab w:val="num" w:pos="360"/>
        </w:tabs>
        <w:ind w:left="360" w:hanging="360"/>
      </w:pPr>
      <w:rPr>
        <w:rFonts w:hint="default"/>
        <w:i w:val="0"/>
        <w:sz w:val="24"/>
        <w:szCs w:val="24"/>
      </w:rPr>
    </w:lvl>
    <w:lvl w:ilvl="1">
      <w:start w:val="1"/>
      <w:numFmt w:val="decimal"/>
      <w:lvlText w:val="%2."/>
      <w:lvlJc w:val="left"/>
      <w:pPr>
        <w:tabs>
          <w:tab w:val="num" w:pos="720"/>
        </w:tabs>
        <w:ind w:left="720" w:hanging="360"/>
      </w:pPr>
      <w:rPr>
        <w:rFonts w:hint="default"/>
        <w:i w:val="0"/>
        <w:color w:val="auto"/>
      </w:rPr>
    </w:lvl>
    <w:lvl w:ilvl="2">
      <w:start w:val="1"/>
      <w:numFmt w:val="decimal"/>
      <w:lvlText w:val="%1.%2.%3."/>
      <w:lvlJc w:val="left"/>
      <w:pPr>
        <w:tabs>
          <w:tab w:val="num" w:pos="1429"/>
        </w:tabs>
        <w:ind w:left="1429" w:hanging="720"/>
      </w:pPr>
      <w:rPr>
        <w:rFonts w:hint="default"/>
        <w:b w:val="0"/>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5" w15:restartNumberingAfterBreak="0">
    <w:nsid w:val="3DE964E7"/>
    <w:multiLevelType w:val="multilevel"/>
    <w:tmpl w:val="1C96043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4"/>
        </w:tabs>
        <w:ind w:left="704" w:hanging="420"/>
      </w:pPr>
      <w:rPr>
        <w:rFonts w:hint="default"/>
        <w:b w:val="0"/>
        <w:i w:val="0"/>
        <w:color w:val="auto"/>
      </w:rPr>
    </w:lvl>
    <w:lvl w:ilvl="2">
      <w:start w:val="1"/>
      <w:numFmt w:val="decimal"/>
      <w:isLgl/>
      <w:lvlText w:val="%1.%2.%3."/>
      <w:lvlJc w:val="left"/>
      <w:pPr>
        <w:tabs>
          <w:tab w:val="num" w:pos="1570"/>
        </w:tabs>
        <w:ind w:left="157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13A7F85"/>
    <w:multiLevelType w:val="multilevel"/>
    <w:tmpl w:val="AF9217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BB1144"/>
    <w:multiLevelType w:val="multilevel"/>
    <w:tmpl w:val="9912F54A"/>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15:restartNumberingAfterBreak="0">
    <w:nsid w:val="592D69E4"/>
    <w:multiLevelType w:val="hybridMultilevel"/>
    <w:tmpl w:val="28FCCB0E"/>
    <w:lvl w:ilvl="0" w:tplc="64EAE62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3501F1"/>
    <w:multiLevelType w:val="multilevel"/>
    <w:tmpl w:val="46489090"/>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b/>
        <w:bCs/>
        <w:i w:val="0"/>
      </w:rPr>
    </w:lvl>
    <w:lvl w:ilvl="2">
      <w:start w:val="1"/>
      <w:numFmt w:val="decimal"/>
      <w:lvlText w:val="%1.%2.%3."/>
      <w:lvlJc w:val="left"/>
      <w:pPr>
        <w:tabs>
          <w:tab w:val="num" w:pos="1429"/>
        </w:tabs>
        <w:ind w:left="1429"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28630B"/>
    <w:multiLevelType w:val="multilevel"/>
    <w:tmpl w:val="12C8E03A"/>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8"/>
  </w:num>
  <w:num w:numId="4">
    <w:abstractNumId w:val="5"/>
  </w:num>
  <w:num w:numId="5">
    <w:abstractNumId w:val="3"/>
  </w:num>
  <w:num w:numId="6">
    <w:abstractNumId w:val="7"/>
  </w:num>
  <w:num w:numId="7">
    <w:abstractNumId w:val="6"/>
  </w:num>
  <w:num w:numId="8">
    <w:abstractNumId w:val="0"/>
  </w:num>
  <w:num w:numId="9">
    <w:abstractNumId w:val="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26A1C"/>
    <w:rsid w:val="00052160"/>
    <w:rsid w:val="00067028"/>
    <w:rsid w:val="00076D26"/>
    <w:rsid w:val="0008709D"/>
    <w:rsid w:val="00092822"/>
    <w:rsid w:val="00093D12"/>
    <w:rsid w:val="000A32D5"/>
    <w:rsid w:val="000A6E21"/>
    <w:rsid w:val="000B5081"/>
    <w:rsid w:val="000F33BA"/>
    <w:rsid w:val="00107595"/>
    <w:rsid w:val="00123012"/>
    <w:rsid w:val="001271E9"/>
    <w:rsid w:val="001319CE"/>
    <w:rsid w:val="00131C91"/>
    <w:rsid w:val="00140052"/>
    <w:rsid w:val="00152688"/>
    <w:rsid w:val="00161C35"/>
    <w:rsid w:val="001A59FD"/>
    <w:rsid w:val="001B221C"/>
    <w:rsid w:val="001C37A2"/>
    <w:rsid w:val="001C6B68"/>
    <w:rsid w:val="001D4F86"/>
    <w:rsid w:val="001D793B"/>
    <w:rsid w:val="001E3FDA"/>
    <w:rsid w:val="001E43F7"/>
    <w:rsid w:val="0020665C"/>
    <w:rsid w:val="00210EEC"/>
    <w:rsid w:val="0023134C"/>
    <w:rsid w:val="00234071"/>
    <w:rsid w:val="0023672E"/>
    <w:rsid w:val="00236C03"/>
    <w:rsid w:val="002434C7"/>
    <w:rsid w:val="002439BA"/>
    <w:rsid w:val="00247366"/>
    <w:rsid w:val="002478FD"/>
    <w:rsid w:val="002666BF"/>
    <w:rsid w:val="00267234"/>
    <w:rsid w:val="00280E5A"/>
    <w:rsid w:val="0028392E"/>
    <w:rsid w:val="002A64C0"/>
    <w:rsid w:val="002C5511"/>
    <w:rsid w:val="002C701D"/>
    <w:rsid w:val="002D0D5F"/>
    <w:rsid w:val="002D3D05"/>
    <w:rsid w:val="002D67DE"/>
    <w:rsid w:val="002E4217"/>
    <w:rsid w:val="002E42A4"/>
    <w:rsid w:val="00307611"/>
    <w:rsid w:val="003145B2"/>
    <w:rsid w:val="0031560F"/>
    <w:rsid w:val="00323461"/>
    <w:rsid w:val="003302C5"/>
    <w:rsid w:val="00331DA8"/>
    <w:rsid w:val="003419B6"/>
    <w:rsid w:val="00367D8D"/>
    <w:rsid w:val="003729A8"/>
    <w:rsid w:val="00373663"/>
    <w:rsid w:val="0039561B"/>
    <w:rsid w:val="0039621F"/>
    <w:rsid w:val="00396A5C"/>
    <w:rsid w:val="003A1FCB"/>
    <w:rsid w:val="003B1DE7"/>
    <w:rsid w:val="003D26B7"/>
    <w:rsid w:val="003F36E2"/>
    <w:rsid w:val="00406D8C"/>
    <w:rsid w:val="0042237E"/>
    <w:rsid w:val="0043323C"/>
    <w:rsid w:val="00444693"/>
    <w:rsid w:val="00461BFB"/>
    <w:rsid w:val="00463478"/>
    <w:rsid w:val="00464494"/>
    <w:rsid w:val="00474C2B"/>
    <w:rsid w:val="004803FA"/>
    <w:rsid w:val="00482EFA"/>
    <w:rsid w:val="004865C2"/>
    <w:rsid w:val="0049061B"/>
    <w:rsid w:val="00494609"/>
    <w:rsid w:val="004A2A48"/>
    <w:rsid w:val="004B4695"/>
    <w:rsid w:val="004C2ABD"/>
    <w:rsid w:val="004D016F"/>
    <w:rsid w:val="004D2054"/>
    <w:rsid w:val="004E1A09"/>
    <w:rsid w:val="004E7305"/>
    <w:rsid w:val="004F28B6"/>
    <w:rsid w:val="0050026A"/>
    <w:rsid w:val="00500FE0"/>
    <w:rsid w:val="005121BF"/>
    <w:rsid w:val="00517690"/>
    <w:rsid w:val="00517FB3"/>
    <w:rsid w:val="0053384A"/>
    <w:rsid w:val="00535576"/>
    <w:rsid w:val="00536267"/>
    <w:rsid w:val="0056775F"/>
    <w:rsid w:val="00577441"/>
    <w:rsid w:val="0058437E"/>
    <w:rsid w:val="005858D8"/>
    <w:rsid w:val="005A6A12"/>
    <w:rsid w:val="005B3E68"/>
    <w:rsid w:val="005C5216"/>
    <w:rsid w:val="005D0E26"/>
    <w:rsid w:val="005E0ADE"/>
    <w:rsid w:val="00613CEC"/>
    <w:rsid w:val="00614D53"/>
    <w:rsid w:val="00616388"/>
    <w:rsid w:val="00622BDA"/>
    <w:rsid w:val="006240E3"/>
    <w:rsid w:val="00630027"/>
    <w:rsid w:val="00631FCF"/>
    <w:rsid w:val="0063230C"/>
    <w:rsid w:val="00633D99"/>
    <w:rsid w:val="00634854"/>
    <w:rsid w:val="00644B0F"/>
    <w:rsid w:val="00672EA7"/>
    <w:rsid w:val="00690AE8"/>
    <w:rsid w:val="0069514D"/>
    <w:rsid w:val="00696118"/>
    <w:rsid w:val="006B7A06"/>
    <w:rsid w:val="006C4724"/>
    <w:rsid w:val="006E20C2"/>
    <w:rsid w:val="006E3B11"/>
    <w:rsid w:val="00722D46"/>
    <w:rsid w:val="0073159C"/>
    <w:rsid w:val="00733954"/>
    <w:rsid w:val="0078573F"/>
    <w:rsid w:val="007910E0"/>
    <w:rsid w:val="007A076F"/>
    <w:rsid w:val="007B0774"/>
    <w:rsid w:val="007B359D"/>
    <w:rsid w:val="007B38F0"/>
    <w:rsid w:val="007D7FD6"/>
    <w:rsid w:val="007E2DC3"/>
    <w:rsid w:val="007E7AAF"/>
    <w:rsid w:val="007F54BD"/>
    <w:rsid w:val="0080652B"/>
    <w:rsid w:val="00810F37"/>
    <w:rsid w:val="00820A37"/>
    <w:rsid w:val="00870902"/>
    <w:rsid w:val="00880EB5"/>
    <w:rsid w:val="008A64C6"/>
    <w:rsid w:val="008B28B0"/>
    <w:rsid w:val="008B7026"/>
    <w:rsid w:val="008C019E"/>
    <w:rsid w:val="008E4600"/>
    <w:rsid w:val="008E54D7"/>
    <w:rsid w:val="008F0994"/>
    <w:rsid w:val="008F788C"/>
    <w:rsid w:val="009140F2"/>
    <w:rsid w:val="009163DC"/>
    <w:rsid w:val="0092276E"/>
    <w:rsid w:val="00936FFF"/>
    <w:rsid w:val="0094338F"/>
    <w:rsid w:val="00944C32"/>
    <w:rsid w:val="00955DD0"/>
    <w:rsid w:val="00961EFA"/>
    <w:rsid w:val="009621A9"/>
    <w:rsid w:val="009670D1"/>
    <w:rsid w:val="00976352"/>
    <w:rsid w:val="00983411"/>
    <w:rsid w:val="00984571"/>
    <w:rsid w:val="009B5A37"/>
    <w:rsid w:val="009E3EA2"/>
    <w:rsid w:val="009E5927"/>
    <w:rsid w:val="00A0164B"/>
    <w:rsid w:val="00A0623D"/>
    <w:rsid w:val="00A117C5"/>
    <w:rsid w:val="00A165F0"/>
    <w:rsid w:val="00A1717A"/>
    <w:rsid w:val="00A37BAF"/>
    <w:rsid w:val="00A66087"/>
    <w:rsid w:val="00A73712"/>
    <w:rsid w:val="00A82CFC"/>
    <w:rsid w:val="00A92760"/>
    <w:rsid w:val="00AB6EE7"/>
    <w:rsid w:val="00AC04D5"/>
    <w:rsid w:val="00AD00DD"/>
    <w:rsid w:val="00AD113D"/>
    <w:rsid w:val="00AD428D"/>
    <w:rsid w:val="00AD432A"/>
    <w:rsid w:val="00AE03F2"/>
    <w:rsid w:val="00AE0698"/>
    <w:rsid w:val="00AF4958"/>
    <w:rsid w:val="00AF6812"/>
    <w:rsid w:val="00B142DD"/>
    <w:rsid w:val="00B20782"/>
    <w:rsid w:val="00B34AAA"/>
    <w:rsid w:val="00B34CC4"/>
    <w:rsid w:val="00B422EA"/>
    <w:rsid w:val="00B42AEE"/>
    <w:rsid w:val="00B5128D"/>
    <w:rsid w:val="00B52FF3"/>
    <w:rsid w:val="00B53A37"/>
    <w:rsid w:val="00B70C9B"/>
    <w:rsid w:val="00B77AC9"/>
    <w:rsid w:val="00B81D41"/>
    <w:rsid w:val="00B87FEE"/>
    <w:rsid w:val="00B94B27"/>
    <w:rsid w:val="00BA4AFF"/>
    <w:rsid w:val="00BA7163"/>
    <w:rsid w:val="00BC6CAF"/>
    <w:rsid w:val="00BD405D"/>
    <w:rsid w:val="00BD5292"/>
    <w:rsid w:val="00BE1881"/>
    <w:rsid w:val="00BF3C8B"/>
    <w:rsid w:val="00C00722"/>
    <w:rsid w:val="00C12E02"/>
    <w:rsid w:val="00C15ECE"/>
    <w:rsid w:val="00C37D96"/>
    <w:rsid w:val="00C416F0"/>
    <w:rsid w:val="00C52EF1"/>
    <w:rsid w:val="00C64914"/>
    <w:rsid w:val="00C7491C"/>
    <w:rsid w:val="00C875F6"/>
    <w:rsid w:val="00CA5E12"/>
    <w:rsid w:val="00CC50D1"/>
    <w:rsid w:val="00CC796D"/>
    <w:rsid w:val="00D04EC3"/>
    <w:rsid w:val="00D07444"/>
    <w:rsid w:val="00D1003B"/>
    <w:rsid w:val="00D2372D"/>
    <w:rsid w:val="00D4647B"/>
    <w:rsid w:val="00D50EC4"/>
    <w:rsid w:val="00D551B6"/>
    <w:rsid w:val="00D554E1"/>
    <w:rsid w:val="00D75362"/>
    <w:rsid w:val="00D76A9F"/>
    <w:rsid w:val="00D85412"/>
    <w:rsid w:val="00DF1EE1"/>
    <w:rsid w:val="00E0396C"/>
    <w:rsid w:val="00E05E39"/>
    <w:rsid w:val="00E12479"/>
    <w:rsid w:val="00E20256"/>
    <w:rsid w:val="00E250F6"/>
    <w:rsid w:val="00E310E7"/>
    <w:rsid w:val="00E57858"/>
    <w:rsid w:val="00E6546F"/>
    <w:rsid w:val="00E86FFA"/>
    <w:rsid w:val="00EA71C9"/>
    <w:rsid w:val="00EC15F7"/>
    <w:rsid w:val="00ED7B75"/>
    <w:rsid w:val="00EE45C1"/>
    <w:rsid w:val="00EE59F5"/>
    <w:rsid w:val="00EF722A"/>
    <w:rsid w:val="00F0067A"/>
    <w:rsid w:val="00F22A05"/>
    <w:rsid w:val="00F26068"/>
    <w:rsid w:val="00F639A4"/>
    <w:rsid w:val="00F63DD0"/>
    <w:rsid w:val="00F76071"/>
    <w:rsid w:val="00F86972"/>
    <w:rsid w:val="00FA159A"/>
    <w:rsid w:val="00FA1EC6"/>
    <w:rsid w:val="00FA3070"/>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phone"/>
  <w:shapeDefaults>
    <o:shapedefaults v:ext="edit" spidmax="2049"/>
    <o:shapelayout v:ext="edit">
      <o:idmap v:ext="edit" data="1"/>
    </o:shapelayout>
  </w:shapeDefaults>
  <w:decimalSymbol w:val=","/>
  <w:listSeparator w:val=";"/>
  <w14:docId w14:val="2A5E4BE7"/>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paragraph" w:styleId="Heading3">
    <w:name w:val="heading 3"/>
    <w:basedOn w:val="Normal"/>
    <w:next w:val="Normal"/>
    <w:link w:val="Heading3Char"/>
    <w:unhideWhenUsed/>
    <w:qFormat/>
    <w:rsid w:val="008065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nhideWhenUsed/>
    <w:rsid w:val="001D793B"/>
    <w:pPr>
      <w:tabs>
        <w:tab w:val="center" w:pos="4153"/>
        <w:tab w:val="right" w:pos="8306"/>
      </w:tabs>
    </w:pPr>
  </w:style>
  <w:style w:type="character" w:customStyle="1" w:styleId="HeaderChar">
    <w:name w:val="Header Char"/>
    <w:basedOn w:val="DefaultParagraphFont"/>
    <w:link w:val="Header"/>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nhideWhenUsed/>
    <w:rsid w:val="001D793B"/>
    <w:rPr>
      <w:rFonts w:ascii="Tahoma" w:hAnsi="Tahoma" w:cs="Tahoma"/>
      <w:sz w:val="16"/>
      <w:szCs w:val="16"/>
    </w:rPr>
  </w:style>
  <w:style w:type="character" w:customStyle="1" w:styleId="BalloonTextChar">
    <w:name w:val="Balloon Text Char"/>
    <w:link w:val="BalloonText"/>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trip"/>
    <w:basedOn w:val="Normal"/>
    <w:link w:val="ListParagraphChar"/>
    <w:uiPriority w:val="99"/>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paragraph" w:customStyle="1" w:styleId="CharCharRakstzRakstzCharCharRakstzRakstz0">
    <w:name w:val="Char Char Rakstz. Rakstz. Char Char Rakstz. Rakstz."/>
    <w:basedOn w:val="Normal"/>
    <w:rsid w:val="00B70C9B"/>
    <w:pPr>
      <w:spacing w:before="120" w:after="160" w:line="240" w:lineRule="exact"/>
      <w:ind w:firstLine="720"/>
      <w:jc w:val="both"/>
    </w:pPr>
    <w:rPr>
      <w:rFonts w:ascii="Verdana" w:eastAsia="Times New Roman" w:hAnsi="Verdana"/>
      <w:sz w:val="20"/>
      <w:szCs w:val="20"/>
      <w:lang w:val="en-US"/>
    </w:rPr>
  </w:style>
  <w:style w:type="paragraph" w:customStyle="1" w:styleId="Style1">
    <w:name w:val="Style 1"/>
    <w:basedOn w:val="Normal"/>
    <w:rsid w:val="00FA3070"/>
    <w:pPr>
      <w:widowControl w:val="0"/>
    </w:pPr>
    <w:rPr>
      <w:rFonts w:eastAsia="Times New Roman"/>
      <w:color w:val="000000"/>
      <w:sz w:val="20"/>
      <w:szCs w:val="20"/>
      <w:lang w:val="en-US"/>
    </w:rPr>
  </w:style>
  <w:style w:type="character" w:customStyle="1" w:styleId="ListParagraphChar">
    <w:name w:val="List Paragraph Char"/>
    <w:aliases w:val="Strip Char"/>
    <w:link w:val="ListParagraph"/>
    <w:qFormat/>
    <w:locked/>
    <w:rsid w:val="00FA3070"/>
    <w:rPr>
      <w:sz w:val="24"/>
      <w:szCs w:val="22"/>
      <w:lang w:eastAsia="en-US"/>
    </w:rPr>
  </w:style>
  <w:style w:type="table" w:styleId="TableGrid">
    <w:name w:val="Table Grid"/>
    <w:basedOn w:val="TableNormal"/>
    <w:uiPriority w:val="39"/>
    <w:rsid w:val="00FA3070"/>
    <w:rPr>
      <w:rFonts w:asciiTheme="minorHAnsi" w:eastAsiaTheme="minorHAnsi" w:hAnsiTheme="minorHAnsi" w:cstheme="minorBidi"/>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39BA"/>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2439BA"/>
    <w:pPr>
      <w:spacing w:before="100" w:beforeAutospacing="1" w:after="100" w:afterAutospacing="1"/>
    </w:pPr>
    <w:rPr>
      <w:rFonts w:eastAsia="Times New Roman"/>
      <w:szCs w:val="24"/>
      <w:lang w:eastAsia="lv-LV"/>
    </w:rPr>
  </w:style>
  <w:style w:type="character" w:customStyle="1" w:styleId="Heading3Char">
    <w:name w:val="Heading 3 Char"/>
    <w:basedOn w:val="DefaultParagraphFont"/>
    <w:link w:val="Heading3"/>
    <w:rsid w:val="0080652B"/>
    <w:rPr>
      <w:rFonts w:asciiTheme="majorHAnsi" w:eastAsiaTheme="majorEastAsia" w:hAnsiTheme="majorHAnsi" w:cstheme="majorBidi"/>
      <w:color w:val="243F60" w:themeColor="accent1" w:themeShade="7F"/>
      <w:sz w:val="24"/>
      <w:szCs w:val="24"/>
      <w:lang w:eastAsia="en-US"/>
    </w:rPr>
  </w:style>
  <w:style w:type="paragraph" w:customStyle="1" w:styleId="CharCharRakstzRakstzCharCharRakstzRakstz1">
    <w:name w:val="Char Char Rakstz. Rakstz. Char Char Rakstz. Rakstz."/>
    <w:basedOn w:val="Normal"/>
    <w:rsid w:val="0080652B"/>
    <w:pPr>
      <w:spacing w:before="120" w:after="160" w:line="240" w:lineRule="exact"/>
      <w:ind w:firstLine="720"/>
      <w:jc w:val="both"/>
    </w:pPr>
    <w:rPr>
      <w:rFonts w:ascii="Verdana" w:eastAsia="Times New Roman" w:hAnsi="Verdana"/>
      <w:sz w:val="20"/>
      <w:szCs w:val="20"/>
      <w:lang w:val="en-US"/>
    </w:rPr>
  </w:style>
  <w:style w:type="paragraph" w:customStyle="1" w:styleId="RakstzRakstz">
    <w:name w:val="Rakstz. Rakstz."/>
    <w:basedOn w:val="Normal"/>
    <w:rsid w:val="0080652B"/>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80652B"/>
    <w:rPr>
      <w:sz w:val="16"/>
      <w:szCs w:val="16"/>
    </w:rPr>
  </w:style>
  <w:style w:type="paragraph" w:styleId="CommentText">
    <w:name w:val="annotation text"/>
    <w:basedOn w:val="Normal"/>
    <w:link w:val="CommentTextChar"/>
    <w:rsid w:val="0080652B"/>
    <w:rPr>
      <w:rFonts w:eastAsia="Times New Roman"/>
      <w:sz w:val="20"/>
      <w:szCs w:val="20"/>
      <w:lang w:eastAsia="lv-LV"/>
    </w:rPr>
  </w:style>
  <w:style w:type="character" w:customStyle="1" w:styleId="CommentTextChar">
    <w:name w:val="Comment Text Char"/>
    <w:basedOn w:val="DefaultParagraphFont"/>
    <w:link w:val="CommentText"/>
    <w:rsid w:val="0080652B"/>
    <w:rPr>
      <w:rFonts w:eastAsia="Times New Roman"/>
    </w:rPr>
  </w:style>
  <w:style w:type="paragraph" w:styleId="CommentSubject">
    <w:name w:val="annotation subject"/>
    <w:basedOn w:val="CommentText"/>
    <w:next w:val="CommentText"/>
    <w:link w:val="CommentSubjectChar"/>
    <w:rsid w:val="0080652B"/>
    <w:rPr>
      <w:b/>
      <w:bCs/>
    </w:rPr>
  </w:style>
  <w:style w:type="character" w:customStyle="1" w:styleId="CommentSubjectChar">
    <w:name w:val="Comment Subject Char"/>
    <w:basedOn w:val="CommentTextChar"/>
    <w:link w:val="CommentSubject"/>
    <w:rsid w:val="0080652B"/>
    <w:rPr>
      <w:rFonts w:eastAsia="Times New Roman"/>
      <w:b/>
      <w:bCs/>
    </w:rPr>
  </w:style>
  <w:style w:type="character" w:styleId="Strong">
    <w:name w:val="Strong"/>
    <w:qFormat/>
    <w:rsid w:val="0080652B"/>
    <w:rPr>
      <w:b/>
      <w:bCs/>
    </w:rPr>
  </w:style>
  <w:style w:type="character" w:styleId="UnresolvedMention">
    <w:name w:val="Unresolved Mention"/>
    <w:uiPriority w:val="99"/>
    <w:semiHidden/>
    <w:unhideWhenUsed/>
    <w:rsid w:val="0080652B"/>
    <w:rPr>
      <w:color w:val="808080"/>
      <w:shd w:val="clear" w:color="auto" w:fill="E6E6E6"/>
    </w:rPr>
  </w:style>
  <w:style w:type="paragraph" w:styleId="NormalWeb">
    <w:name w:val="Normal (Web)"/>
    <w:basedOn w:val="Normal"/>
    <w:rsid w:val="0050026A"/>
    <w:pPr>
      <w:spacing w:before="100" w:beforeAutospacing="1" w:after="100" w:afterAutospacing="1"/>
    </w:pPr>
    <w:rPr>
      <w:rFonts w:eastAsia="Times New Roman"/>
      <w:szCs w:val="24"/>
      <w:lang w:eastAsia="lv-LV"/>
    </w:rPr>
  </w:style>
  <w:style w:type="character" w:styleId="Emphasis">
    <w:name w:val="Emphasis"/>
    <w:qFormat/>
    <w:rsid w:val="00500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309215314">
      <w:bodyDiv w:val="1"/>
      <w:marLeft w:val="0"/>
      <w:marRight w:val="0"/>
      <w:marTop w:val="0"/>
      <w:marBottom w:val="0"/>
      <w:divBdr>
        <w:top w:val="none" w:sz="0" w:space="0" w:color="auto"/>
        <w:left w:val="none" w:sz="0" w:space="0" w:color="auto"/>
        <w:bottom w:val="none" w:sz="0" w:space="0" w:color="auto"/>
        <w:right w:val="none" w:sz="0" w:space="0" w:color="auto"/>
      </w:divBdr>
      <w:divsChild>
        <w:div w:id="1573079783">
          <w:marLeft w:val="0"/>
          <w:marRight w:val="0"/>
          <w:marTop w:val="0"/>
          <w:marBottom w:val="0"/>
          <w:divBdr>
            <w:top w:val="none" w:sz="0" w:space="0" w:color="auto"/>
            <w:left w:val="none" w:sz="0" w:space="0" w:color="auto"/>
            <w:bottom w:val="none" w:sz="0" w:space="0" w:color="auto"/>
            <w:right w:val="none" w:sz="0" w:space="0" w:color="auto"/>
          </w:divBdr>
        </w:div>
        <w:div w:id="398211760">
          <w:marLeft w:val="0"/>
          <w:marRight w:val="0"/>
          <w:marTop w:val="0"/>
          <w:marBottom w:val="0"/>
          <w:divBdr>
            <w:top w:val="none" w:sz="0" w:space="0" w:color="auto"/>
            <w:left w:val="none" w:sz="0" w:space="0" w:color="auto"/>
            <w:bottom w:val="none" w:sz="0" w:space="0" w:color="auto"/>
            <w:right w:val="none" w:sz="0" w:space="0" w:color="auto"/>
          </w:divBdr>
        </w:div>
      </w:divsChild>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mailto:vm@riga.vm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t.lv/uzraug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kekava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aso.lv" TargetMode="External"/><Relationship Id="rId5" Type="http://schemas.openxmlformats.org/officeDocument/2006/relationships/webSettings" Target="webSettings.xml"/><Relationship Id="rId15" Type="http://schemas.openxmlformats.org/officeDocument/2006/relationships/hyperlink" Target="http://www.kekavasnovads.lv" TargetMode="External"/><Relationship Id="rId10" Type="http://schemas.openxmlformats.org/officeDocument/2006/relationships/hyperlink" Target="http://1188.interinfo.lv/index.php?popup=1&amp;lang=1&amp;fmode=easy&amp;fName=&amp;fAddress=&amp;fPhone=&amp;fKWords=&amp;fEASY=latvenergo&amp;clid=132401&amp;high=latvenergo&amp;ref=%2Findex.php%3Ffmode%3Deasy%26fSearch%3D1%26srt%3Dnone%26serno%3D1%26sid%3D%26lang%3D1%26fPage%3D1%26fHeading%3D%26fEASY%3DLatvenergo%26raj%3D%26newsl%3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gars.melnieks@kekava.lv" TargetMode="External"/><Relationship Id="rId14" Type="http://schemas.openxmlformats.org/officeDocument/2006/relationships/hyperlink" Target="mailto:novads@kekava.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1917-B0CD-CF48-B979-5A4FF942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20827</Words>
  <Characters>11872</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32634</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2</cp:revision>
  <cp:lastPrinted>2016-12-06T06:12:00Z</cp:lastPrinted>
  <dcterms:created xsi:type="dcterms:W3CDTF">2022-07-04T08:42:00Z</dcterms:created>
  <dcterms:modified xsi:type="dcterms:W3CDTF">2022-07-04T08:42:00Z</dcterms:modified>
</cp:coreProperties>
</file>