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2A796A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2DF3774F" w:rsidR="004A25D6" w:rsidRDefault="002A796A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54B2D6B" w14:textId="77777777" w:rsidR="004A25D6" w:rsidRDefault="002A796A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2A796A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FC652B" w14:textId="1D64432A" w:rsidR="00491B2C" w:rsidRPr="001D5AB1" w:rsidRDefault="002A796A" w:rsidP="00E23B50">
      <w:pPr>
        <w:rPr>
          <w:b/>
        </w:rPr>
      </w:pPr>
      <w:r w:rsidRPr="008B3205">
        <w:rPr>
          <w:b/>
        </w:rPr>
        <w:t>SĒDE Nr</w:t>
      </w:r>
      <w:r w:rsidR="008E7CF4">
        <w:rPr>
          <w:b/>
        </w:rPr>
        <w:t>. 14/2021</w:t>
      </w:r>
    </w:p>
    <w:p w14:paraId="04C1CD1C" w14:textId="0CE639DB" w:rsidR="00AB74EA" w:rsidRPr="00925BAD" w:rsidRDefault="002A796A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2021</w:t>
      </w:r>
      <w:r w:rsidR="008E7CF4">
        <w:rPr>
          <w:noProof/>
          <w:color w:val="000000"/>
          <w:szCs w:val="24"/>
        </w:rPr>
        <w:t>.gada 20.septembrī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>plkst.</w:t>
      </w:r>
      <w:r w:rsidR="00957ED8" w:rsidRPr="00957ED8">
        <w:rPr>
          <w:color w:val="000000"/>
          <w:szCs w:val="24"/>
        </w:rPr>
        <w:t xml:space="preserve"> 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14:paraId="35BB78A0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740F59C1" w14:textId="77777777" w:rsidR="00491B2C" w:rsidRDefault="00491B2C" w:rsidP="00491B2C">
      <w:pPr>
        <w:jc w:val="center"/>
        <w:rPr>
          <w:b/>
        </w:rPr>
      </w:pPr>
    </w:p>
    <w:p w14:paraId="0BF333D5" w14:textId="77777777" w:rsidR="00594415" w:rsidRPr="00BC64A2" w:rsidRDefault="002A796A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15FB0E07" w14:textId="6CD2852D" w:rsidR="00A32C1B" w:rsidRPr="008E7CF4" w:rsidRDefault="008E7CF4" w:rsidP="008E7CF4">
      <w:pPr>
        <w:spacing w:before="120"/>
        <w:jc w:val="both"/>
        <w:rPr>
          <w:b/>
          <w:bCs/>
          <w:color w:val="000000" w:themeColor="text1"/>
        </w:rPr>
      </w:pPr>
      <w:r w:rsidRPr="008E7CF4">
        <w:rPr>
          <w:b/>
          <w:bCs/>
        </w:rPr>
        <w:t>Īpašumu komitejas jautājumi</w:t>
      </w:r>
    </w:p>
    <w:p w14:paraId="3EC0435F" w14:textId="63F7FDC6" w:rsidR="00A32C1B" w:rsidRPr="008E7CF4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>Par bieži</w:t>
      </w:r>
      <w:r w:rsidRPr="008E7CF4">
        <w:rPr>
          <w:noProof/>
          <w:color w:val="000000" w:themeColor="text1"/>
        </w:rPr>
        <w:t xml:space="preserve"> sastopamo derīgo izrakteņu ieguves atļauju smilts un aleirīta atradnē „Bērzāji-1”</w:t>
      </w:r>
      <w:r w:rsidRPr="008E7CF4">
        <w:rPr>
          <w:color w:val="000000" w:themeColor="text1"/>
        </w:rPr>
        <w:t>;</w:t>
      </w:r>
      <w:r w:rsidRPr="008E7CF4">
        <w:rPr>
          <w:color w:val="000000" w:themeColor="text1"/>
        </w:rPr>
        <w:t xml:space="preserve"> </w:t>
      </w:r>
    </w:p>
    <w:p w14:paraId="70E57AAF" w14:textId="371D0127" w:rsidR="00A32C1B" w:rsidRPr="008E7CF4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>Par pagaidu piebraucamā ceļa, kas atrodas uz pašvaldībai piederošā nekustamā īpašuma Kūdras iela, Baložos, iegādi</w:t>
      </w:r>
      <w:r w:rsidRPr="008E7CF4">
        <w:rPr>
          <w:color w:val="000000" w:themeColor="text1"/>
        </w:rPr>
        <w:t>;</w:t>
      </w:r>
      <w:r w:rsidRPr="008E7CF4">
        <w:rPr>
          <w:color w:val="000000" w:themeColor="text1"/>
        </w:rPr>
        <w:t xml:space="preserve"> </w:t>
      </w:r>
    </w:p>
    <w:p w14:paraId="2EA09059" w14:textId="6657D992" w:rsidR="00A32C1B" w:rsidRPr="008E7CF4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 xml:space="preserve">Par noteikumu "Par pašvaldības kapitālsabiedrību </w:t>
      </w:r>
      <w:r w:rsidRPr="008E7CF4">
        <w:rPr>
          <w:noProof/>
          <w:color w:val="000000" w:themeColor="text1"/>
        </w:rPr>
        <w:t>budžeta izstrādāšanas, apstiprināšanas, izpildes un kontroles kārtību" apstiprināšanu</w:t>
      </w:r>
      <w:r w:rsidRPr="008E7CF4">
        <w:rPr>
          <w:color w:val="000000" w:themeColor="text1"/>
        </w:rPr>
        <w:t>;</w:t>
      </w:r>
      <w:r w:rsidRPr="008E7CF4">
        <w:rPr>
          <w:color w:val="000000" w:themeColor="text1"/>
        </w:rPr>
        <w:t xml:space="preserve"> </w:t>
      </w:r>
    </w:p>
    <w:p w14:paraId="60CE7B13" w14:textId="2431293F" w:rsidR="00A32C1B" w:rsidRPr="008E7CF4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>Par saistošo noteikumu “Par kārtību, kādā tiek saskaņota un organizēta ielu tirdzniecība Ķekavas novadā” apstiprināšanu</w:t>
      </w:r>
      <w:r w:rsidRPr="008E7CF4">
        <w:rPr>
          <w:color w:val="000000" w:themeColor="text1"/>
        </w:rPr>
        <w:t>;</w:t>
      </w:r>
      <w:r w:rsidRPr="008E7CF4">
        <w:rPr>
          <w:color w:val="000000" w:themeColor="text1"/>
        </w:rPr>
        <w:t xml:space="preserve"> </w:t>
      </w:r>
    </w:p>
    <w:p w14:paraId="6C547273" w14:textId="7BA615E3" w:rsidR="00A32C1B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>Par saistošo</w:t>
      </w:r>
      <w:r w:rsidRPr="008E7CF4">
        <w:rPr>
          <w:noProof/>
          <w:color w:val="000000" w:themeColor="text1"/>
        </w:rPr>
        <w:t xml:space="preserve"> noteikumu "Par Ķekavas novada pašvaldībai piederošu un piekrītošu neapbūvētu zemesgabalu nomas maksu" apstiprināšanu</w:t>
      </w:r>
      <w:r w:rsidR="008E7CF4">
        <w:rPr>
          <w:color w:val="000000" w:themeColor="text1"/>
        </w:rPr>
        <w:t>.</w:t>
      </w:r>
    </w:p>
    <w:p w14:paraId="5289B093" w14:textId="32B6083C" w:rsidR="008E7CF4" w:rsidRPr="008E7CF4" w:rsidRDefault="008E7CF4" w:rsidP="008E7CF4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</w:rPr>
        <w:t>Attīstības</w:t>
      </w:r>
      <w:r w:rsidRPr="008E7CF4">
        <w:rPr>
          <w:b/>
          <w:bCs/>
        </w:rPr>
        <w:t xml:space="preserve"> komitejas jautājumi</w:t>
      </w:r>
    </w:p>
    <w:p w14:paraId="7EB78ADA" w14:textId="0A7246B7" w:rsidR="00A32C1B" w:rsidRPr="008E7CF4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>Par nekustamo īpašumu Pilskalna iela 20 un Pilskalna iela 20A apvienošanu Baldonē</w:t>
      </w:r>
      <w:r w:rsidRPr="008E7CF4">
        <w:rPr>
          <w:color w:val="000000" w:themeColor="text1"/>
        </w:rPr>
        <w:t>;</w:t>
      </w:r>
      <w:r w:rsidRPr="008E7CF4">
        <w:rPr>
          <w:color w:val="000000" w:themeColor="text1"/>
        </w:rPr>
        <w:t xml:space="preserve"> </w:t>
      </w:r>
    </w:p>
    <w:p w14:paraId="6256CEBF" w14:textId="2748584A" w:rsidR="00A32C1B" w:rsidRPr="008E7CF4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>Par zemes ierīcības projekta izstrādes uzsākša</w:t>
      </w:r>
      <w:r w:rsidRPr="008E7CF4">
        <w:rPr>
          <w:noProof/>
          <w:color w:val="000000" w:themeColor="text1"/>
        </w:rPr>
        <w:t>nu nekustamajā īpašumā  Silmaču ielā 46, Baldonē</w:t>
      </w:r>
      <w:r w:rsidRPr="008E7CF4">
        <w:rPr>
          <w:color w:val="000000" w:themeColor="text1"/>
        </w:rPr>
        <w:t>;</w:t>
      </w:r>
      <w:r w:rsidRPr="008E7CF4">
        <w:rPr>
          <w:color w:val="000000" w:themeColor="text1"/>
        </w:rPr>
        <w:t xml:space="preserve"> </w:t>
      </w:r>
    </w:p>
    <w:p w14:paraId="37465179" w14:textId="16D97303" w:rsidR="00A32C1B" w:rsidRPr="008E7CF4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>Par nekustamā īpašuma "Maklīči" Daugmales pagastā lietošanas mērķa maiņu</w:t>
      </w:r>
      <w:r w:rsidRPr="008E7CF4">
        <w:rPr>
          <w:color w:val="000000" w:themeColor="text1"/>
        </w:rPr>
        <w:t>;</w:t>
      </w:r>
      <w:r w:rsidRPr="008E7CF4">
        <w:rPr>
          <w:color w:val="000000" w:themeColor="text1"/>
        </w:rPr>
        <w:t xml:space="preserve"> </w:t>
      </w:r>
    </w:p>
    <w:p w14:paraId="1FB071DD" w14:textId="78B2C23E" w:rsidR="00A32C1B" w:rsidRPr="008E7CF4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>Par nekustamā</w:t>
      </w:r>
      <w:r w:rsidRPr="008E7CF4">
        <w:rPr>
          <w:noProof/>
          <w:color w:val="000000" w:themeColor="text1"/>
        </w:rPr>
        <w:t xml:space="preserve"> īpašuma "Līči" Daugmales pagastā lietošanas mērķa maiņu</w:t>
      </w:r>
      <w:r w:rsidRPr="008E7CF4">
        <w:rPr>
          <w:color w:val="000000" w:themeColor="text1"/>
        </w:rPr>
        <w:t>;</w:t>
      </w:r>
      <w:r w:rsidRPr="008E7CF4">
        <w:rPr>
          <w:color w:val="000000" w:themeColor="text1"/>
        </w:rPr>
        <w:t xml:space="preserve"> </w:t>
      </w:r>
    </w:p>
    <w:p w14:paraId="4F0CFC22" w14:textId="37563D64" w:rsidR="00A32C1B" w:rsidRPr="008E7CF4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>Par nekustamā īpašuma "Dokteri" Daugmalē, Daugmales pagastā, lietošanas mērķa maiņu</w:t>
      </w:r>
      <w:r w:rsidRPr="008E7CF4">
        <w:rPr>
          <w:color w:val="000000" w:themeColor="text1"/>
        </w:rPr>
        <w:t>;</w:t>
      </w:r>
      <w:r w:rsidRPr="008E7CF4">
        <w:rPr>
          <w:color w:val="000000" w:themeColor="text1"/>
        </w:rPr>
        <w:t xml:space="preserve"> </w:t>
      </w:r>
    </w:p>
    <w:p w14:paraId="40317DD1" w14:textId="4707F288" w:rsidR="00A32C1B" w:rsidRPr="008E7CF4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>Par grozījumu Ķekavas novada domes 21.05.2021. lēmumā Nr. 20 “Par zemes ierīcības projekta izstrādes uz</w:t>
      </w:r>
      <w:r w:rsidRPr="008E7CF4">
        <w:rPr>
          <w:noProof/>
          <w:color w:val="000000" w:themeColor="text1"/>
        </w:rPr>
        <w:t>sākšanu nekustamā īpašuma “Strēlnieki” Daugmales pagastā, Ķekavas novadā sadalīšanai”</w:t>
      </w:r>
      <w:r w:rsidRPr="008E7CF4">
        <w:rPr>
          <w:color w:val="000000" w:themeColor="text1"/>
        </w:rPr>
        <w:t>;</w:t>
      </w:r>
      <w:r w:rsidRPr="008E7CF4">
        <w:rPr>
          <w:color w:val="000000" w:themeColor="text1"/>
        </w:rPr>
        <w:t xml:space="preserve"> </w:t>
      </w:r>
    </w:p>
    <w:p w14:paraId="45B4901F" w14:textId="10151D32" w:rsidR="00A32C1B" w:rsidRPr="008E7CF4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>Par detālplānojuma ”Jenču ciems”, Jeņčos, Ķekavas pagastā, darba uzdevuma derīguma termiņa pagarināšanu</w:t>
      </w:r>
      <w:r w:rsidRPr="008E7CF4">
        <w:rPr>
          <w:color w:val="000000" w:themeColor="text1"/>
        </w:rPr>
        <w:t>;</w:t>
      </w:r>
      <w:r w:rsidRPr="008E7CF4">
        <w:rPr>
          <w:color w:val="000000" w:themeColor="text1"/>
        </w:rPr>
        <w:t xml:space="preserve"> </w:t>
      </w:r>
    </w:p>
    <w:p w14:paraId="3B09BCE5" w14:textId="436C6DF5" w:rsidR="00A32C1B" w:rsidRPr="008E7CF4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>Par zemes ierīcības projekta apstiprināšanu nekustamaj</w:t>
      </w:r>
      <w:r w:rsidRPr="008E7CF4">
        <w:rPr>
          <w:noProof/>
          <w:color w:val="000000" w:themeColor="text1"/>
        </w:rPr>
        <w:t>am  īpašumam “Tiltnieki”, Ķekavas pagastā</w:t>
      </w:r>
      <w:r w:rsidRPr="008E7CF4">
        <w:rPr>
          <w:color w:val="000000" w:themeColor="text1"/>
        </w:rPr>
        <w:t>;</w:t>
      </w:r>
      <w:r w:rsidRPr="008E7CF4">
        <w:rPr>
          <w:color w:val="000000" w:themeColor="text1"/>
        </w:rPr>
        <w:t xml:space="preserve"> </w:t>
      </w:r>
    </w:p>
    <w:p w14:paraId="7FA0698A" w14:textId="074C0BC2" w:rsidR="00A32C1B" w:rsidRPr="008E7CF4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>Par detālplānojuma “Lapmeži” grozījumu daļā nodošanu publiskajai apspriešanai un institūciju atzinumu saņemšanai</w:t>
      </w:r>
      <w:r w:rsidRPr="008E7CF4">
        <w:rPr>
          <w:color w:val="000000" w:themeColor="text1"/>
        </w:rPr>
        <w:t>;</w:t>
      </w:r>
      <w:r w:rsidRPr="008E7CF4">
        <w:rPr>
          <w:color w:val="000000" w:themeColor="text1"/>
        </w:rPr>
        <w:t xml:space="preserve"> </w:t>
      </w:r>
    </w:p>
    <w:p w14:paraId="47FDD6DB" w14:textId="45EBAFDE" w:rsidR="00A32C1B" w:rsidRPr="008E7CF4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>Par detālplānojuma "Magones" grozījumu nodošanu publiskajai apspriešanai un atzinumu saņe</w:t>
      </w:r>
      <w:r w:rsidRPr="008E7CF4">
        <w:rPr>
          <w:noProof/>
          <w:color w:val="000000" w:themeColor="text1"/>
        </w:rPr>
        <w:t>mšanai</w:t>
      </w:r>
      <w:r w:rsidRPr="008E7CF4">
        <w:rPr>
          <w:color w:val="000000" w:themeColor="text1"/>
        </w:rPr>
        <w:t>;</w:t>
      </w:r>
      <w:r w:rsidRPr="008E7CF4">
        <w:rPr>
          <w:color w:val="000000" w:themeColor="text1"/>
        </w:rPr>
        <w:t xml:space="preserve"> </w:t>
      </w:r>
    </w:p>
    <w:p w14:paraId="702875FC" w14:textId="4A918CF6" w:rsidR="00A32C1B" w:rsidRPr="008E7CF4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>Par detālplānojuma “Rāmavas iela 52” grozījumu izstrādes uzsākšanu nekustamajā īpašumā Rāmavas ielā 52, Rāmavā, Ķekavas pagastā</w:t>
      </w:r>
      <w:r w:rsidRPr="008E7CF4">
        <w:rPr>
          <w:color w:val="000000" w:themeColor="text1"/>
        </w:rPr>
        <w:t>;</w:t>
      </w:r>
      <w:r w:rsidRPr="008E7CF4">
        <w:rPr>
          <w:color w:val="000000" w:themeColor="text1"/>
        </w:rPr>
        <w:t xml:space="preserve"> </w:t>
      </w:r>
    </w:p>
    <w:p w14:paraId="26D4A6F4" w14:textId="77777777" w:rsidR="008E7CF4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>Par detālplānojuma  "Olektes" nodošanu publiskajai apspriešanai un atzinumu saņemšanai</w:t>
      </w:r>
      <w:r w:rsidR="008E7CF4">
        <w:rPr>
          <w:color w:val="000000" w:themeColor="text1"/>
        </w:rPr>
        <w:t>.</w:t>
      </w:r>
    </w:p>
    <w:p w14:paraId="73EE3B19" w14:textId="77777777" w:rsidR="008E7CF4" w:rsidRDefault="008E7CF4" w:rsidP="008E7CF4">
      <w:pPr>
        <w:pStyle w:val="ListParagraph"/>
        <w:spacing w:before="120"/>
        <w:ind w:left="0"/>
        <w:contextualSpacing w:val="0"/>
        <w:jc w:val="both"/>
        <w:rPr>
          <w:b/>
          <w:bCs/>
        </w:rPr>
      </w:pPr>
    </w:p>
    <w:p w14:paraId="47159A0F" w14:textId="5704F3BF" w:rsidR="008E7CF4" w:rsidRPr="008E7CF4" w:rsidRDefault="008E7CF4" w:rsidP="008E7CF4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</w:rPr>
        <w:lastRenderedPageBreak/>
        <w:t>Izglītības, kultūras un sporta</w:t>
      </w:r>
      <w:r w:rsidRPr="008E7CF4">
        <w:rPr>
          <w:b/>
          <w:bCs/>
        </w:rPr>
        <w:t xml:space="preserve"> komitejas jautājum</w:t>
      </w:r>
      <w:r>
        <w:rPr>
          <w:b/>
          <w:bCs/>
        </w:rPr>
        <w:t>s</w:t>
      </w:r>
    </w:p>
    <w:p w14:paraId="019FA6FC" w14:textId="77777777" w:rsidR="008E7CF4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>“Par Ķekavas nov</w:t>
      </w:r>
      <w:r w:rsidRPr="008E7CF4">
        <w:rPr>
          <w:noProof/>
          <w:color w:val="000000" w:themeColor="text1"/>
        </w:rPr>
        <w:t>ada pašvaldības kultūras un mākslas finansiālo atbalstu un naudas balvām”</w:t>
      </w:r>
      <w:r w:rsidR="008E7CF4">
        <w:rPr>
          <w:color w:val="000000" w:themeColor="text1"/>
        </w:rPr>
        <w:t>.</w:t>
      </w:r>
    </w:p>
    <w:p w14:paraId="64D5D20F" w14:textId="60CD3167" w:rsidR="008E7CF4" w:rsidRPr="008E7CF4" w:rsidRDefault="008E7CF4" w:rsidP="008E7CF4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</w:rPr>
        <w:t>Drošības</w:t>
      </w:r>
      <w:r w:rsidRPr="008E7CF4">
        <w:rPr>
          <w:b/>
          <w:bCs/>
        </w:rPr>
        <w:t xml:space="preserve"> komitejas jautājumi</w:t>
      </w:r>
    </w:p>
    <w:p w14:paraId="6A7B5C65" w14:textId="5DC21144" w:rsidR="00A32C1B" w:rsidRPr="008E7CF4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>Par barjeras ierīkošanu īpašuma “Šķēpiņi” teritorijā</w:t>
      </w:r>
      <w:r w:rsidRPr="008E7CF4">
        <w:rPr>
          <w:color w:val="000000" w:themeColor="text1"/>
        </w:rPr>
        <w:t>;</w:t>
      </w:r>
      <w:r w:rsidRPr="008E7CF4">
        <w:rPr>
          <w:color w:val="000000" w:themeColor="text1"/>
        </w:rPr>
        <w:t xml:space="preserve"> </w:t>
      </w:r>
    </w:p>
    <w:p w14:paraId="1A7C313C" w14:textId="77777777" w:rsidR="008E7CF4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>Par A.P. iesnieguma noraidīšanu</w:t>
      </w:r>
      <w:r w:rsidR="008E7CF4">
        <w:rPr>
          <w:noProof/>
          <w:color w:val="000000" w:themeColor="text1"/>
        </w:rPr>
        <w:t>.</w:t>
      </w:r>
    </w:p>
    <w:p w14:paraId="29797F79" w14:textId="1F183A73" w:rsidR="008E7CF4" w:rsidRPr="008E7CF4" w:rsidRDefault="008E7CF4" w:rsidP="008E7CF4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</w:rPr>
        <w:t>Finanšu</w:t>
      </w:r>
      <w:r w:rsidRPr="008E7CF4">
        <w:rPr>
          <w:b/>
          <w:bCs/>
        </w:rPr>
        <w:t xml:space="preserve"> komitejas jautājumi</w:t>
      </w:r>
    </w:p>
    <w:p w14:paraId="7334F91E" w14:textId="504B0AB0" w:rsidR="00A32C1B" w:rsidRPr="008E7CF4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>Par Ķekavas novada domes priekšsēdētāja pilnvarošanu slēgt līgumus par valsts d</w:t>
      </w:r>
      <w:r w:rsidRPr="008E7CF4">
        <w:rPr>
          <w:noProof/>
          <w:color w:val="000000" w:themeColor="text1"/>
        </w:rPr>
        <w:t>otāciju saņemšanu</w:t>
      </w:r>
      <w:r w:rsidRPr="008E7CF4">
        <w:rPr>
          <w:color w:val="000000" w:themeColor="text1"/>
        </w:rPr>
        <w:t>;</w:t>
      </w:r>
      <w:r w:rsidRPr="008E7CF4">
        <w:rPr>
          <w:color w:val="000000" w:themeColor="text1"/>
        </w:rPr>
        <w:t xml:space="preserve"> </w:t>
      </w:r>
    </w:p>
    <w:p w14:paraId="5245FBE4" w14:textId="0D7BCF99" w:rsidR="00A32C1B" w:rsidRPr="008E7CF4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>Par Simbolikas komisijas  nolikuma apstiprināšanu</w:t>
      </w:r>
      <w:r w:rsidRPr="008E7CF4">
        <w:rPr>
          <w:color w:val="000000" w:themeColor="text1"/>
        </w:rPr>
        <w:t>;</w:t>
      </w:r>
      <w:r w:rsidRPr="008E7CF4">
        <w:rPr>
          <w:color w:val="000000" w:themeColor="text1"/>
        </w:rPr>
        <w:t xml:space="preserve"> </w:t>
      </w:r>
    </w:p>
    <w:p w14:paraId="61DD4DBE" w14:textId="631861E4" w:rsidR="00A32C1B" w:rsidRPr="008E7CF4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>Par piemaksas par darbu paaugstināta riska un slodzes apstākļos saistībā ar Covid-19 infekcijas slimības uzliesmojumu un tās seku novēršanu noteikšanu Reģionālās pašvaldības po</w:t>
      </w:r>
      <w:r w:rsidRPr="008E7CF4">
        <w:rPr>
          <w:noProof/>
          <w:color w:val="000000" w:themeColor="text1"/>
        </w:rPr>
        <w:t>licijas darbiniekiem</w:t>
      </w:r>
      <w:r w:rsidRPr="008E7CF4">
        <w:rPr>
          <w:color w:val="000000" w:themeColor="text1"/>
        </w:rPr>
        <w:t>;</w:t>
      </w:r>
      <w:r w:rsidRPr="008E7CF4">
        <w:rPr>
          <w:color w:val="000000" w:themeColor="text1"/>
        </w:rPr>
        <w:t xml:space="preserve"> </w:t>
      </w:r>
    </w:p>
    <w:p w14:paraId="01FC4BCB" w14:textId="7CA9255B" w:rsidR="00A32C1B" w:rsidRPr="008E7CF4" w:rsidRDefault="002A796A" w:rsidP="008E7C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E7CF4">
        <w:rPr>
          <w:noProof/>
          <w:color w:val="000000" w:themeColor="text1"/>
        </w:rPr>
        <w:t>Par grozījumiem Ķekavas novada pašvaldības 2021.gada budžetā (konsolidētais)</w:t>
      </w:r>
      <w:r w:rsidR="008E7CF4">
        <w:rPr>
          <w:color w:val="000000" w:themeColor="text1"/>
        </w:rPr>
        <w:t>.</w:t>
      </w:r>
      <w:r w:rsidRPr="008E7CF4">
        <w:rPr>
          <w:color w:val="000000" w:themeColor="text1"/>
        </w:rPr>
        <w:t xml:space="preserve"> 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2A796A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2A796A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8E7CF4">
      <w:headerReference w:type="first" r:id="rId7"/>
      <w:pgSz w:w="11906" w:h="16838" w:code="9"/>
      <w:pgMar w:top="1134" w:right="707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D3690" w14:textId="77777777" w:rsidR="00000000" w:rsidRDefault="002A796A">
      <w:r>
        <w:separator/>
      </w:r>
    </w:p>
  </w:endnote>
  <w:endnote w:type="continuationSeparator" w:id="0">
    <w:p w14:paraId="44557E54" w14:textId="77777777" w:rsidR="00000000" w:rsidRDefault="002A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3622" w14:textId="77777777" w:rsidR="00000000" w:rsidRDefault="002A796A">
      <w:r>
        <w:separator/>
      </w:r>
    </w:p>
  </w:footnote>
  <w:footnote w:type="continuationSeparator" w:id="0">
    <w:p w14:paraId="46A03A87" w14:textId="77777777" w:rsidR="00000000" w:rsidRDefault="002A7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1C50" w14:textId="77777777" w:rsidR="001D793B" w:rsidRPr="003804CD" w:rsidRDefault="002A796A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7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2A796A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2A796A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4FBFB75" w14:textId="77777777" w:rsidR="001D793B" w:rsidRDefault="002A796A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2A796A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BE814AA"/>
    <w:multiLevelType w:val="hybridMultilevel"/>
    <w:tmpl w:val="F9F86C52"/>
    <w:lvl w:ilvl="0" w:tplc="42064C78">
      <w:start w:val="1"/>
      <w:numFmt w:val="decimal"/>
      <w:lvlText w:val="%1."/>
      <w:lvlJc w:val="left"/>
      <w:pPr>
        <w:ind w:left="720" w:hanging="360"/>
      </w:pPr>
    </w:lvl>
    <w:lvl w:ilvl="1" w:tplc="2FDEA2EA" w:tentative="1">
      <w:start w:val="1"/>
      <w:numFmt w:val="lowerLetter"/>
      <w:lvlText w:val="%2."/>
      <w:lvlJc w:val="left"/>
      <w:pPr>
        <w:ind w:left="1440" w:hanging="360"/>
      </w:pPr>
    </w:lvl>
    <w:lvl w:ilvl="2" w:tplc="5CEAE698" w:tentative="1">
      <w:start w:val="1"/>
      <w:numFmt w:val="lowerRoman"/>
      <w:lvlText w:val="%3."/>
      <w:lvlJc w:val="right"/>
      <w:pPr>
        <w:ind w:left="2160" w:hanging="180"/>
      </w:pPr>
    </w:lvl>
    <w:lvl w:ilvl="3" w:tplc="E82EB668" w:tentative="1">
      <w:start w:val="1"/>
      <w:numFmt w:val="decimal"/>
      <w:lvlText w:val="%4."/>
      <w:lvlJc w:val="left"/>
      <w:pPr>
        <w:ind w:left="2880" w:hanging="360"/>
      </w:pPr>
    </w:lvl>
    <w:lvl w:ilvl="4" w:tplc="60F65602" w:tentative="1">
      <w:start w:val="1"/>
      <w:numFmt w:val="lowerLetter"/>
      <w:lvlText w:val="%5."/>
      <w:lvlJc w:val="left"/>
      <w:pPr>
        <w:ind w:left="3600" w:hanging="360"/>
      </w:pPr>
    </w:lvl>
    <w:lvl w:ilvl="5" w:tplc="FC505282" w:tentative="1">
      <w:start w:val="1"/>
      <w:numFmt w:val="lowerRoman"/>
      <w:lvlText w:val="%6."/>
      <w:lvlJc w:val="right"/>
      <w:pPr>
        <w:ind w:left="4320" w:hanging="180"/>
      </w:pPr>
    </w:lvl>
    <w:lvl w:ilvl="6" w:tplc="E0943238" w:tentative="1">
      <w:start w:val="1"/>
      <w:numFmt w:val="decimal"/>
      <w:lvlText w:val="%7."/>
      <w:lvlJc w:val="left"/>
      <w:pPr>
        <w:ind w:left="5040" w:hanging="360"/>
      </w:pPr>
    </w:lvl>
    <w:lvl w:ilvl="7" w:tplc="FC866054" w:tentative="1">
      <w:start w:val="1"/>
      <w:numFmt w:val="lowerLetter"/>
      <w:lvlText w:val="%8."/>
      <w:lvlJc w:val="left"/>
      <w:pPr>
        <w:ind w:left="5760" w:hanging="360"/>
      </w:pPr>
    </w:lvl>
    <w:lvl w:ilvl="8" w:tplc="1236DD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72E29"/>
    <w:multiLevelType w:val="hybridMultilevel"/>
    <w:tmpl w:val="3BA0D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7FC4D87"/>
    <w:multiLevelType w:val="hybridMultilevel"/>
    <w:tmpl w:val="D6F06E10"/>
    <w:lvl w:ilvl="0" w:tplc="9814CF3A">
      <w:start w:val="1"/>
      <w:numFmt w:val="decimal"/>
      <w:lvlText w:val="%1."/>
      <w:lvlJc w:val="left"/>
      <w:pPr>
        <w:ind w:left="720" w:hanging="360"/>
      </w:pPr>
    </w:lvl>
    <w:lvl w:ilvl="1" w:tplc="7A48BA4C" w:tentative="1">
      <w:start w:val="1"/>
      <w:numFmt w:val="lowerLetter"/>
      <w:lvlText w:val="%2."/>
      <w:lvlJc w:val="left"/>
      <w:pPr>
        <w:ind w:left="1440" w:hanging="360"/>
      </w:pPr>
    </w:lvl>
    <w:lvl w:ilvl="2" w:tplc="7E68F572" w:tentative="1">
      <w:start w:val="1"/>
      <w:numFmt w:val="lowerRoman"/>
      <w:lvlText w:val="%3."/>
      <w:lvlJc w:val="right"/>
      <w:pPr>
        <w:ind w:left="2160" w:hanging="180"/>
      </w:pPr>
    </w:lvl>
    <w:lvl w:ilvl="3" w:tplc="BCB87EC4" w:tentative="1">
      <w:start w:val="1"/>
      <w:numFmt w:val="decimal"/>
      <w:lvlText w:val="%4."/>
      <w:lvlJc w:val="left"/>
      <w:pPr>
        <w:ind w:left="2880" w:hanging="360"/>
      </w:pPr>
    </w:lvl>
    <w:lvl w:ilvl="4" w:tplc="A71690F0" w:tentative="1">
      <w:start w:val="1"/>
      <w:numFmt w:val="lowerLetter"/>
      <w:lvlText w:val="%5."/>
      <w:lvlJc w:val="left"/>
      <w:pPr>
        <w:ind w:left="3600" w:hanging="360"/>
      </w:pPr>
    </w:lvl>
    <w:lvl w:ilvl="5" w:tplc="BD82DC96" w:tentative="1">
      <w:start w:val="1"/>
      <w:numFmt w:val="lowerRoman"/>
      <w:lvlText w:val="%6."/>
      <w:lvlJc w:val="right"/>
      <w:pPr>
        <w:ind w:left="4320" w:hanging="180"/>
      </w:pPr>
    </w:lvl>
    <w:lvl w:ilvl="6" w:tplc="062AC016" w:tentative="1">
      <w:start w:val="1"/>
      <w:numFmt w:val="decimal"/>
      <w:lvlText w:val="%7."/>
      <w:lvlJc w:val="left"/>
      <w:pPr>
        <w:ind w:left="5040" w:hanging="360"/>
      </w:pPr>
    </w:lvl>
    <w:lvl w:ilvl="7" w:tplc="8DD6F7FA" w:tentative="1">
      <w:start w:val="1"/>
      <w:numFmt w:val="lowerLetter"/>
      <w:lvlText w:val="%8."/>
      <w:lvlJc w:val="left"/>
      <w:pPr>
        <w:ind w:left="5760" w:hanging="360"/>
      </w:pPr>
    </w:lvl>
    <w:lvl w:ilvl="8" w:tplc="BE14A2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A796A"/>
    <w:rsid w:val="002B79C9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D2CCA"/>
    <w:rsid w:val="008E7CF4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2021-10-15T05:59:00Z</dcterms:created>
  <dcterms:modified xsi:type="dcterms:W3CDTF">2021-10-15T05:59:00Z</dcterms:modified>
</cp:coreProperties>
</file>