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C6" w:rsidRPr="00DE2E96" w:rsidRDefault="00682CC6" w:rsidP="00682CC6">
      <w:pPr>
        <w:spacing w:before="120"/>
        <w:ind w:left="357"/>
        <w:jc w:val="right"/>
        <w:rPr>
          <w:rFonts w:eastAsia="Calibri"/>
          <w:b/>
          <w:i/>
          <w:szCs w:val="24"/>
        </w:rPr>
      </w:pPr>
      <w:r w:rsidRPr="00DE2E96">
        <w:rPr>
          <w:rFonts w:eastAsia="Calibri"/>
          <w:b/>
          <w:i/>
          <w:szCs w:val="24"/>
        </w:rPr>
        <w:t>Ieinteresētajiem piegādātājiem</w:t>
      </w:r>
    </w:p>
    <w:p w:rsidR="00682CC6" w:rsidRPr="00DE2E96" w:rsidRDefault="00682CC6" w:rsidP="00682CC6">
      <w:pPr>
        <w:spacing w:before="120"/>
        <w:ind w:left="357"/>
        <w:jc w:val="both"/>
        <w:rPr>
          <w:rFonts w:eastAsia="Calibri"/>
          <w:szCs w:val="24"/>
        </w:rPr>
      </w:pPr>
    </w:p>
    <w:p w:rsidR="00682CC6" w:rsidRPr="00DE2E96" w:rsidRDefault="00682CC6" w:rsidP="00682CC6">
      <w:pPr>
        <w:spacing w:before="120"/>
        <w:ind w:left="357"/>
        <w:jc w:val="both"/>
        <w:rPr>
          <w:rFonts w:eastAsia="Calibri"/>
          <w:b/>
          <w:i/>
          <w:szCs w:val="24"/>
        </w:rPr>
      </w:pPr>
      <w:r w:rsidRPr="00DE2E96">
        <w:rPr>
          <w:rFonts w:eastAsia="Calibri"/>
          <w:b/>
          <w:i/>
          <w:szCs w:val="24"/>
        </w:rPr>
        <w:t>Jautājumi un atbildes par atklātu konkursu “</w:t>
      </w:r>
      <w:r w:rsidRPr="00682CC6">
        <w:rPr>
          <w:rFonts w:eastAsia="Calibri"/>
          <w:b/>
          <w:i/>
          <w:szCs w:val="24"/>
        </w:rPr>
        <w:t>Ķekavas novada Jaunu ideju centra pārbūve</w:t>
      </w:r>
      <w:r w:rsidRPr="00DE2E96">
        <w:rPr>
          <w:rFonts w:eastAsia="Calibri"/>
          <w:b/>
          <w:i/>
          <w:szCs w:val="24"/>
        </w:rPr>
        <w:t xml:space="preserve">” (ID </w:t>
      </w:r>
      <w:proofErr w:type="spellStart"/>
      <w:r w:rsidRPr="00DE2E96">
        <w:rPr>
          <w:rFonts w:eastAsia="Calibri"/>
          <w:b/>
          <w:i/>
          <w:szCs w:val="24"/>
        </w:rPr>
        <w:t>Nr.ĶNP</w:t>
      </w:r>
      <w:proofErr w:type="spellEnd"/>
      <w:r w:rsidRPr="00DE2E96">
        <w:rPr>
          <w:rFonts w:eastAsia="Calibri"/>
          <w:b/>
          <w:i/>
          <w:szCs w:val="24"/>
        </w:rPr>
        <w:t xml:space="preserve"> 201</w:t>
      </w:r>
      <w:r>
        <w:rPr>
          <w:rFonts w:eastAsia="Calibri"/>
          <w:b/>
          <w:i/>
          <w:szCs w:val="24"/>
        </w:rPr>
        <w:t>7</w:t>
      </w:r>
      <w:r w:rsidRPr="00DE2E96">
        <w:rPr>
          <w:rFonts w:eastAsia="Calibri"/>
          <w:b/>
          <w:i/>
          <w:szCs w:val="24"/>
        </w:rPr>
        <w:t>/</w:t>
      </w:r>
      <w:r>
        <w:rPr>
          <w:rFonts w:eastAsia="Calibri"/>
          <w:b/>
          <w:i/>
          <w:szCs w:val="24"/>
        </w:rPr>
        <w:t>6</w:t>
      </w:r>
      <w:r w:rsidRPr="00DE2E96">
        <w:rPr>
          <w:rFonts w:eastAsia="Calibri"/>
          <w:b/>
          <w:i/>
          <w:szCs w:val="24"/>
        </w:rPr>
        <w:t>):</w:t>
      </w:r>
    </w:p>
    <w:p w:rsidR="00682CC6" w:rsidRDefault="00682CC6" w:rsidP="00682CC6">
      <w:pPr>
        <w:pStyle w:val="Default"/>
        <w:spacing w:line="360" w:lineRule="auto"/>
        <w:ind w:firstLine="720"/>
        <w:jc w:val="both"/>
      </w:pPr>
    </w:p>
    <w:p w:rsidR="00682CC6" w:rsidRPr="00D87E99" w:rsidRDefault="00682CC6" w:rsidP="00682CC6">
      <w:pPr>
        <w:pStyle w:val="ListParagraph"/>
        <w:ind w:left="0"/>
        <w:jc w:val="both"/>
        <w:rPr>
          <w:rFonts w:ascii="Times New Roman" w:hAnsi="Times New Roman"/>
          <w:sz w:val="24"/>
          <w:szCs w:val="24"/>
        </w:rPr>
      </w:pPr>
      <w:r w:rsidRPr="00A6797B">
        <w:rPr>
          <w:rFonts w:ascii="Times New Roman" w:hAnsi="Times New Roman"/>
          <w:b/>
          <w:sz w:val="24"/>
          <w:szCs w:val="24"/>
        </w:rPr>
        <w:t>1.</w:t>
      </w:r>
      <w:r w:rsidRPr="00D87E99">
        <w:rPr>
          <w:rFonts w:ascii="Times New Roman" w:hAnsi="Times New Roman"/>
          <w:sz w:val="24"/>
          <w:szCs w:val="24"/>
        </w:rPr>
        <w:t xml:space="preserve">jautājums. Lokālā tāme Nr. 1 Vispārējie būvdarbi – 11. tāmes sadaļā “Logi un durvis” ir uzskaitīti darbi un to apjomi, kuri saistīti ar logu un durvju izbūvi. Pārbaudot pieejam projekta dokumentāciju tika konstatēts, ka tāmes sadaļā un projekta dokumentācijā ir virkne neatbilstību dotajos apjomos. </w:t>
      </w:r>
    </w:p>
    <w:p w:rsidR="00682CC6" w:rsidRDefault="00682CC6" w:rsidP="00682CC6"/>
    <w:tbl>
      <w:tblPr>
        <w:tblW w:w="0" w:type="auto"/>
        <w:tblInd w:w="720" w:type="dxa"/>
        <w:tblCellMar>
          <w:left w:w="0" w:type="dxa"/>
          <w:right w:w="0" w:type="dxa"/>
        </w:tblCellMar>
        <w:tblLook w:val="04A0" w:firstRow="1" w:lastRow="0" w:firstColumn="1" w:lastColumn="0" w:noHBand="0" w:noVBand="1"/>
      </w:tblPr>
      <w:tblGrid>
        <w:gridCol w:w="1976"/>
        <w:gridCol w:w="1811"/>
        <w:gridCol w:w="1968"/>
        <w:gridCol w:w="1811"/>
      </w:tblGrid>
      <w:tr w:rsidR="00682CC6" w:rsidTr="00A13574">
        <w:tc>
          <w:tcPr>
            <w:tcW w:w="2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rPr>
                <w:b/>
                <w:bCs/>
              </w:rPr>
            </w:pPr>
            <w:r>
              <w:rPr>
                <w:b/>
                <w:bCs/>
              </w:rPr>
              <w:t>Ailu aizpildījuma apzīmējums</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rPr>
                <w:b/>
                <w:bCs/>
              </w:rPr>
            </w:pPr>
            <w:r>
              <w:rPr>
                <w:b/>
                <w:bCs/>
              </w:rPr>
              <w:t>Projekta AR daļas plānos norādītais skaits</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rPr>
                <w:b/>
                <w:bCs/>
              </w:rPr>
            </w:pPr>
            <w:r>
              <w:rPr>
                <w:b/>
                <w:bCs/>
              </w:rPr>
              <w:t>Projekta AR daļas logu un durvju specifikācijā norādītais skaits</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rPr>
                <w:b/>
                <w:bCs/>
              </w:rPr>
            </w:pPr>
            <w:r>
              <w:rPr>
                <w:b/>
                <w:bCs/>
              </w:rPr>
              <w:t>Lokālajā tāmē Nr. 1 norādītais skaits</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Logs L-3</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0</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Ārdurvis AD-3</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2</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0</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Ārdurvis AD-4</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0</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Iekšdurvis D-1</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12</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9</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0</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Iekšdurvis D-2</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4</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3</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6</w:t>
            </w:r>
          </w:p>
        </w:tc>
      </w:tr>
      <w:tr w:rsidR="00682CC6" w:rsidTr="00A13574">
        <w:tc>
          <w:tcPr>
            <w:tcW w:w="2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CC6" w:rsidRDefault="00682CC6" w:rsidP="00A13574">
            <w:r>
              <w:t>Iekšdurvis D-3</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2</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2</w:t>
            </w:r>
          </w:p>
        </w:tc>
        <w:tc>
          <w:tcPr>
            <w:tcW w:w="2877" w:type="dxa"/>
            <w:tcBorders>
              <w:top w:val="nil"/>
              <w:left w:val="nil"/>
              <w:bottom w:val="single" w:sz="8" w:space="0" w:color="auto"/>
              <w:right w:val="single" w:sz="8" w:space="0" w:color="auto"/>
            </w:tcBorders>
            <w:tcMar>
              <w:top w:w="0" w:type="dxa"/>
              <w:left w:w="108" w:type="dxa"/>
              <w:bottom w:w="0" w:type="dxa"/>
              <w:right w:w="108" w:type="dxa"/>
            </w:tcMar>
            <w:hideMark/>
          </w:tcPr>
          <w:p w:rsidR="00682CC6" w:rsidRDefault="00682CC6" w:rsidP="00A13574">
            <w:pPr>
              <w:jc w:val="center"/>
            </w:pPr>
            <w:r>
              <w:t>1</w:t>
            </w:r>
          </w:p>
        </w:tc>
      </w:tr>
    </w:tbl>
    <w:p w:rsidR="00682CC6" w:rsidRPr="00D87E99" w:rsidRDefault="00682CC6" w:rsidP="00682CC6">
      <w:pPr>
        <w:ind w:left="720"/>
        <w:rPr>
          <w:rFonts w:ascii="Calibri" w:hAnsi="Calibri"/>
          <w:sz w:val="22"/>
        </w:rPr>
      </w:pPr>
    </w:p>
    <w:p w:rsidR="00682CC6" w:rsidRDefault="00682CC6" w:rsidP="00682CC6">
      <w:pPr>
        <w:jc w:val="both"/>
      </w:pPr>
      <w:r>
        <w:t xml:space="preserve">             Papildus AR daļas rasējuma lapā Nr. AR-4 “Otrā stāva plāns” ass C un 5 krustpunktā ir norādītas durvis bez apzīmējuma, </w:t>
      </w:r>
      <w:proofErr w:type="gramStart"/>
      <w:r>
        <w:t>kā dēļ nav nosakāms</w:t>
      </w:r>
      <w:proofErr w:type="gramEnd"/>
      <w:r>
        <w:t xml:space="preserve"> pie kuras no specifikācijas pozīcijām tās pieskaitāmas.</w:t>
      </w:r>
    </w:p>
    <w:p w:rsidR="00682CC6" w:rsidRDefault="00682CC6" w:rsidP="00682CC6"/>
    <w:p w:rsidR="00682CC6" w:rsidRDefault="00682CC6" w:rsidP="00682CC6">
      <w:r>
        <w:t>             Lūdzu sniegt skaidrojumu šīm neatbilstībām, kā arī norādīt, pēc kuriem apjomiem vadīties sastādot finanšu piedāvājumu.</w:t>
      </w:r>
    </w:p>
    <w:p w:rsidR="00682CC6" w:rsidRDefault="00682CC6" w:rsidP="00682CC6"/>
    <w:p w:rsidR="00682CC6" w:rsidRDefault="00682CC6" w:rsidP="00682CC6">
      <w:pPr>
        <w:jc w:val="both"/>
      </w:pPr>
      <w:r>
        <w:t xml:space="preserve">ATBILDE. </w:t>
      </w:r>
      <w:r w:rsidRPr="00D87E99">
        <w:t>Rasējumu lapā AR-4 otrā stāva plānā, asu “C” un “5” krustpunktā esošām durvīm pievienots apzīmējumus D-1. Logu un durvju specifikācija koriģēta atbilstoši korektai situācijai.</w:t>
      </w:r>
    </w:p>
    <w:p w:rsidR="00682CC6" w:rsidRDefault="00682CC6" w:rsidP="00682CC6"/>
    <w:p w:rsidR="00682CC6" w:rsidRPr="00A6797B" w:rsidRDefault="00682CC6" w:rsidP="00682CC6">
      <w:pPr>
        <w:jc w:val="both"/>
        <w:rPr>
          <w:szCs w:val="24"/>
        </w:rPr>
      </w:pPr>
      <w:r w:rsidRPr="00A6797B">
        <w:rPr>
          <w:b/>
          <w:szCs w:val="24"/>
        </w:rPr>
        <w:t>2.</w:t>
      </w:r>
      <w:r w:rsidRPr="00D87E99">
        <w:rPr>
          <w:szCs w:val="24"/>
        </w:rPr>
        <w:t xml:space="preserve">jautājums. </w:t>
      </w:r>
      <w:r w:rsidRPr="00A6797B">
        <w:rPr>
          <w:szCs w:val="24"/>
        </w:rPr>
        <w:t>Arhitektūras daļas rasējuma lapā AR-3 “Pirmā stāva plāns” asīs C/3-5 un C/5-7 ir norādītas divas stiklotās starpsienas ar bīdāmajām durvīm, kā arī rasējuma lapā AR-4 “Otrā stāva plāns” asīs C/3-4 ir norādīta stiklotā starpsiena bez bīdāmajām durvīm. Savukārt lokālās tāmes Nr.1 Vispārējie būvdarbi pozīcijā 7.24 ir norādīts stikloto starpsienu apjoms 1 komplekts.</w:t>
      </w:r>
    </w:p>
    <w:p w:rsidR="00682CC6" w:rsidRDefault="00682CC6" w:rsidP="00682CC6">
      <w:pPr>
        <w:jc w:val="both"/>
        <w:rPr>
          <w:szCs w:val="24"/>
        </w:rPr>
      </w:pPr>
      <w:r w:rsidRPr="00A6797B">
        <w:rPr>
          <w:szCs w:val="24"/>
        </w:rPr>
        <w:t xml:space="preserve">Jautājums: Vai Lokālās tāmes Nr.1 Vispārējie būvdarbi 7.24 pozīcijā ir </w:t>
      </w:r>
      <w:proofErr w:type="gramStart"/>
      <w:r w:rsidRPr="00A6797B">
        <w:rPr>
          <w:szCs w:val="24"/>
        </w:rPr>
        <w:t>norādāms vienas stiklotās starpsienas izmaksas vai visu trīs stikloto starpsienu izmaksas</w:t>
      </w:r>
      <w:proofErr w:type="gramEnd"/>
      <w:r w:rsidRPr="00A6797B">
        <w:rPr>
          <w:szCs w:val="24"/>
        </w:rPr>
        <w:t>? Kā arī nav skaidra iepriekš norādīto stikloto starpsienu tehniskā specifikācija (augstums, garums, rāmja materiāls, stikla biezums, furnitūras veids), jo projekta rasējuma lapā Nr. AR-19 Logu un durvju specifikācija nav norādītas šīs stiklotās starpsienas.</w:t>
      </w:r>
    </w:p>
    <w:p w:rsidR="00682CC6" w:rsidRDefault="00682CC6" w:rsidP="00682CC6">
      <w:pPr>
        <w:jc w:val="both"/>
        <w:rPr>
          <w:szCs w:val="24"/>
        </w:rPr>
      </w:pPr>
    </w:p>
    <w:p w:rsidR="00682CC6" w:rsidRDefault="00682CC6" w:rsidP="00682CC6">
      <w:pPr>
        <w:jc w:val="both"/>
      </w:pPr>
      <w:r>
        <w:t xml:space="preserve">ATBILDE. </w:t>
      </w:r>
      <w:r w:rsidRPr="005C4184">
        <w:t>Pirmā stāva plānā, rasējumu lapā AR-3 uz ass “C” stikla starpsienas apzīmētas ar SS-1 un SS-2, kurām ārējie gabarīti ir 5,12m x 2,60m. Abas starpsienas ir vienādas konstrukcijas, bet konfigurējams spoguļattēlā. Paredzētās stikla starpsienu konstrukcijas tips ir GEZE “</w:t>
      </w:r>
      <w:proofErr w:type="spellStart"/>
      <w:r w:rsidRPr="005C4184">
        <w:t>Perlan</w:t>
      </w:r>
      <w:proofErr w:type="spellEnd"/>
      <w:r w:rsidRPr="005C4184">
        <w:t xml:space="preserve"> 140” vai analogs ar 12mm rūdītu stiklu vai tripleksu </w:t>
      </w:r>
      <w:r w:rsidRPr="005C4184">
        <w:lastRenderedPageBreak/>
        <w:t xml:space="preserve">(laminētu stiklu) ar zīmējumu uz stikla vismaz līdz 1,2m augstumā un manuāli bīdāmām durvīm ar slēdzeni. Būvdarbu apjomos veiktās korekcijas </w:t>
      </w:r>
      <w:proofErr w:type="gramStart"/>
      <w:r w:rsidRPr="005C4184">
        <w:t>(</w:t>
      </w:r>
      <w:proofErr w:type="gramEnd"/>
      <w:r w:rsidRPr="005C4184">
        <w:t>starpsienu skaits – 2) atzīmētas ar dzeltenu krāsu. Rasējumu lapā AR-4 otrā stāva plānā, uz ass “C” stikla starpsiena montējama analogi logam L-1 – skatīt būvdarbu apjomos un logu durvju specifikācijā. Principiālu montāžas shēmu skatīt lapā AR-13.</w:t>
      </w:r>
    </w:p>
    <w:p w:rsidR="00682CC6" w:rsidRDefault="00682CC6" w:rsidP="00682CC6">
      <w:pPr>
        <w:jc w:val="both"/>
      </w:pPr>
    </w:p>
    <w:p w:rsidR="00682CC6" w:rsidRDefault="00682CC6" w:rsidP="00682CC6">
      <w:pPr>
        <w:jc w:val="both"/>
        <w:rPr>
          <w:szCs w:val="24"/>
        </w:rPr>
      </w:pPr>
      <w:r>
        <w:rPr>
          <w:b/>
          <w:szCs w:val="24"/>
        </w:rPr>
        <w:t>3</w:t>
      </w:r>
      <w:r w:rsidRPr="00A6797B">
        <w:rPr>
          <w:b/>
          <w:szCs w:val="24"/>
        </w:rPr>
        <w:t>.</w:t>
      </w:r>
      <w:r w:rsidRPr="00D87E99">
        <w:rPr>
          <w:szCs w:val="24"/>
        </w:rPr>
        <w:t xml:space="preserve">jautājums. </w:t>
      </w:r>
      <w:r w:rsidRPr="005B430E">
        <w:rPr>
          <w:szCs w:val="24"/>
        </w:rPr>
        <w:t xml:space="preserve">Projekta Arhitektūras daļas rasējuma lapā AR-19 Logu un durvju specifikācija piezīmēs 12. punktā ir norādīts, ka logiem un vitrīnām starp asīm 4 un7 ir uzstādāmas ruļļu žalūzijas. Pēc norādītās piezīmes nav saprotams uz kuriem logiem vai vitrīnām šī piezīme attiecās, jo tajā ir norādīts, aprīkojami ir trīs logi, bet starp asīm 4 un 7 ēkas pirmajā stāvā ir trīs logi (L-4) un trīs vitrīnas (L-1), bet otrajā stāvā ir starp 4 un 7 asīm ir seši logi (2 </w:t>
      </w:r>
      <w:proofErr w:type="spellStart"/>
      <w:r w:rsidRPr="005B430E">
        <w:rPr>
          <w:szCs w:val="24"/>
        </w:rPr>
        <w:t>gab</w:t>
      </w:r>
      <w:proofErr w:type="spellEnd"/>
      <w:r w:rsidRPr="005B430E">
        <w:rPr>
          <w:szCs w:val="24"/>
        </w:rPr>
        <w:t xml:space="preserve"> – L-5; 2 </w:t>
      </w:r>
      <w:proofErr w:type="spellStart"/>
      <w:r w:rsidRPr="005B430E">
        <w:rPr>
          <w:szCs w:val="24"/>
        </w:rPr>
        <w:t>gb</w:t>
      </w:r>
      <w:proofErr w:type="spellEnd"/>
      <w:r w:rsidRPr="005B430E">
        <w:rPr>
          <w:szCs w:val="24"/>
        </w:rPr>
        <w:t xml:space="preserve"> – L-7 un 2 </w:t>
      </w:r>
      <w:proofErr w:type="spellStart"/>
      <w:r w:rsidRPr="005B430E">
        <w:rPr>
          <w:szCs w:val="24"/>
        </w:rPr>
        <w:t>gb</w:t>
      </w:r>
      <w:proofErr w:type="spellEnd"/>
      <w:r w:rsidRPr="005B430E">
        <w:rPr>
          <w:szCs w:val="24"/>
        </w:rPr>
        <w:t xml:space="preserve"> – L-8). </w:t>
      </w:r>
      <w:proofErr w:type="gramStart"/>
      <w:r w:rsidRPr="005B430E">
        <w:rPr>
          <w:szCs w:val="24"/>
        </w:rPr>
        <w:t>Lūdzu</w:t>
      </w:r>
      <w:proofErr w:type="gramEnd"/>
      <w:r w:rsidRPr="005B430E">
        <w:rPr>
          <w:szCs w:val="24"/>
        </w:rPr>
        <w:t xml:space="preserve"> precizējiet kuriem konkrēti logiem paredzēt žalūzijas, kā arī uz kurām asīm un kurā stāvā šie logi novietoti plānā (ass F vai ass A).</w:t>
      </w:r>
    </w:p>
    <w:p w:rsidR="00682CC6" w:rsidRDefault="00682CC6" w:rsidP="00682CC6">
      <w:pPr>
        <w:jc w:val="both"/>
        <w:rPr>
          <w:szCs w:val="24"/>
        </w:rPr>
      </w:pPr>
    </w:p>
    <w:p w:rsidR="00682CC6" w:rsidRDefault="00682CC6" w:rsidP="00682CC6">
      <w:pPr>
        <w:jc w:val="both"/>
      </w:pPr>
      <w:r>
        <w:t xml:space="preserve">ATBILDE. </w:t>
      </w:r>
      <w:r w:rsidRPr="005B430E">
        <w:t xml:space="preserve">Rasējumu lapā AR-19 ir precizēti logi, kuriem jāuzstāda </w:t>
      </w:r>
      <w:proofErr w:type="spellStart"/>
      <w:r w:rsidRPr="005B430E">
        <w:t>rullo</w:t>
      </w:r>
      <w:proofErr w:type="spellEnd"/>
      <w:r w:rsidRPr="005B430E">
        <w:t xml:space="preserve"> žalūzijas – tie ir četri gabali pirmā stāva līmenī uz ass “A” starp asīm “3” un “7”.</w:t>
      </w:r>
    </w:p>
    <w:p w:rsidR="00682CC6" w:rsidRDefault="00682CC6" w:rsidP="00682CC6">
      <w:pPr>
        <w:jc w:val="both"/>
      </w:pPr>
    </w:p>
    <w:p w:rsidR="00682CC6" w:rsidRDefault="00682CC6" w:rsidP="00682CC6">
      <w:pPr>
        <w:jc w:val="both"/>
        <w:rPr>
          <w:szCs w:val="24"/>
        </w:rPr>
      </w:pPr>
      <w:r>
        <w:rPr>
          <w:b/>
          <w:szCs w:val="24"/>
        </w:rPr>
        <w:t>4</w:t>
      </w:r>
      <w:r w:rsidRPr="00A6797B">
        <w:rPr>
          <w:b/>
          <w:szCs w:val="24"/>
        </w:rPr>
        <w:t>.</w:t>
      </w:r>
      <w:r w:rsidRPr="00D87E99">
        <w:rPr>
          <w:szCs w:val="24"/>
        </w:rPr>
        <w:t xml:space="preserve">jautājums. </w:t>
      </w:r>
      <w:r w:rsidRPr="005B430E">
        <w:rPr>
          <w:szCs w:val="24"/>
        </w:rPr>
        <w:t>Projekta Arhitektūras daļas rasējuma lapā AR-19 Logu un durvju specifikācija piezīmēs 9. punktā ir norādīts, ka logiem un durvīm furnitūru komplektēt atbilstoši interjera projektam, bet pie konkursam pievienotajā projekta dokumentācijā nav atrodams interjera projekts. Lūdzu precizēt kāda tipa furnitūru paredzēt.</w:t>
      </w:r>
    </w:p>
    <w:p w:rsidR="00682CC6" w:rsidRDefault="00682CC6" w:rsidP="00682CC6">
      <w:pPr>
        <w:jc w:val="both"/>
        <w:rPr>
          <w:szCs w:val="24"/>
        </w:rPr>
      </w:pPr>
    </w:p>
    <w:p w:rsidR="00682CC6" w:rsidRDefault="00682CC6" w:rsidP="00682CC6">
      <w:pPr>
        <w:jc w:val="both"/>
      </w:pPr>
      <w:r>
        <w:t xml:space="preserve">ATBILDE. </w:t>
      </w:r>
      <w:r w:rsidRPr="005B430E">
        <w:t>Logu un durvju specifikācijā minētie apdares materiālu veidi, faktūras, krāsas utt. - atbilstoši paredzamam ēkas lietotāja uzstādījumam tiks precizētas autoruzraudzības kārtībā sadarbībā ar ēkas lietotāja pārstāvi interjera jautājumos</w:t>
      </w:r>
      <w:r>
        <w:t>.</w:t>
      </w:r>
    </w:p>
    <w:p w:rsidR="00682CC6" w:rsidRDefault="00682CC6" w:rsidP="00682CC6">
      <w:pPr>
        <w:jc w:val="both"/>
      </w:pPr>
    </w:p>
    <w:p w:rsidR="00682CC6" w:rsidRDefault="00682CC6" w:rsidP="00682CC6">
      <w:pPr>
        <w:jc w:val="both"/>
        <w:rPr>
          <w:szCs w:val="24"/>
        </w:rPr>
      </w:pPr>
      <w:r>
        <w:rPr>
          <w:b/>
          <w:szCs w:val="24"/>
        </w:rPr>
        <w:t>5</w:t>
      </w:r>
      <w:r w:rsidRPr="00A6797B">
        <w:rPr>
          <w:b/>
          <w:szCs w:val="24"/>
        </w:rPr>
        <w:t>.</w:t>
      </w:r>
      <w:r w:rsidRPr="00D87E99">
        <w:rPr>
          <w:szCs w:val="24"/>
        </w:rPr>
        <w:t xml:space="preserve">jautājums. </w:t>
      </w:r>
      <w:r w:rsidRPr="005B430E">
        <w:rPr>
          <w:szCs w:val="24"/>
        </w:rPr>
        <w:t>Projekta</w:t>
      </w:r>
      <w:r>
        <w:rPr>
          <w:szCs w:val="24"/>
        </w:rPr>
        <w:t xml:space="preserve"> Būvkonstrukciju sadaļas rasējuma lapās BK-3 līdz BK-6 griezumos ir konstatētas savstarpējas nesaistes, tas ir – Griezumā 1-1 (BK-3) grīdas plātnes stiegrojums ir norādīts D=10mm stiegra ar soli 100x100 mm, savukārt griezumā 2-2 (BK-4) un 3-3 (BK-5) tajā pašā plātnes stiegrojums ir norādīts D=10 mm stiegra ar soli 150x150 mm, bet griezumā 4-4 (BK-6) tajā pašā plātnē ir norādīts stiegrojuma siets D=6 mm stiegra ar acs izmēru 150x150 mm.</w:t>
      </w:r>
    </w:p>
    <w:p w:rsidR="00682CC6" w:rsidRDefault="00682CC6" w:rsidP="00682CC6">
      <w:pPr>
        <w:jc w:val="both"/>
        <w:rPr>
          <w:szCs w:val="24"/>
        </w:rPr>
      </w:pPr>
      <w:r>
        <w:rPr>
          <w:szCs w:val="24"/>
        </w:rPr>
        <w:t>Lūdzu precizēt</w:t>
      </w:r>
      <w:proofErr w:type="gramStart"/>
      <w:r>
        <w:rPr>
          <w:szCs w:val="24"/>
        </w:rPr>
        <w:t xml:space="preserve"> kurā no griezumiem ir norādīts pareizais stiegrojums un pēc kura vadīties sastādot finanšu piedāvājumu</w:t>
      </w:r>
      <w:proofErr w:type="gramEnd"/>
      <w:r>
        <w:rPr>
          <w:szCs w:val="24"/>
        </w:rPr>
        <w:t>.</w:t>
      </w:r>
    </w:p>
    <w:p w:rsidR="00682CC6" w:rsidRDefault="00682CC6" w:rsidP="00682CC6">
      <w:pPr>
        <w:jc w:val="both"/>
        <w:rPr>
          <w:szCs w:val="24"/>
        </w:rPr>
      </w:pPr>
    </w:p>
    <w:p w:rsidR="00682CC6" w:rsidRDefault="00682CC6" w:rsidP="00682CC6">
      <w:pPr>
        <w:jc w:val="both"/>
      </w:pPr>
      <w:r>
        <w:t>ATBILDE. Grīdas konstrukcijas betona plātnēm stiegrojums paredzēts atbilstoši AR sadaļas risinājumiem un būvdarbu apjomos minētajiem parametriem – stiegru siets AI d=6 ar soli 100x100mm.</w:t>
      </w:r>
    </w:p>
    <w:p w:rsidR="00682CC6" w:rsidRDefault="00682CC6" w:rsidP="00682CC6">
      <w:pPr>
        <w:jc w:val="both"/>
      </w:pPr>
    </w:p>
    <w:p w:rsidR="00682CC6" w:rsidRDefault="00682CC6" w:rsidP="00682CC6">
      <w:pPr>
        <w:jc w:val="both"/>
        <w:rPr>
          <w:szCs w:val="24"/>
        </w:rPr>
      </w:pPr>
      <w:r>
        <w:rPr>
          <w:b/>
          <w:szCs w:val="24"/>
        </w:rPr>
        <w:t>6</w:t>
      </w:r>
      <w:r w:rsidRPr="00A6797B">
        <w:rPr>
          <w:b/>
          <w:szCs w:val="24"/>
        </w:rPr>
        <w:t>.</w:t>
      </w:r>
      <w:r w:rsidRPr="00D87E99">
        <w:rPr>
          <w:szCs w:val="24"/>
        </w:rPr>
        <w:t xml:space="preserve">jautājums. </w:t>
      </w:r>
      <w:r w:rsidRPr="005B430E">
        <w:rPr>
          <w:szCs w:val="24"/>
        </w:rPr>
        <w:t>Projekta</w:t>
      </w:r>
      <w:r>
        <w:rPr>
          <w:szCs w:val="24"/>
        </w:rPr>
        <w:t xml:space="preserve"> Būvkonstrukciju sadaļas rasējuma lapās BK-3 līdz BK-6 un BK-8 līdz BK-9 griezumos ir norādīta plātnes betona izlīdzinošā kārta biezumā 100mm, savukārt Arhitektūras daļas rasējuma lapās AR-8 līdz AR-9 griezumos ir norādīts plātnes betona izlīdzinošās kārtas biezums 60mm. Lūdzu precizēt</w:t>
      </w:r>
      <w:proofErr w:type="gramStart"/>
      <w:r>
        <w:rPr>
          <w:szCs w:val="24"/>
        </w:rPr>
        <w:t xml:space="preserve"> pēc kuras sadaļas vadīties sastādot iepirkuma piedāvājumu</w:t>
      </w:r>
      <w:proofErr w:type="gramEnd"/>
      <w:r>
        <w:rPr>
          <w:szCs w:val="24"/>
        </w:rPr>
        <w:t>.</w:t>
      </w:r>
    </w:p>
    <w:p w:rsidR="00682CC6" w:rsidRDefault="00682CC6" w:rsidP="00682CC6">
      <w:pPr>
        <w:jc w:val="both"/>
        <w:rPr>
          <w:szCs w:val="24"/>
        </w:rPr>
      </w:pPr>
    </w:p>
    <w:p w:rsidR="00682CC6" w:rsidRDefault="00682CC6" w:rsidP="00682CC6">
      <w:pPr>
        <w:jc w:val="both"/>
      </w:pPr>
      <w:r>
        <w:t>ATBILDE.</w:t>
      </w:r>
      <w:r w:rsidRPr="009F48A8">
        <w:tab/>
        <w:t>Grīdas konstrukcijas betona plātnēm biezums jāparedz 100mm – atbilstoši risinājumiem BK sadaļas lapām BK-3 līdz BK-6 un BK-8;9</w:t>
      </w:r>
      <w:r>
        <w:t>.</w:t>
      </w:r>
    </w:p>
    <w:p w:rsidR="00682CC6" w:rsidRDefault="00682CC6" w:rsidP="00682CC6">
      <w:pPr>
        <w:jc w:val="both"/>
      </w:pPr>
    </w:p>
    <w:p w:rsidR="00682CC6" w:rsidRDefault="00682CC6" w:rsidP="00682CC6">
      <w:pPr>
        <w:jc w:val="both"/>
        <w:rPr>
          <w:szCs w:val="24"/>
        </w:rPr>
      </w:pPr>
      <w:r>
        <w:rPr>
          <w:b/>
          <w:szCs w:val="24"/>
        </w:rPr>
        <w:lastRenderedPageBreak/>
        <w:t>7</w:t>
      </w:r>
      <w:r w:rsidRPr="00A6797B">
        <w:rPr>
          <w:b/>
          <w:szCs w:val="24"/>
        </w:rPr>
        <w:t>.</w:t>
      </w:r>
      <w:r w:rsidRPr="00D87E99">
        <w:rPr>
          <w:szCs w:val="24"/>
        </w:rPr>
        <w:t xml:space="preserve">jautājums. </w:t>
      </w:r>
      <w:r w:rsidRPr="005B430E">
        <w:rPr>
          <w:szCs w:val="24"/>
        </w:rPr>
        <w:t>Projekta</w:t>
      </w:r>
      <w:r>
        <w:rPr>
          <w:szCs w:val="24"/>
        </w:rPr>
        <w:t xml:space="preserve"> Būvkonstrukciju sadaļas rasējuma lapās BK-3 līdz BK-6 griezumos grīdas plātnes šķembu pamatnes kārta ir norādīta 200 mm bieza un BK-8 līdz BK-9 griezumos ir norādīta 250 mm bieza, bet Arhitektūras rasējumos AR-8 un AR-9 ir norādīts grīdas plātnes šķembu pamatnes kārta 150 mm biezumā. Lūdzu precizēt</w:t>
      </w:r>
      <w:proofErr w:type="gramStart"/>
      <w:r>
        <w:rPr>
          <w:szCs w:val="24"/>
        </w:rPr>
        <w:t xml:space="preserve"> pēc kuras sadaļas vadīties sastādot iepirkuma piedāvājumu</w:t>
      </w:r>
      <w:proofErr w:type="gramEnd"/>
      <w:r>
        <w:rPr>
          <w:szCs w:val="24"/>
        </w:rPr>
        <w:t>.</w:t>
      </w:r>
    </w:p>
    <w:p w:rsidR="00682CC6" w:rsidRDefault="00682CC6" w:rsidP="00682CC6">
      <w:pPr>
        <w:jc w:val="both"/>
        <w:rPr>
          <w:szCs w:val="24"/>
        </w:rPr>
      </w:pPr>
    </w:p>
    <w:p w:rsidR="00682CC6" w:rsidRDefault="00682CC6" w:rsidP="00682CC6">
      <w:pPr>
        <w:jc w:val="both"/>
      </w:pPr>
      <w:r>
        <w:t>ATBILDE.</w:t>
      </w:r>
      <w:r w:rsidRPr="009F48A8">
        <w:tab/>
      </w:r>
      <w:r w:rsidRPr="009511E7">
        <w:t>Grīdas konstrukcijas šķembu pamatnes kārtas biezums jāpieņem atbilstoši AR sadaļas risinājumiem un būvdarbu apjomos minētajiem parametriem – 150mm</w:t>
      </w:r>
      <w:r>
        <w:t>.</w:t>
      </w:r>
    </w:p>
    <w:p w:rsidR="00682CC6" w:rsidRDefault="00682CC6" w:rsidP="00682CC6">
      <w:pPr>
        <w:jc w:val="both"/>
      </w:pPr>
    </w:p>
    <w:p w:rsidR="00682CC6" w:rsidRDefault="00682CC6" w:rsidP="00682CC6">
      <w:pPr>
        <w:jc w:val="both"/>
        <w:rPr>
          <w:szCs w:val="24"/>
        </w:rPr>
      </w:pPr>
      <w:r>
        <w:rPr>
          <w:b/>
          <w:szCs w:val="24"/>
        </w:rPr>
        <w:t>8</w:t>
      </w:r>
      <w:r w:rsidRPr="00A6797B">
        <w:rPr>
          <w:b/>
          <w:szCs w:val="24"/>
        </w:rPr>
        <w:t>.</w:t>
      </w:r>
      <w:r w:rsidRPr="00D87E99">
        <w:rPr>
          <w:szCs w:val="24"/>
        </w:rPr>
        <w:t xml:space="preserve">jautājums. </w:t>
      </w:r>
      <w:proofErr w:type="gramStart"/>
      <w:r>
        <w:rPr>
          <w:szCs w:val="24"/>
        </w:rPr>
        <w:t>Apskatot p</w:t>
      </w:r>
      <w:r w:rsidRPr="005B430E">
        <w:rPr>
          <w:szCs w:val="24"/>
        </w:rPr>
        <w:t>rojekta</w:t>
      </w:r>
      <w:r>
        <w:rPr>
          <w:szCs w:val="24"/>
        </w:rPr>
        <w:t xml:space="preserve"> arhitektūras</w:t>
      </w:r>
      <w:proofErr w:type="gramEnd"/>
      <w:r>
        <w:rPr>
          <w:szCs w:val="24"/>
        </w:rPr>
        <w:t xml:space="preserve"> sadaļas rasējumu lapas AR-2 līdz AR-4, AR-8 un AR-9 nav saprotams kurās telpās ir kādi rasējuma lapā AR-11 norādītie grīdu tipi. Lūdzu precizēt, kuri grīdu tipi ir izbūvējami katrā ēkas telpā.</w:t>
      </w:r>
    </w:p>
    <w:p w:rsidR="00682CC6" w:rsidRDefault="00682CC6" w:rsidP="00682CC6">
      <w:pPr>
        <w:jc w:val="both"/>
        <w:rPr>
          <w:szCs w:val="24"/>
        </w:rPr>
      </w:pPr>
    </w:p>
    <w:p w:rsidR="00682CC6" w:rsidRDefault="00682CC6" w:rsidP="00682CC6">
      <w:pPr>
        <w:jc w:val="both"/>
      </w:pPr>
      <w:r>
        <w:t>ATBILDE.</w:t>
      </w:r>
      <w:r w:rsidRPr="009F48A8">
        <w:tab/>
      </w:r>
      <w:r>
        <w:t>Grīdu tipi ir norādīti apdares darbu tabulās – lapās AR-17;18.</w:t>
      </w:r>
    </w:p>
    <w:p w:rsidR="00682CC6" w:rsidRDefault="00682CC6" w:rsidP="00682CC6">
      <w:pPr>
        <w:jc w:val="both"/>
      </w:pPr>
    </w:p>
    <w:p w:rsidR="00682CC6" w:rsidRDefault="00682CC6" w:rsidP="00682CC6">
      <w:pPr>
        <w:jc w:val="both"/>
        <w:rPr>
          <w:szCs w:val="24"/>
        </w:rPr>
      </w:pPr>
      <w:r>
        <w:rPr>
          <w:b/>
          <w:szCs w:val="24"/>
        </w:rPr>
        <w:t>9</w:t>
      </w:r>
      <w:r w:rsidRPr="00A6797B">
        <w:rPr>
          <w:b/>
          <w:szCs w:val="24"/>
        </w:rPr>
        <w:t>.</w:t>
      </w:r>
      <w:r w:rsidRPr="00D87E99">
        <w:rPr>
          <w:szCs w:val="24"/>
        </w:rPr>
        <w:t xml:space="preserve">jautājums. </w:t>
      </w:r>
      <w:r>
        <w:rPr>
          <w:szCs w:val="24"/>
        </w:rPr>
        <w:t>Lokālās tāmes Nr.1 Vispārējie būvdarbi 6.4 pozīcijā “Uzstādīt līmētas koka sijas ar cietības klasi C22, paredzot to eksponējumu” ir norādīts apjoms 8,69 m</w:t>
      </w:r>
      <w:r>
        <w:rPr>
          <w:szCs w:val="24"/>
          <w:vertAlign w:val="superscript"/>
        </w:rPr>
        <w:t>3</w:t>
      </w:r>
      <w:r>
        <w:rPr>
          <w:szCs w:val="24"/>
        </w:rPr>
        <w:t>, bet apskatot projekta būvkonstrukciju sadaļas rasējuma lapu BK-23 “Pirmā stāva pārseguma materiālu specifikācija” ir redzams, ka eksponējamo pārseguma siju apjoms ir 9,5 m</w:t>
      </w:r>
      <w:r>
        <w:rPr>
          <w:szCs w:val="24"/>
          <w:vertAlign w:val="superscript"/>
        </w:rPr>
        <w:t>3</w:t>
      </w:r>
      <w:r>
        <w:rPr>
          <w:szCs w:val="24"/>
        </w:rPr>
        <w:t>. Lūdzu precizēt</w:t>
      </w:r>
      <w:proofErr w:type="gramStart"/>
      <w:r>
        <w:rPr>
          <w:szCs w:val="24"/>
        </w:rPr>
        <w:t xml:space="preserve"> kurš no norādītajiem apjomiem ir pareizais pēc kura vadīties</w:t>
      </w:r>
      <w:proofErr w:type="gramEnd"/>
      <w:r>
        <w:rPr>
          <w:szCs w:val="24"/>
        </w:rPr>
        <w:t>.</w:t>
      </w:r>
    </w:p>
    <w:p w:rsidR="00682CC6" w:rsidRDefault="00682CC6" w:rsidP="00682CC6">
      <w:pPr>
        <w:jc w:val="both"/>
        <w:rPr>
          <w:szCs w:val="24"/>
        </w:rPr>
      </w:pPr>
    </w:p>
    <w:p w:rsidR="00682CC6" w:rsidRDefault="00682CC6" w:rsidP="00682CC6">
      <w:pPr>
        <w:jc w:val="both"/>
      </w:pPr>
      <w:r>
        <w:t>ATBILDE.</w:t>
      </w:r>
      <w:r w:rsidRPr="009F48A8">
        <w:tab/>
      </w:r>
      <w:r w:rsidRPr="00060FF9">
        <w:t>Pārseguma siju apjoms jāpieņem atbilstoši BK-23 norādītajam.</w:t>
      </w:r>
      <w:r>
        <w:t xml:space="preserve"> </w:t>
      </w:r>
      <w:r w:rsidRPr="00060FF9">
        <w:t xml:space="preserve">Pasūtītāja </w:t>
      </w:r>
      <w:r>
        <w:t xml:space="preserve">atklāta konkursa </w:t>
      </w:r>
      <w:r w:rsidRPr="003464DD">
        <w:t>“Ķekavas novada Jaunu ideju centra pārbūve”, iepirkuma identifikācijas Nr. ĶNP 2017/6</w:t>
      </w:r>
      <w:r>
        <w:t>,</w:t>
      </w:r>
      <w:r>
        <w:t xml:space="preserve"> dokumentācijā</w:t>
      </w:r>
      <w:r w:rsidRPr="00060FF9">
        <w:t xml:space="preserve"> veiktas izmaiņas</w:t>
      </w:r>
      <w:r>
        <w:t>.</w:t>
      </w:r>
      <w:r w:rsidRPr="003464DD">
        <w:t xml:space="preserve"> Lūdzam skatīt precizēto iepirkuma procedūras dokumentāciju Ķekavas novada pašvaldības</w:t>
      </w:r>
      <w:r>
        <w:t xml:space="preserve"> mājaslapā </w:t>
      </w:r>
      <w:hyperlink r:id="rId4" w:history="1">
        <w:r w:rsidRPr="00CD5A48">
          <w:rPr>
            <w:rStyle w:val="Hyperlink"/>
          </w:rPr>
          <w:t>www.kekavasnovads.lv</w:t>
        </w:r>
      </w:hyperlink>
      <w:r>
        <w:t xml:space="preserve"> </w:t>
      </w:r>
      <w:r w:rsidRPr="003464DD">
        <w:t>sadaļā “Publiskie iepirkumi/Pašvaldības iepirkumi 2017”</w:t>
      </w:r>
      <w:r>
        <w:t>.</w:t>
      </w:r>
    </w:p>
    <w:p w:rsidR="00682CC6" w:rsidRDefault="00682CC6" w:rsidP="00682CC6">
      <w:pPr>
        <w:jc w:val="both"/>
      </w:pPr>
    </w:p>
    <w:p w:rsidR="00682CC6" w:rsidRDefault="00682CC6" w:rsidP="00682CC6">
      <w:pPr>
        <w:jc w:val="both"/>
        <w:rPr>
          <w:szCs w:val="24"/>
        </w:rPr>
      </w:pPr>
      <w:r>
        <w:rPr>
          <w:b/>
          <w:szCs w:val="24"/>
        </w:rPr>
        <w:t>10</w:t>
      </w:r>
      <w:r w:rsidRPr="00A6797B">
        <w:rPr>
          <w:b/>
          <w:szCs w:val="24"/>
        </w:rPr>
        <w:t>.</w:t>
      </w:r>
      <w:r w:rsidRPr="00D87E99">
        <w:rPr>
          <w:szCs w:val="24"/>
        </w:rPr>
        <w:t xml:space="preserve">jautājums. </w:t>
      </w:r>
      <w:r>
        <w:rPr>
          <w:szCs w:val="24"/>
        </w:rPr>
        <w:t xml:space="preserve">Lokālās tāmes Nr.1 Vispārējie būvdarbi 6.11 pozīcijā ir norādīt šādi darbi: “ierīkot </w:t>
      </w:r>
      <w:proofErr w:type="spellStart"/>
      <w:r>
        <w:rPr>
          <w:szCs w:val="24"/>
        </w:rPr>
        <w:t>estrudēta</w:t>
      </w:r>
      <w:proofErr w:type="spellEnd"/>
      <w:r>
        <w:rPr>
          <w:szCs w:val="24"/>
        </w:rPr>
        <w:t xml:space="preserve"> putu polistirola pārseguma izolāciju 100 mm biezumā starp asīm 3 un 4”. Nav skaidrs kā tieši ir plānots izbūvēt pozīcijā norādītos darbus, jo ja tiek paredzēts 100 mm biezs siltumizolācijas slānis tikai starp asīm 3 un 4, tad nav skaidrs, kā tiek paredzēta grīdas izbūve telpās Nr.108 un 106. Tas ir – kā tiks savienota grīdas daļa ar 100 mm izolāciju un grīdas daļa ar 50 mm izolāciju atbilstoši rasējuma lapas AR-11 3.tipam.</w:t>
      </w:r>
    </w:p>
    <w:p w:rsidR="00682CC6" w:rsidRDefault="00682CC6" w:rsidP="00682CC6">
      <w:pPr>
        <w:jc w:val="both"/>
        <w:rPr>
          <w:szCs w:val="24"/>
        </w:rPr>
      </w:pPr>
    </w:p>
    <w:p w:rsidR="00682CC6" w:rsidRDefault="00682CC6" w:rsidP="00682CC6">
      <w:pPr>
        <w:jc w:val="both"/>
      </w:pPr>
      <w:r>
        <w:t>ATBILDE.</w:t>
      </w:r>
      <w:r w:rsidRPr="009F48A8">
        <w:tab/>
      </w:r>
      <w:r w:rsidRPr="00C56629">
        <w:t>Lokālās tāmes Nr.1 pozīcijā 6.11. ir ieviesusies drukas kļūda – pareizi ir – pārseguma siltumizolācija jāierīko starp asīm 2 un 3.</w:t>
      </w:r>
      <w:r>
        <w:t xml:space="preserve"> </w:t>
      </w:r>
      <w:r w:rsidRPr="003464DD">
        <w:t xml:space="preserve">Lūdzam skatīt precizēto iepirkuma procedūras </w:t>
      </w:r>
      <w:r>
        <w:t>dokumentāciju</w:t>
      </w:r>
      <w:r w:rsidRPr="003464DD">
        <w:t xml:space="preserve"> Ķekavas novada pašvaldības mājaslapā </w:t>
      </w:r>
      <w:hyperlink r:id="rId5" w:history="1">
        <w:r w:rsidRPr="00CD5A48">
          <w:rPr>
            <w:rStyle w:val="Hyperlink"/>
          </w:rPr>
          <w:t>www.kekavasnovads.lv</w:t>
        </w:r>
      </w:hyperlink>
      <w:proofErr w:type="gramStart"/>
      <w:r>
        <w:t xml:space="preserve">  </w:t>
      </w:r>
      <w:proofErr w:type="gramEnd"/>
      <w:r w:rsidRPr="003464DD">
        <w:t>sadaļā “Publiskie iepirkumi/Pašvaldības iepirkumi 201</w:t>
      </w:r>
      <w:r>
        <w:t>7</w:t>
      </w:r>
      <w:r w:rsidRPr="003464DD">
        <w:t>”.</w:t>
      </w:r>
    </w:p>
    <w:p w:rsidR="00682CC6" w:rsidRDefault="00682CC6" w:rsidP="00682CC6">
      <w:pPr>
        <w:jc w:val="both"/>
      </w:pPr>
    </w:p>
    <w:p w:rsidR="00682CC6" w:rsidRDefault="00682CC6" w:rsidP="00682CC6">
      <w:pPr>
        <w:jc w:val="both"/>
        <w:rPr>
          <w:szCs w:val="24"/>
        </w:rPr>
      </w:pPr>
      <w:r>
        <w:rPr>
          <w:b/>
          <w:szCs w:val="24"/>
        </w:rPr>
        <w:t>1</w:t>
      </w:r>
      <w:r>
        <w:rPr>
          <w:b/>
          <w:szCs w:val="24"/>
        </w:rPr>
        <w:t>1</w:t>
      </w:r>
      <w:r w:rsidRPr="00A6797B">
        <w:rPr>
          <w:b/>
          <w:szCs w:val="24"/>
        </w:rPr>
        <w:t>.</w:t>
      </w:r>
      <w:r w:rsidRPr="00D87E99">
        <w:rPr>
          <w:szCs w:val="24"/>
        </w:rPr>
        <w:t xml:space="preserve">jautājums. </w:t>
      </w:r>
      <w:r>
        <w:rPr>
          <w:szCs w:val="24"/>
        </w:rPr>
        <w:t>Lokālajā tāmē Nr.1 nav uzrādīti apjomi grīdu tipiem IVG un V</w:t>
      </w:r>
      <w:proofErr w:type="gramStart"/>
      <w:r>
        <w:rPr>
          <w:szCs w:val="24"/>
        </w:rPr>
        <w:t>, atbilstoši apdares darbu tabulai</w:t>
      </w:r>
      <w:proofErr w:type="gramEnd"/>
      <w:r>
        <w:rPr>
          <w:szCs w:val="24"/>
        </w:rPr>
        <w:t xml:space="preserve"> (arhitektūras daļās rasējuma lapas </w:t>
      </w:r>
      <w:proofErr w:type="spellStart"/>
      <w:r>
        <w:rPr>
          <w:szCs w:val="24"/>
        </w:rPr>
        <w:t>Nr.AR-17</w:t>
      </w:r>
      <w:proofErr w:type="spellEnd"/>
      <w:r>
        <w:rPr>
          <w:szCs w:val="24"/>
        </w:rPr>
        <w:t xml:space="preserve"> un AR-11). Lūdzu precizēt</w:t>
      </w:r>
      <w:proofErr w:type="gramStart"/>
      <w:r>
        <w:rPr>
          <w:szCs w:val="24"/>
        </w:rPr>
        <w:t xml:space="preserve"> kurās pozīcijās šie apjomi ir ietverti un ja nav tad precizēt vai šos apjomus ir paredzēts izbūvēt un kur ietvert šo darbu izmaksas</w:t>
      </w:r>
      <w:proofErr w:type="gramEnd"/>
      <w:r>
        <w:rPr>
          <w:szCs w:val="24"/>
        </w:rPr>
        <w:t>.</w:t>
      </w:r>
    </w:p>
    <w:p w:rsidR="00682CC6" w:rsidRDefault="00682CC6" w:rsidP="00682CC6">
      <w:pPr>
        <w:jc w:val="both"/>
        <w:rPr>
          <w:szCs w:val="24"/>
        </w:rPr>
      </w:pPr>
    </w:p>
    <w:p w:rsidR="00682CC6" w:rsidRDefault="00682CC6" w:rsidP="00682CC6">
      <w:pPr>
        <w:jc w:val="both"/>
      </w:pPr>
      <w:r>
        <w:t>ATBILDE.</w:t>
      </w:r>
      <w:r w:rsidRPr="009F48A8">
        <w:tab/>
      </w:r>
      <w:r w:rsidRPr="00060FF9">
        <w:t xml:space="preserve">Pasūtītāja </w:t>
      </w:r>
      <w:r>
        <w:t xml:space="preserve">atklāta konkursa </w:t>
      </w:r>
      <w:r w:rsidRPr="003464DD">
        <w:t>“Ķekavas novada Jaunu ideju centra pārbūve”, iepirkuma identifikācijas Nr. ĶNP 2017/6</w:t>
      </w:r>
      <w:r>
        <w:t xml:space="preserve"> dokumentācijā</w:t>
      </w:r>
      <w:r w:rsidRPr="00060FF9">
        <w:t xml:space="preserve"> veiktas izmaiņas</w:t>
      </w:r>
      <w:r>
        <w:t>.</w:t>
      </w:r>
      <w:r w:rsidRPr="003464DD">
        <w:t xml:space="preserve"> Lūdzam skatīt precizēto iepirkuma procedūras dokumentāciju Ķekavas novada </w:t>
      </w:r>
      <w:r w:rsidRPr="003464DD">
        <w:lastRenderedPageBreak/>
        <w:t>pašvaldības</w:t>
      </w:r>
      <w:r>
        <w:t xml:space="preserve"> mājaslapā </w:t>
      </w:r>
      <w:hyperlink r:id="rId6" w:history="1">
        <w:r w:rsidRPr="00CD5A48">
          <w:rPr>
            <w:rStyle w:val="Hyperlink"/>
          </w:rPr>
          <w:t>www.kekavasnovads.lv</w:t>
        </w:r>
      </w:hyperlink>
      <w:r>
        <w:t xml:space="preserve"> </w:t>
      </w:r>
      <w:r w:rsidRPr="003464DD">
        <w:t>sadaļā “Publiskie iepirkumi/Pašvaldības iepirkumi 2017”.</w:t>
      </w:r>
    </w:p>
    <w:p w:rsidR="00682CC6" w:rsidRDefault="00682CC6" w:rsidP="00682CC6">
      <w:pPr>
        <w:jc w:val="both"/>
      </w:pPr>
    </w:p>
    <w:p w:rsidR="00682CC6" w:rsidRDefault="00682CC6" w:rsidP="00682CC6">
      <w:pPr>
        <w:jc w:val="both"/>
        <w:rPr>
          <w:szCs w:val="24"/>
        </w:rPr>
      </w:pPr>
      <w:r>
        <w:rPr>
          <w:b/>
          <w:szCs w:val="24"/>
        </w:rPr>
        <w:t>1</w:t>
      </w:r>
      <w:r>
        <w:rPr>
          <w:b/>
          <w:szCs w:val="24"/>
        </w:rPr>
        <w:t>2</w:t>
      </w:r>
      <w:r w:rsidRPr="00A6797B">
        <w:rPr>
          <w:b/>
          <w:szCs w:val="24"/>
        </w:rPr>
        <w:t>.</w:t>
      </w:r>
      <w:r w:rsidRPr="00D87E99">
        <w:rPr>
          <w:szCs w:val="24"/>
        </w:rPr>
        <w:t xml:space="preserve">jautājums. </w:t>
      </w:r>
      <w:r>
        <w:rPr>
          <w:szCs w:val="24"/>
        </w:rPr>
        <w:t>Lokālajā</w:t>
      </w:r>
      <w:r w:rsidRPr="00C56629">
        <w:rPr>
          <w:szCs w:val="24"/>
        </w:rPr>
        <w:t xml:space="preserve"> </w:t>
      </w:r>
      <w:r>
        <w:rPr>
          <w:szCs w:val="24"/>
        </w:rPr>
        <w:t>tāmē Nr.1 nav uzskaitītas ārējās koka karkasa sienas šādi apjomi atbilstoši arhitektūras daļas AR-12 rasējuma lapai:</w:t>
      </w:r>
    </w:p>
    <w:p w:rsidR="00682CC6" w:rsidRDefault="00682CC6" w:rsidP="00682CC6">
      <w:pPr>
        <w:jc w:val="both"/>
        <w:rPr>
          <w:szCs w:val="24"/>
        </w:rPr>
      </w:pPr>
      <w:r>
        <w:rPr>
          <w:szCs w:val="24"/>
        </w:rPr>
        <w:t xml:space="preserve">2.1. Paroc </w:t>
      </w:r>
      <w:proofErr w:type="spellStart"/>
      <w:r>
        <w:rPr>
          <w:szCs w:val="24"/>
        </w:rPr>
        <w:t>extra</w:t>
      </w:r>
      <w:proofErr w:type="spellEnd"/>
      <w:r>
        <w:rPr>
          <w:szCs w:val="24"/>
        </w:rPr>
        <w:t xml:space="preserve"> 150 mm izbūve sienā;</w:t>
      </w:r>
    </w:p>
    <w:p w:rsidR="00682CC6" w:rsidRDefault="00682CC6" w:rsidP="00682CC6">
      <w:pPr>
        <w:jc w:val="both"/>
        <w:rPr>
          <w:szCs w:val="24"/>
        </w:rPr>
      </w:pPr>
      <w:r>
        <w:rPr>
          <w:szCs w:val="24"/>
        </w:rPr>
        <w:t>2.2. Tvaika izolācijas izbūve sienai;</w:t>
      </w:r>
    </w:p>
    <w:p w:rsidR="00682CC6" w:rsidRDefault="00682CC6" w:rsidP="00682CC6">
      <w:pPr>
        <w:jc w:val="both"/>
        <w:rPr>
          <w:szCs w:val="24"/>
        </w:rPr>
      </w:pPr>
      <w:r>
        <w:rPr>
          <w:szCs w:val="24"/>
        </w:rPr>
        <w:t xml:space="preserve">2.3. Iekšējo </w:t>
      </w:r>
      <w:proofErr w:type="spellStart"/>
      <w:r>
        <w:rPr>
          <w:szCs w:val="24"/>
        </w:rPr>
        <w:t>garenlatu</w:t>
      </w:r>
      <w:proofErr w:type="spellEnd"/>
      <w:r>
        <w:rPr>
          <w:szCs w:val="24"/>
        </w:rPr>
        <w:t xml:space="preserve"> 45x45 mm izbūve;</w:t>
      </w:r>
    </w:p>
    <w:p w:rsidR="00682CC6" w:rsidRDefault="00682CC6" w:rsidP="00682CC6">
      <w:pPr>
        <w:jc w:val="both"/>
        <w:rPr>
          <w:szCs w:val="24"/>
        </w:rPr>
      </w:pPr>
      <w:r>
        <w:rPr>
          <w:szCs w:val="24"/>
        </w:rPr>
        <w:t xml:space="preserve">2.4. Paroc </w:t>
      </w:r>
      <w:proofErr w:type="spellStart"/>
      <w:r>
        <w:rPr>
          <w:szCs w:val="24"/>
        </w:rPr>
        <w:t>extra</w:t>
      </w:r>
      <w:proofErr w:type="spellEnd"/>
      <w:r>
        <w:rPr>
          <w:szCs w:val="24"/>
        </w:rPr>
        <w:t xml:space="preserve"> 50 mm izbūve;</w:t>
      </w:r>
    </w:p>
    <w:p w:rsidR="00682CC6" w:rsidRDefault="00682CC6" w:rsidP="00682CC6">
      <w:pPr>
        <w:jc w:val="both"/>
        <w:rPr>
          <w:szCs w:val="24"/>
        </w:rPr>
      </w:pPr>
      <w:r>
        <w:rPr>
          <w:szCs w:val="24"/>
        </w:rPr>
        <w:t>2.5. OSB plākšņu 12 mm izbūve;</w:t>
      </w:r>
    </w:p>
    <w:p w:rsidR="00682CC6" w:rsidRDefault="00682CC6" w:rsidP="00682CC6">
      <w:pPr>
        <w:jc w:val="both"/>
        <w:rPr>
          <w:szCs w:val="24"/>
        </w:rPr>
      </w:pPr>
      <w:r>
        <w:rPr>
          <w:szCs w:val="24"/>
        </w:rPr>
        <w:t>2.6. Ģipškartona plākšņu izbūve telpas iekšpusē.</w:t>
      </w:r>
    </w:p>
    <w:p w:rsidR="00682CC6" w:rsidRDefault="00682CC6" w:rsidP="00682CC6">
      <w:pPr>
        <w:jc w:val="both"/>
        <w:rPr>
          <w:szCs w:val="24"/>
        </w:rPr>
      </w:pPr>
      <w:r>
        <w:rPr>
          <w:szCs w:val="24"/>
        </w:rPr>
        <w:t>Lūdzu precizēt</w:t>
      </w:r>
      <w:proofErr w:type="gramStart"/>
      <w:r>
        <w:rPr>
          <w:szCs w:val="24"/>
        </w:rPr>
        <w:t xml:space="preserve"> vai šīs pozīcijas ir izbūvējamas un ja ir tad kurās tāmes pozīcijās iekļaut to izmaksas</w:t>
      </w:r>
      <w:proofErr w:type="gramEnd"/>
      <w:r>
        <w:rPr>
          <w:szCs w:val="24"/>
        </w:rPr>
        <w:t>.</w:t>
      </w:r>
    </w:p>
    <w:p w:rsidR="00682CC6" w:rsidRDefault="00682CC6" w:rsidP="00682CC6">
      <w:pPr>
        <w:jc w:val="both"/>
        <w:rPr>
          <w:szCs w:val="24"/>
        </w:rPr>
      </w:pPr>
    </w:p>
    <w:p w:rsidR="00682CC6" w:rsidRDefault="00682CC6" w:rsidP="00682CC6">
      <w:pPr>
        <w:jc w:val="both"/>
      </w:pPr>
      <w:r>
        <w:t>ATBILDE.</w:t>
      </w:r>
      <w:r w:rsidRPr="009F48A8">
        <w:tab/>
      </w:r>
      <w:r w:rsidRPr="00060FF9">
        <w:t xml:space="preserve">Pasūtītāja </w:t>
      </w:r>
      <w:r>
        <w:t xml:space="preserve">atklāta konkursa </w:t>
      </w:r>
      <w:r w:rsidRPr="003464DD">
        <w:t>“Ķekavas novada Jaunu ideju centra pārbūve”, iepirkuma identifikācijas Nr. ĶNP 2017/6</w:t>
      </w:r>
      <w:r>
        <w:t xml:space="preserve"> dokumentācijā</w:t>
      </w:r>
      <w:r w:rsidRPr="00060FF9">
        <w:t xml:space="preserve"> veiktas izmaiņas</w:t>
      </w:r>
      <w:r>
        <w:t>.</w:t>
      </w:r>
      <w:r w:rsidRPr="003464DD">
        <w:t xml:space="preserve"> Lūdzam skatīt precizēto iepirkuma procedūras dokumentāciju Ķekavas novada pašvaldības</w:t>
      </w:r>
      <w:r>
        <w:t xml:space="preserve"> mājaslapā </w:t>
      </w:r>
      <w:hyperlink r:id="rId7" w:history="1">
        <w:r w:rsidRPr="00CD5A48">
          <w:rPr>
            <w:rStyle w:val="Hyperlink"/>
          </w:rPr>
          <w:t>www.kekavasnovads.lv</w:t>
        </w:r>
      </w:hyperlink>
      <w:r>
        <w:t xml:space="preserve"> </w:t>
      </w:r>
      <w:r w:rsidRPr="003464DD">
        <w:t>sadaļā “Publiskie iepirkumi/Pašvaldības iepirkumi 2017”.</w:t>
      </w:r>
    </w:p>
    <w:p w:rsidR="00682CC6" w:rsidRDefault="00682CC6" w:rsidP="00682CC6">
      <w:pPr>
        <w:jc w:val="both"/>
        <w:rPr>
          <w:szCs w:val="24"/>
        </w:rPr>
      </w:pPr>
    </w:p>
    <w:p w:rsidR="00682CC6" w:rsidRDefault="00682CC6" w:rsidP="00682CC6">
      <w:pPr>
        <w:jc w:val="both"/>
        <w:rPr>
          <w:szCs w:val="24"/>
        </w:rPr>
      </w:pPr>
      <w:r>
        <w:rPr>
          <w:b/>
          <w:szCs w:val="24"/>
        </w:rPr>
        <w:t>1</w:t>
      </w:r>
      <w:r>
        <w:rPr>
          <w:b/>
          <w:szCs w:val="24"/>
        </w:rPr>
        <w:t>3</w:t>
      </w:r>
      <w:r w:rsidRPr="00A6797B">
        <w:rPr>
          <w:b/>
          <w:szCs w:val="24"/>
        </w:rPr>
        <w:t>.</w:t>
      </w:r>
      <w:r w:rsidRPr="00D87E99">
        <w:rPr>
          <w:szCs w:val="24"/>
        </w:rPr>
        <w:t xml:space="preserve">jautājums. </w:t>
      </w:r>
      <w:r>
        <w:rPr>
          <w:szCs w:val="24"/>
        </w:rPr>
        <w:t>Lokālajā</w:t>
      </w:r>
      <w:r w:rsidRPr="00C56629">
        <w:rPr>
          <w:szCs w:val="24"/>
        </w:rPr>
        <w:t xml:space="preserve"> </w:t>
      </w:r>
      <w:r>
        <w:rPr>
          <w:szCs w:val="24"/>
        </w:rPr>
        <w:t>tāmē Nr.1 nav ietverti špaktelēšanas un slīpēšanas darbi. Lūdzu precizēt</w:t>
      </w:r>
      <w:proofErr w:type="gramStart"/>
      <w:r>
        <w:rPr>
          <w:szCs w:val="24"/>
        </w:rPr>
        <w:t xml:space="preserve"> vai šādi darbi ir veicami, vai sienas un griesti tiek krāsoti bez pamatnes sagatavošanas</w:t>
      </w:r>
      <w:proofErr w:type="gramEnd"/>
      <w:r>
        <w:rPr>
          <w:szCs w:val="24"/>
        </w:rPr>
        <w:t>. Ja šādi darbi ir paredzami</w:t>
      </w:r>
      <w:proofErr w:type="gramStart"/>
      <w:r>
        <w:rPr>
          <w:szCs w:val="24"/>
        </w:rPr>
        <w:t xml:space="preserve"> tad</w:t>
      </w:r>
      <w:proofErr w:type="gramEnd"/>
      <w:r>
        <w:rPr>
          <w:szCs w:val="24"/>
        </w:rPr>
        <w:t xml:space="preserve"> lūdzu precizēt kurās tāmes pozīcijās iekļaujamas šo darbu izmaksas.</w:t>
      </w:r>
    </w:p>
    <w:p w:rsidR="00682CC6" w:rsidRDefault="00682CC6" w:rsidP="00682CC6">
      <w:pPr>
        <w:jc w:val="both"/>
        <w:rPr>
          <w:szCs w:val="24"/>
        </w:rPr>
      </w:pPr>
    </w:p>
    <w:p w:rsidR="00682CC6" w:rsidRDefault="00682CC6" w:rsidP="00682CC6">
      <w:pPr>
        <w:jc w:val="both"/>
      </w:pPr>
      <w:r>
        <w:t>ATBILDE.</w:t>
      </w:r>
      <w:r w:rsidRPr="009F48A8">
        <w:tab/>
      </w:r>
      <w:r w:rsidRPr="00060FF9">
        <w:t xml:space="preserve">Pasūtītāja </w:t>
      </w:r>
      <w:r>
        <w:t xml:space="preserve">atklāta konkursa </w:t>
      </w:r>
      <w:r w:rsidRPr="003464DD">
        <w:t>“Ķekavas novada Jaunu ideju centra pārbūve”, iepirkuma identifikācijas Nr. ĶNP 2017/6</w:t>
      </w:r>
      <w:r>
        <w:t xml:space="preserve"> dokumentācijā</w:t>
      </w:r>
      <w:r w:rsidRPr="00060FF9">
        <w:t xml:space="preserve"> veiktas izmaiņas</w:t>
      </w:r>
      <w:r>
        <w:t>.</w:t>
      </w:r>
      <w:r w:rsidRPr="003464DD">
        <w:t xml:space="preserve"> Lūdzam skatīt precizēto iepirkuma procedūras dokumentāciju Ķekavas novada pašvaldības</w:t>
      </w:r>
      <w:r>
        <w:t xml:space="preserve"> mājaslapā </w:t>
      </w:r>
      <w:hyperlink r:id="rId8" w:history="1">
        <w:r w:rsidRPr="00CD5A48">
          <w:rPr>
            <w:rStyle w:val="Hyperlink"/>
          </w:rPr>
          <w:t>www.kekavasnovads.lv</w:t>
        </w:r>
      </w:hyperlink>
      <w:r>
        <w:t xml:space="preserve"> </w:t>
      </w:r>
      <w:r w:rsidRPr="003464DD">
        <w:t>sadaļā “Publiskie iepirkumi/Pašvaldības iepirkumi 2017”.</w:t>
      </w:r>
    </w:p>
    <w:p w:rsidR="00682CC6" w:rsidRDefault="00682CC6" w:rsidP="00682CC6">
      <w:pPr>
        <w:jc w:val="both"/>
      </w:pPr>
    </w:p>
    <w:p w:rsidR="00682CC6" w:rsidRDefault="00682CC6" w:rsidP="00682CC6">
      <w:pPr>
        <w:jc w:val="both"/>
        <w:rPr>
          <w:szCs w:val="24"/>
        </w:rPr>
      </w:pPr>
      <w:r>
        <w:rPr>
          <w:b/>
          <w:szCs w:val="24"/>
        </w:rPr>
        <w:t>1</w:t>
      </w:r>
      <w:bookmarkStart w:id="0" w:name="_GoBack"/>
      <w:bookmarkEnd w:id="0"/>
      <w:r>
        <w:rPr>
          <w:b/>
          <w:szCs w:val="24"/>
        </w:rPr>
        <w:t>4</w:t>
      </w:r>
      <w:r w:rsidRPr="00A6797B">
        <w:rPr>
          <w:b/>
          <w:szCs w:val="24"/>
        </w:rPr>
        <w:t>.</w:t>
      </w:r>
      <w:r w:rsidRPr="00D87E99">
        <w:rPr>
          <w:szCs w:val="24"/>
        </w:rPr>
        <w:t xml:space="preserve">jautājums. </w:t>
      </w:r>
      <w:r>
        <w:rPr>
          <w:szCs w:val="24"/>
        </w:rPr>
        <w:t>Lokālajā</w:t>
      </w:r>
      <w:r w:rsidRPr="00C56629">
        <w:rPr>
          <w:szCs w:val="24"/>
        </w:rPr>
        <w:t xml:space="preserve"> </w:t>
      </w:r>
      <w:r>
        <w:rPr>
          <w:szCs w:val="24"/>
        </w:rPr>
        <w:t>tāmē Nr.1 nav iekļauti sienu flīzēšanas darbi. Lūdzu precizēt</w:t>
      </w:r>
      <w:proofErr w:type="gramStart"/>
      <w:r>
        <w:rPr>
          <w:szCs w:val="24"/>
        </w:rPr>
        <w:t xml:space="preserve"> vai šādi darbi ir veicami</w:t>
      </w:r>
      <w:proofErr w:type="gramEnd"/>
      <w:r>
        <w:rPr>
          <w:szCs w:val="24"/>
        </w:rPr>
        <w:t>. Ja šādi darbi ir paredzami</w:t>
      </w:r>
      <w:proofErr w:type="gramStart"/>
      <w:r>
        <w:rPr>
          <w:szCs w:val="24"/>
        </w:rPr>
        <w:t xml:space="preserve"> tad</w:t>
      </w:r>
      <w:proofErr w:type="gramEnd"/>
      <w:r>
        <w:rPr>
          <w:szCs w:val="24"/>
        </w:rPr>
        <w:t xml:space="preserve"> lūdzu precizēt kurās tāmes pozīcijās iekļaujamas šo darbu izmaksas.</w:t>
      </w:r>
    </w:p>
    <w:p w:rsidR="00682CC6" w:rsidRDefault="00682CC6" w:rsidP="00682CC6">
      <w:pPr>
        <w:jc w:val="both"/>
        <w:rPr>
          <w:szCs w:val="24"/>
        </w:rPr>
      </w:pPr>
    </w:p>
    <w:p w:rsidR="00682CC6" w:rsidRDefault="00682CC6" w:rsidP="00682CC6">
      <w:pPr>
        <w:jc w:val="both"/>
      </w:pPr>
      <w:r>
        <w:t>ATBILDE.</w:t>
      </w:r>
      <w:r w:rsidRPr="009F48A8">
        <w:tab/>
      </w:r>
      <w:r w:rsidRPr="00060FF9">
        <w:t xml:space="preserve">Pasūtītāja </w:t>
      </w:r>
      <w:r>
        <w:t xml:space="preserve">atklāta konkursa </w:t>
      </w:r>
      <w:r w:rsidRPr="003464DD">
        <w:t>“Ķekavas novada Jaunu ideju centra pārbūve”, iepirkuma identifikācijas Nr. ĶNP 2017/6</w:t>
      </w:r>
      <w:r>
        <w:t xml:space="preserve"> dokumentācijā</w:t>
      </w:r>
      <w:r w:rsidRPr="00060FF9">
        <w:t xml:space="preserve"> veiktas izmaiņas</w:t>
      </w:r>
      <w:r>
        <w:t>.</w:t>
      </w:r>
      <w:r w:rsidRPr="003464DD">
        <w:t xml:space="preserve"> Lūdzam skatīt precizēto iepirkuma procedūras dokumentāciju Ķekavas novada pašvaldības</w:t>
      </w:r>
      <w:r>
        <w:t xml:space="preserve"> mājaslapā </w:t>
      </w:r>
      <w:hyperlink r:id="rId9" w:history="1">
        <w:r w:rsidRPr="00CD5A48">
          <w:rPr>
            <w:rStyle w:val="Hyperlink"/>
          </w:rPr>
          <w:t>www.kekavasnovads.lv</w:t>
        </w:r>
      </w:hyperlink>
      <w:r>
        <w:t xml:space="preserve"> </w:t>
      </w:r>
      <w:r w:rsidRPr="003464DD">
        <w:t>sadaļā “Publiskie iepirkumi/Pašvaldības iepirkumi 2017”.</w:t>
      </w:r>
    </w:p>
    <w:p w:rsidR="00682CC6" w:rsidRDefault="00682CC6" w:rsidP="00682CC6">
      <w:pPr>
        <w:jc w:val="both"/>
      </w:pPr>
    </w:p>
    <w:p w:rsidR="00A44587" w:rsidRDefault="00A44587"/>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C6"/>
    <w:rsid w:val="000329C4"/>
    <w:rsid w:val="00682CC6"/>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BD62A-15A2-473F-9744-08D113FE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C6"/>
    <w:pPr>
      <w:overflowPunct w:val="0"/>
      <w:autoSpaceDE w:val="0"/>
      <w:autoSpaceDN w:val="0"/>
      <w:adjustRightInd w:val="0"/>
      <w:spacing w:after="0" w:line="240" w:lineRule="auto"/>
      <w:textAlignment w:val="baseline"/>
    </w:pPr>
    <w:rPr>
      <w:rFonts w:eastAsia="Times New Roman"/>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CC6"/>
    <w:rPr>
      <w:color w:val="0000FF"/>
      <w:u w:val="single"/>
    </w:rPr>
  </w:style>
  <w:style w:type="paragraph" w:customStyle="1" w:styleId="Default">
    <w:name w:val="Default"/>
    <w:rsid w:val="00682CC6"/>
    <w:pPr>
      <w:autoSpaceDE w:val="0"/>
      <w:autoSpaceDN w:val="0"/>
      <w:adjustRightInd w:val="0"/>
      <w:spacing w:after="0" w:line="240" w:lineRule="auto"/>
    </w:pPr>
    <w:rPr>
      <w:rFonts w:eastAsia="Calibri"/>
      <w:color w:val="000000"/>
      <w:u w:val="none"/>
      <w:lang w:eastAsia="lv-LV"/>
    </w:rPr>
  </w:style>
  <w:style w:type="paragraph" w:styleId="ListParagraph">
    <w:name w:val="List Paragraph"/>
    <w:basedOn w:val="Normal"/>
    <w:uiPriority w:val="34"/>
    <w:qFormat/>
    <w:rsid w:val="00682CC6"/>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3" Type="http://schemas.openxmlformats.org/officeDocument/2006/relationships/webSettings" Target="webSettings.xml"/><Relationship Id="rId7" Type="http://schemas.openxmlformats.org/officeDocument/2006/relationships/hyperlink" Target="http://www.kekava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kavasnovads.lv" TargetMode="External"/><Relationship Id="rId11" Type="http://schemas.openxmlformats.org/officeDocument/2006/relationships/theme" Target="theme/theme1.xml"/><Relationship Id="rId5" Type="http://schemas.openxmlformats.org/officeDocument/2006/relationships/hyperlink" Target="http://www.kekavasnovads.lv" TargetMode="External"/><Relationship Id="rId10" Type="http://schemas.openxmlformats.org/officeDocument/2006/relationships/fontTable" Target="fontTable.xml"/><Relationship Id="rId4" Type="http://schemas.openxmlformats.org/officeDocument/2006/relationships/hyperlink" Target="http://www.kekavasnovads.lv" TargetMode="External"/><Relationship Id="rId9"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6900</Words>
  <Characters>3934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2017-04-27T15:29:00Z</dcterms:created>
  <dcterms:modified xsi:type="dcterms:W3CDTF">2017-04-27T15:33:00Z</dcterms:modified>
</cp:coreProperties>
</file>